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5BE3" w:rsidRDefault="00E96E16" w:rsidP="00C35BE3">
      <w:pPr>
        <w:pStyle w:val="Heading1"/>
      </w:pPr>
      <w:r>
        <w:t>Cover l</w:t>
      </w:r>
      <w:r w:rsidR="00C35BE3">
        <w:t>etter</w:t>
      </w:r>
    </w:p>
    <w:p w:rsidR="00EF2546" w:rsidRDefault="00D830DB" w:rsidP="00AC100B">
      <w:r>
        <w:t xml:space="preserve">There is </w:t>
      </w:r>
      <w:r w:rsidR="00DD127D">
        <w:t xml:space="preserve">a huge demand for the </w:t>
      </w:r>
      <w:r>
        <w:t>information processing speed up nowadays. By exploiting the laws of quantum mech</w:t>
      </w:r>
      <w:r w:rsidR="00DD127D">
        <w:t>anics</w:t>
      </w:r>
      <w:r>
        <w:t xml:space="preserve">, a quantum computer could bring exponential speedup in terms of a standard complexity measure (the way in which the number of computational steps required to complete a task grows with the “size” n of the task) for some information processing tasks (e.g.: Shor’s algorithm for factoring an n-digit number). </w:t>
      </w:r>
      <w:r w:rsidR="00EF2546">
        <w:t xml:space="preserve">Fascinated by this fact I am happy to be a part of the research </w:t>
      </w:r>
      <w:r w:rsidR="00DD127D">
        <w:t>community which</w:t>
      </w:r>
      <w:r w:rsidR="00EF2546">
        <w:t xml:space="preserve"> is trying to make a step towards realization of such a technological advancement.</w:t>
      </w:r>
    </w:p>
    <w:p w:rsidR="002266D2" w:rsidRDefault="00EF2546" w:rsidP="00CD2A5C">
      <w:r>
        <w:t xml:space="preserve">Basic unit of a quantum computer is called qubit. Demands like high </w:t>
      </w:r>
      <w:r w:rsidRPr="002673C7">
        <w:rPr>
          <w:b/>
        </w:rPr>
        <w:t xml:space="preserve">coherence vs manipulation time and scalability </w:t>
      </w:r>
      <w:r>
        <w:t>are major</w:t>
      </w:r>
      <w:r w:rsidR="002673C7">
        <w:t xml:space="preserve"> </w:t>
      </w:r>
      <w:r w:rsidR="002673C7" w:rsidRPr="002673C7">
        <w:rPr>
          <w:i/>
        </w:rPr>
        <w:t>(should I mention also something else?)</w:t>
      </w:r>
      <w:r>
        <w:t xml:space="preserve"> obstacles in realizing the usable quantum processor.  Several </w:t>
      </w:r>
      <w:r w:rsidR="000A7D7C">
        <w:t>different app</w:t>
      </w:r>
      <w:r w:rsidR="003F4C69">
        <w:t>roaches to a qubit realization</w:t>
      </w:r>
      <w:r>
        <w:t xml:space="preserve"> are offered</w:t>
      </w:r>
      <w:r w:rsidR="003F4C69">
        <w:t xml:space="preserve">. </w:t>
      </w:r>
      <w:r w:rsidR="008C2497">
        <w:t>An a</w:t>
      </w:r>
      <w:r w:rsidR="003F4C69">
        <w:t>pproach in our group is based on</w:t>
      </w:r>
      <w:r w:rsidR="00720C75">
        <w:t xml:space="preserve"> </w:t>
      </w:r>
      <w:r w:rsidR="008C2497">
        <w:t xml:space="preserve">the </w:t>
      </w:r>
      <w:proofErr w:type="gramStart"/>
      <w:r w:rsidR="00720C75">
        <w:t>hole</w:t>
      </w:r>
      <w:proofErr w:type="gramEnd"/>
      <w:r w:rsidR="00720C75">
        <w:t xml:space="preserve"> spin</w:t>
      </w:r>
      <w:r w:rsidR="003F4C69">
        <w:t xml:space="preserve"> </w:t>
      </w:r>
      <w:r w:rsidR="00720C75">
        <w:t xml:space="preserve">in </w:t>
      </w:r>
      <w:r>
        <w:t xml:space="preserve">silicon germanium </w:t>
      </w:r>
      <w:r w:rsidR="00CF1C5A">
        <w:t>semiconductor material. D</w:t>
      </w:r>
      <w:r>
        <w:t>ue to</w:t>
      </w:r>
      <w:r w:rsidR="003F4C69">
        <w:t xml:space="preserve"> </w:t>
      </w:r>
      <w:r w:rsidR="00302240">
        <w:t xml:space="preserve">the </w:t>
      </w:r>
      <w:r w:rsidR="003F4C69">
        <w:t xml:space="preserve">low hyperfine </w:t>
      </w:r>
      <w:r w:rsidR="006F33E8">
        <w:t xml:space="preserve">interaction </w:t>
      </w:r>
      <w:r w:rsidR="003F4C69">
        <w:t>and high spin-orbit coupli</w:t>
      </w:r>
      <w:r>
        <w:t xml:space="preserve">ng for heavy </w:t>
      </w:r>
      <w:r w:rsidR="00CF1C5A">
        <w:t>holes in germanium</w:t>
      </w:r>
      <w:r>
        <w:t xml:space="preserve"> </w:t>
      </w:r>
      <w:r w:rsidRPr="002673C7">
        <w:t>high</w:t>
      </w:r>
      <w:r w:rsidR="003F4C69" w:rsidRPr="002673C7">
        <w:t xml:space="preserve"> coherence vs manipu</w:t>
      </w:r>
      <w:r w:rsidRPr="002673C7">
        <w:t>lation time ratio</w:t>
      </w:r>
      <w:r w:rsidR="00CF1C5A">
        <w:t xml:space="preserve"> is expected</w:t>
      </w:r>
      <w:r>
        <w:t xml:space="preserve">. </w:t>
      </w:r>
      <w:r w:rsidR="002673C7">
        <w:t xml:space="preserve">Nanofabrication </w:t>
      </w:r>
      <w:r w:rsidR="002673C7" w:rsidRPr="00720C75">
        <w:t>compatibility of silicon germanium with</w:t>
      </w:r>
      <w:r w:rsidR="002673C7">
        <w:t xml:space="preserve"> the</w:t>
      </w:r>
      <w:r w:rsidR="002673C7" w:rsidRPr="00720C75">
        <w:t xml:space="preserve"> CMOS industry</w:t>
      </w:r>
      <w:r w:rsidR="002673C7">
        <w:t xml:space="preserve"> fabrication process helps to solve one part of the scalability issue. </w:t>
      </w:r>
      <w:r w:rsidR="00CD2A5C">
        <w:t>Previously listed theoretically predicted advantages of the spin qubit realization approach used in our scientific group, makes me motivated to work on solving the other part of the scalability issue related to the qubit state readout</w:t>
      </w:r>
      <w:r w:rsidR="00C2507C">
        <w:t xml:space="preserve">, to be able to prove these theoretical advantages </w:t>
      </w:r>
      <w:r w:rsidR="00CD2A5C">
        <w:t xml:space="preserve">experimentally. “Scalability friendly” state readout can be achieved by using already predefined gates for sensing a state of a qubit instead of </w:t>
      </w:r>
      <w:r w:rsidR="00791652">
        <w:t xml:space="preserve">a </w:t>
      </w:r>
      <w:r w:rsidR="00CD2A5C">
        <w:t>conventional charge sensor readout technique</w:t>
      </w:r>
      <w:r w:rsidR="00791652">
        <w:t xml:space="preserve"> which is invasive</w:t>
      </w:r>
      <w:r w:rsidR="00CD2A5C">
        <w:t>.</w:t>
      </w:r>
      <w:r w:rsidR="00791652">
        <w:t xml:space="preserve"> Such a state readout technique is called </w:t>
      </w:r>
      <w:r w:rsidR="00302240">
        <w:t xml:space="preserve">a </w:t>
      </w:r>
      <w:r w:rsidR="00791652">
        <w:t xml:space="preserve">gate reflectometry which is also the title of this project. </w:t>
      </w:r>
      <w:r w:rsidR="00F04978">
        <w:t xml:space="preserve">In my previous work as a research assistant in the group of dr.sc. Georgios Katsaros I started working on the development of an </w:t>
      </w:r>
      <w:proofErr w:type="spellStart"/>
      <w:r w:rsidR="00F04978">
        <w:t>ohmic</w:t>
      </w:r>
      <w:proofErr w:type="spellEnd"/>
      <w:r w:rsidR="00F04978">
        <w:t xml:space="preserve"> reflectometry system, which is a slightly different in respect to the gate reflectometry, for charge readout of </w:t>
      </w:r>
      <w:r w:rsidR="00302240">
        <w:t xml:space="preserve">the </w:t>
      </w:r>
      <w:r w:rsidR="00F04978">
        <w:t xml:space="preserve">silicon germanium quantum dots. During this project I have gained some knowledge in </w:t>
      </w:r>
      <w:r w:rsidR="00302240">
        <w:t xml:space="preserve">a </w:t>
      </w:r>
      <w:r w:rsidR="00F04978">
        <w:t xml:space="preserve">printed circuit board designs and </w:t>
      </w:r>
      <w:r w:rsidR="00302240">
        <w:t xml:space="preserve">a </w:t>
      </w:r>
      <w:r w:rsidR="00F04978">
        <w:t>development of python codes for controlling various DC and high frequency sign</w:t>
      </w:r>
      <w:r w:rsidR="00CF1C5A">
        <w:t>al instruments</w:t>
      </w:r>
      <w:r w:rsidR="00F04978">
        <w:t xml:space="preserve">. I also performed 4 Kelvin measurements on </w:t>
      </w:r>
      <w:r w:rsidR="00302240">
        <w:t xml:space="preserve">the </w:t>
      </w:r>
      <w:r w:rsidR="00F04978">
        <w:t xml:space="preserve">single </w:t>
      </w:r>
      <w:proofErr w:type="gramStart"/>
      <w:r w:rsidR="00F04978">
        <w:t>hole</w:t>
      </w:r>
      <w:proofErr w:type="gramEnd"/>
      <w:r w:rsidR="00F04978">
        <w:t xml:space="preserve"> transistor based on </w:t>
      </w:r>
      <w:r w:rsidR="00302240">
        <w:t xml:space="preserve">the </w:t>
      </w:r>
      <w:r w:rsidR="00F04978">
        <w:t xml:space="preserve">Ge hut-wire </w:t>
      </w:r>
      <w:r w:rsidR="00CF1C5A">
        <w:t>quantum dot</w:t>
      </w:r>
      <w:r w:rsidR="00F04978">
        <w:t>s fabricated in our group by Hannes Watzinger.</w:t>
      </w:r>
      <w:r w:rsidR="002B4E25">
        <w:t xml:space="preserve"> In October 2015, and for three months, I went on a research visit to the Center for Quantum Devices, Niels Bohr Institute, Copenhagen. I worked in the group of Ferdinand Kue</w:t>
      </w:r>
      <w:r w:rsidR="00302240">
        <w:t xml:space="preserve">mmeth. This group is developing </w:t>
      </w:r>
      <w:r w:rsidR="002B4E25">
        <w:t>spin based qubits in GaAs and Si/</w:t>
      </w:r>
      <w:proofErr w:type="spellStart"/>
      <w:r w:rsidR="002B4E25">
        <w:t>SiGe</w:t>
      </w:r>
      <w:proofErr w:type="spellEnd"/>
      <w:r w:rsidR="002B4E25">
        <w:t xml:space="preserve"> lithographically defined double and triple QDs. They are one of the biggest and </w:t>
      </w:r>
      <w:r w:rsidR="00302240">
        <w:t xml:space="preserve">the </w:t>
      </w:r>
      <w:r w:rsidR="002B4E25">
        <w:t xml:space="preserve">most successful groups in the field of </w:t>
      </w:r>
      <w:r w:rsidR="00302240">
        <w:t xml:space="preserve">a </w:t>
      </w:r>
      <w:r w:rsidR="002B4E25">
        <w:t>quantum computation. During my research stay, I learned about high end laboratory equipment including cryogen free dilution refrigerators, waveform and signal generators, RF equipment (amplifiers, filters, special type of coaxial cables</w:t>
      </w:r>
      <w:proofErr w:type="gramStart"/>
      <w:r w:rsidR="002B4E25">
        <w:t>… )</w:t>
      </w:r>
      <w:proofErr w:type="gramEnd"/>
      <w:r w:rsidR="002B4E25">
        <w:t>.</w:t>
      </w:r>
      <w:r w:rsidR="002266D2">
        <w:t xml:space="preserve"> </w:t>
      </w:r>
    </w:p>
    <w:p w:rsidR="002266D2" w:rsidRDefault="002266D2" w:rsidP="002266D2">
      <w:pPr>
        <w:rPr>
          <w:ins w:id="0" w:author="Georgios KATSAROS" w:date="2016-09-12T23:06:00Z"/>
        </w:rPr>
      </w:pPr>
      <w:r>
        <w:lastRenderedPageBreak/>
        <w:t>Currently I am PhD student of the professor Georgios Katsaros, at the Institute of Science and Technology (IST) in Austria. I</w:t>
      </w:r>
      <w:r w:rsidRPr="003A4D95">
        <w:t>t is</w:t>
      </w:r>
      <w:r>
        <w:t xml:space="preserve"> very international institution with very high and ambitious goals and it makes me happy to be a part of it. Senio</w:t>
      </w:r>
      <w:r w:rsidR="00CF1C5A">
        <w:t xml:space="preserve">r scientists here are highly qualified </w:t>
      </w:r>
      <w:r>
        <w:t xml:space="preserve">which </w:t>
      </w:r>
      <w:r w:rsidR="00CF1C5A">
        <w:t>has an impact on</w:t>
      </w:r>
      <w:r w:rsidR="00302240">
        <w:t xml:space="preserve"> the</w:t>
      </w:r>
      <w:r w:rsidR="00CF1C5A">
        <w:t xml:space="preserve"> </w:t>
      </w:r>
      <w:r>
        <w:t xml:space="preserve">development of </w:t>
      </w:r>
      <w:r w:rsidR="00CF1C5A">
        <w:t>my</w:t>
      </w:r>
      <w:r>
        <w:t xml:space="preserve"> </w:t>
      </w:r>
      <w:r w:rsidR="00CF1C5A">
        <w:t xml:space="preserve">scientific skills through </w:t>
      </w:r>
      <w:r w:rsidR="00C75502">
        <w:t xml:space="preserve">a </w:t>
      </w:r>
      <w:r w:rsidR="00CF1C5A">
        <w:t>direct communication, various talks and journal clubs organized at the institute</w:t>
      </w:r>
      <w:r>
        <w:t xml:space="preserve">. </w:t>
      </w:r>
    </w:p>
    <w:p w:rsidR="00A813EF" w:rsidRDefault="0091101B" w:rsidP="00A813EF">
      <w:r>
        <w:t>Working on the gate reflectometry as a spin qubit rea</w:t>
      </w:r>
      <w:r w:rsidR="002266D2">
        <w:t>dout system will involve expanding my</w:t>
      </w:r>
      <w:r>
        <w:t xml:space="preserve"> knowledge in high frequency signal components (amplifiers, filters, attenuators, </w:t>
      </w:r>
      <w:proofErr w:type="gramStart"/>
      <w:r>
        <w:t>coaxial</w:t>
      </w:r>
      <w:proofErr w:type="gramEnd"/>
      <w:r>
        <w:t xml:space="preserve"> cables), high frequency circuit design and </w:t>
      </w:r>
      <w:r w:rsidR="006D33DD">
        <w:t xml:space="preserve">possibly </w:t>
      </w:r>
      <w:r>
        <w:t>COMSOL simulations.</w:t>
      </w:r>
      <w:r w:rsidR="00A813EF">
        <w:t xml:space="preserve"> </w:t>
      </w:r>
      <w:r w:rsidR="00CF1C5A">
        <w:t>If it</w:t>
      </w:r>
      <w:r w:rsidR="00A813EF">
        <w:t xml:space="preserve"> proves to be very sensitive</w:t>
      </w:r>
      <w:r w:rsidR="00CF1C5A">
        <w:t xml:space="preserve">, as we expect, it </w:t>
      </w:r>
      <w:r w:rsidR="00A813EF">
        <w:t>would enable our group and me to move towards performing experiments to determine the characteristic spin lifetimes of the silicon germanium nanowire based double quantum dot qubit. Namely, the spin relaxation time</w:t>
      </w:r>
      <w:r w:rsidR="00A813EF" w:rsidRPr="008649B3">
        <w:t xml:space="preserve"> </w:t>
      </w:r>
      <w:r w:rsidR="00A813EF">
        <w:t>T</w:t>
      </w:r>
      <w:r w:rsidR="00A813EF">
        <w:rPr>
          <w:vertAlign w:val="subscript"/>
        </w:rPr>
        <w:t>1</w:t>
      </w:r>
      <w:r w:rsidR="00A813EF">
        <w:t>, the spin dephasing time T</w:t>
      </w:r>
      <w:r w:rsidR="00A813EF">
        <w:rPr>
          <w:vertAlign w:val="subscript"/>
        </w:rPr>
        <w:t>2</w:t>
      </w:r>
      <w:r w:rsidR="00A813EF">
        <w:rPr>
          <w:vertAlign w:val="superscript"/>
        </w:rPr>
        <w:t>*</w:t>
      </w:r>
      <w:r w:rsidR="00A813EF">
        <w:t xml:space="preserve">, the spin echo </w:t>
      </w:r>
      <w:proofErr w:type="gramStart"/>
      <w:r w:rsidR="00A813EF">
        <w:t>T</w:t>
      </w:r>
      <w:r w:rsidR="00A813EF">
        <w:rPr>
          <w:vertAlign w:val="subscript"/>
        </w:rPr>
        <w:t>2</w:t>
      </w:r>
      <w:r w:rsidR="00A813EF">
        <w:rPr>
          <w:vertAlign w:val="superscript"/>
        </w:rPr>
        <w:t xml:space="preserve">ECHO </w:t>
      </w:r>
      <w:r w:rsidR="00A813EF">
        <w:t xml:space="preserve"> time</w:t>
      </w:r>
      <w:proofErr w:type="gramEnd"/>
      <w:r w:rsidR="00A813EF">
        <w:t xml:space="preserve"> and the CPMG T</w:t>
      </w:r>
      <w:r w:rsidR="00A813EF">
        <w:rPr>
          <w:vertAlign w:val="subscript"/>
        </w:rPr>
        <w:t>2</w:t>
      </w:r>
      <w:r w:rsidR="00A813EF">
        <w:rPr>
          <w:vertAlign w:val="superscript"/>
        </w:rPr>
        <w:t>CPMG</w:t>
      </w:r>
      <w:r w:rsidR="00A813EF">
        <w:t xml:space="preserve"> time. With o</w:t>
      </w:r>
      <w:r w:rsidR="00CF1C5A">
        <w:t xml:space="preserve">verall knowledge gained from </w:t>
      </w:r>
      <w:r w:rsidR="00A813EF">
        <w:t xml:space="preserve">the gate reflectometry </w:t>
      </w:r>
      <w:r w:rsidR="00CF1C5A">
        <w:t xml:space="preserve">design </w:t>
      </w:r>
      <w:r w:rsidR="00A813EF">
        <w:t xml:space="preserve">and </w:t>
      </w:r>
      <w:r w:rsidR="00CF1C5A">
        <w:t xml:space="preserve">from performing </w:t>
      </w:r>
      <w:r w:rsidR="00A813EF">
        <w:t>all</w:t>
      </w:r>
      <w:r w:rsidR="00C2507C">
        <w:t xml:space="preserve"> above</w:t>
      </w:r>
      <w:r w:rsidR="00A813EF">
        <w:t xml:space="preserve"> listed experiments</w:t>
      </w:r>
      <w:r w:rsidR="00CF1C5A">
        <w:t>,</w:t>
      </w:r>
      <w:r w:rsidR="00A813EF">
        <w:t xml:space="preserve"> </w:t>
      </w:r>
      <w:r w:rsidR="00CF1C5A">
        <w:t xml:space="preserve">I </w:t>
      </w:r>
      <w:r w:rsidR="00A813EF">
        <w:t>hope I can be a good candidate to continue my work in the emerging area of quantum computation</w:t>
      </w:r>
      <w:r w:rsidR="00CF1C5A">
        <w:t>,</w:t>
      </w:r>
      <w:r w:rsidR="00A813EF">
        <w:t xml:space="preserve"> after my PhD.</w:t>
      </w:r>
    </w:p>
    <w:p w:rsidR="000402F3" w:rsidRDefault="000402F3" w:rsidP="00A813EF">
      <w:r>
        <w:t>The DOC fel</w:t>
      </w:r>
      <w:r w:rsidR="005C6D85">
        <w:t xml:space="preserve">lowship would enable us to buy the necessary laboratory equipment for performing previously listed experiments for determination of the characteristic spin lifetimes. Namely, </w:t>
      </w:r>
      <w:r w:rsidR="00C75502">
        <w:t xml:space="preserve">the </w:t>
      </w:r>
      <w:r w:rsidR="005C6D85">
        <w:t xml:space="preserve">vector signal generator needed for performing qubit state manipulation and </w:t>
      </w:r>
      <w:r w:rsidR="00C75502">
        <w:t xml:space="preserve">the </w:t>
      </w:r>
      <w:r w:rsidR="005C6D85">
        <w:t>UHFLI (ultra-high frequency lock-in amplifier) w</w:t>
      </w:r>
      <w:r w:rsidR="00C75502">
        <w:t>hich is needed for measuring a</w:t>
      </w:r>
      <w:r w:rsidR="005C6D85">
        <w:t xml:space="preserve"> qubit state by sensing the gate reflectometry signal. Also, it would allow me to visit our colla</w:t>
      </w:r>
      <w:r w:rsidR="00C2507C">
        <w:t xml:space="preserve">borators in Copenhagen and it would enable </w:t>
      </w:r>
      <w:bookmarkStart w:id="1" w:name="_GoBack"/>
      <w:bookmarkEnd w:id="1"/>
      <w:r w:rsidR="00C2507C">
        <w:t>other</w:t>
      </w:r>
      <w:r w:rsidR="005C6D85">
        <w:t xml:space="preserve"> scientific trips for enriching my scientific knowledge.</w:t>
      </w:r>
    </w:p>
    <w:p w:rsidR="00A813EF" w:rsidRDefault="005C6D85" w:rsidP="00A813EF">
      <w:r>
        <w:t xml:space="preserve"> </w:t>
      </w:r>
      <w:r w:rsidR="00A813EF">
        <w:t xml:space="preserve">  </w:t>
      </w:r>
    </w:p>
    <w:p w:rsidR="000E72D2" w:rsidRDefault="000E72D2" w:rsidP="00AC100B">
      <w:pPr>
        <w:rPr>
          <w:ins w:id="2" w:author="Georgios KATSAROS" w:date="2016-09-12T23:07:00Z"/>
        </w:rPr>
      </w:pPr>
      <w:ins w:id="3" w:author="Georgios KATSAROS" w:date="2016-09-12T23:07:00Z">
        <w:r>
          <w:t>So in my view the structure should be</w:t>
        </w:r>
      </w:ins>
    </w:p>
    <w:p w:rsidR="000E72D2" w:rsidRDefault="000E72D2">
      <w:pPr>
        <w:pStyle w:val="ListParagraph"/>
        <w:numPr>
          <w:ilvl w:val="0"/>
          <w:numId w:val="1"/>
        </w:numPr>
        <w:rPr>
          <w:ins w:id="4" w:author="Georgios KATSAROS" w:date="2016-09-12T23:08:00Z"/>
        </w:rPr>
        <w:pPrChange w:id="5" w:author="Georgios KATSAROS" w:date="2016-09-12T23:08:00Z">
          <w:pPr/>
        </w:pPrChange>
      </w:pPr>
      <w:ins w:id="6" w:author="Georgios KATSAROS" w:date="2016-09-12T23:08:00Z">
        <w:r>
          <w:t>What fascinates me about the field? Why does my profile fit well with this field</w:t>
        </w:r>
      </w:ins>
      <w:ins w:id="7" w:author="Georgios KATSAROS" w:date="2016-09-12T23:09:00Z">
        <w:r>
          <w:t>? Why do I think IST Austria is a good place to do my PhD?</w:t>
        </w:r>
      </w:ins>
    </w:p>
    <w:p w:rsidR="000E72D2" w:rsidRDefault="000E72D2">
      <w:pPr>
        <w:pStyle w:val="ListParagraph"/>
        <w:numPr>
          <w:ilvl w:val="0"/>
          <w:numId w:val="1"/>
        </w:numPr>
        <w:rPr>
          <w:ins w:id="8" w:author="Georgios KATSAROS" w:date="2016-09-12T23:09:00Z"/>
        </w:rPr>
        <w:pPrChange w:id="9" w:author="Georgios KATSAROS" w:date="2016-09-12T23:08:00Z">
          <w:pPr/>
        </w:pPrChange>
      </w:pPr>
      <w:ins w:id="10" w:author="Georgios KATSAROS" w:date="2016-09-12T23:08:00Z">
        <w:r>
          <w:t xml:space="preserve">What do I want to do </w:t>
        </w:r>
      </w:ins>
      <w:ins w:id="11" w:author="Georgios KATSAROS" w:date="2016-09-12T23:09:00Z">
        <w:r>
          <w:t xml:space="preserve">after my </w:t>
        </w:r>
        <w:proofErr w:type="spellStart"/>
        <w:r>
          <w:t>Phd</w:t>
        </w:r>
        <w:proofErr w:type="spellEnd"/>
        <w:r>
          <w:t>?</w:t>
        </w:r>
      </w:ins>
    </w:p>
    <w:p w:rsidR="000E72D2" w:rsidRDefault="000E72D2">
      <w:pPr>
        <w:pStyle w:val="ListParagraph"/>
        <w:numPr>
          <w:ilvl w:val="0"/>
          <w:numId w:val="1"/>
        </w:numPr>
        <w:pPrChange w:id="12" w:author="Georgios KATSAROS" w:date="2016-09-12T23:08:00Z">
          <w:pPr/>
        </w:pPrChange>
      </w:pPr>
      <w:ins w:id="13" w:author="Georgios KATSAROS" w:date="2016-09-12T23:09:00Z">
        <w:r>
          <w:t>Why will this fellowship help me in realizing b?</w:t>
        </w:r>
      </w:ins>
    </w:p>
    <w:p w:rsidR="00AC100B" w:rsidRDefault="00AC100B" w:rsidP="00AC100B"/>
    <w:p w:rsidR="00AC100B" w:rsidRDefault="00AC100B" w:rsidP="00AC100B"/>
    <w:sectPr w:rsidR="00AC100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1077B9E"/>
    <w:multiLevelType w:val="hybridMultilevel"/>
    <w:tmpl w:val="3B3CC8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eorgios KATSAROS">
    <w15:presenceInfo w15:providerId="AD" w15:userId="S-1-5-21-1803390964-2587139858-4034935123-20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63F2"/>
    <w:rsid w:val="00000645"/>
    <w:rsid w:val="000402F3"/>
    <w:rsid w:val="000763F2"/>
    <w:rsid w:val="000A7D7C"/>
    <w:rsid w:val="000E72D2"/>
    <w:rsid w:val="001E24C6"/>
    <w:rsid w:val="002266D2"/>
    <w:rsid w:val="002673C7"/>
    <w:rsid w:val="002B4E25"/>
    <w:rsid w:val="00302240"/>
    <w:rsid w:val="00302E7A"/>
    <w:rsid w:val="00390739"/>
    <w:rsid w:val="003A4D95"/>
    <w:rsid w:val="003C6EE5"/>
    <w:rsid w:val="003E453B"/>
    <w:rsid w:val="003F4C69"/>
    <w:rsid w:val="00510A6A"/>
    <w:rsid w:val="00586025"/>
    <w:rsid w:val="005C6D85"/>
    <w:rsid w:val="00661BAF"/>
    <w:rsid w:val="006D33DD"/>
    <w:rsid w:val="006E4903"/>
    <w:rsid w:val="006F33E8"/>
    <w:rsid w:val="00720C75"/>
    <w:rsid w:val="00791652"/>
    <w:rsid w:val="007C4DF8"/>
    <w:rsid w:val="00831BEE"/>
    <w:rsid w:val="00864AC6"/>
    <w:rsid w:val="008C2497"/>
    <w:rsid w:val="008F753A"/>
    <w:rsid w:val="0091101B"/>
    <w:rsid w:val="00A63B81"/>
    <w:rsid w:val="00A813EF"/>
    <w:rsid w:val="00AC100B"/>
    <w:rsid w:val="00AD0324"/>
    <w:rsid w:val="00AE4F2F"/>
    <w:rsid w:val="00B13FF3"/>
    <w:rsid w:val="00B36D09"/>
    <w:rsid w:val="00C2507C"/>
    <w:rsid w:val="00C35BE3"/>
    <w:rsid w:val="00C75502"/>
    <w:rsid w:val="00C92C07"/>
    <w:rsid w:val="00CD2A5C"/>
    <w:rsid w:val="00CF1C5A"/>
    <w:rsid w:val="00D81F77"/>
    <w:rsid w:val="00D830DB"/>
    <w:rsid w:val="00DD127D"/>
    <w:rsid w:val="00E96E16"/>
    <w:rsid w:val="00EF2546"/>
    <w:rsid w:val="00F04978"/>
    <w:rsid w:val="00F24846"/>
    <w:rsid w:val="00FB25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801757-936C-4D81-9697-22E38EFC2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100B"/>
    <w:pPr>
      <w:spacing w:line="360" w:lineRule="auto"/>
      <w:jc w:val="both"/>
    </w:pPr>
  </w:style>
  <w:style w:type="paragraph" w:styleId="Heading1">
    <w:name w:val="heading 1"/>
    <w:basedOn w:val="Normal"/>
    <w:next w:val="Normal"/>
    <w:link w:val="Heading1Char"/>
    <w:uiPriority w:val="9"/>
    <w:qFormat/>
    <w:rsid w:val="00C35B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5BE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E72D2"/>
    <w:pPr>
      <w:ind w:left="720"/>
      <w:contextualSpacing/>
    </w:pPr>
  </w:style>
  <w:style w:type="paragraph" w:styleId="BalloonText">
    <w:name w:val="Balloon Text"/>
    <w:basedOn w:val="Normal"/>
    <w:link w:val="BalloonTextChar"/>
    <w:uiPriority w:val="99"/>
    <w:semiHidden/>
    <w:unhideWhenUsed/>
    <w:rsid w:val="000E72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72D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612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C1BC05-10F6-4AA7-9E7B-3934577BB9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2</Pages>
  <Words>774</Words>
  <Characters>4412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IST Austria</Company>
  <LinksUpToDate>false</LinksUpToDate>
  <CharactersWithSpaces>5176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Josip KUKUCKA</dc:creator>
  <cp:keywords/>
  <dc:description/>
  <cp:lastModifiedBy>Josip KUKUCKA</cp:lastModifiedBy>
  <cp:revision>17</cp:revision>
  <dcterms:created xsi:type="dcterms:W3CDTF">2016-09-13T07:53:00Z</dcterms:created>
  <dcterms:modified xsi:type="dcterms:W3CDTF">2016-09-14T16:29:00Z</dcterms:modified>
</cp:coreProperties>
</file>