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p>
    <w:p w:rsidR="00C45E2C" w:rsidRDefault="00D91385" w:rsidP="009D17AE">
      <w:r>
        <w:t>As we all know a c</w:t>
      </w:r>
      <w:r w:rsidR="004B3405">
        <w:t>lassical compute</w:t>
      </w:r>
      <w:r>
        <w:t xml:space="preserve">r is based on deterministic two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8567CB">
        <w:t>q</w:t>
      </w:r>
      <w:ins w:id="0" w:author="Georgios KATSAROS" w:date="2016-08-20T13:37:00Z">
        <w:r w:rsidR="006065D9">
          <w:t xml:space="preserve"> </w:t>
        </w:r>
      </w:ins>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C84E50">
        <w:t xml:space="preserve"> (just </w:t>
      </w:r>
      <w:r w:rsidR="005C2ED5">
        <w:t>solid state implementations</w:t>
      </w:r>
      <w:r w:rsidR="00C84E50">
        <w:t xml:space="preserve"> are listed below</w:t>
      </w:r>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r>
        <w:t xml:space="preserve">As stated above, one of the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qubits. </w:t>
      </w:r>
      <w:r w:rsidR="00BD173B">
        <w:t xml:space="preserve"> The spin is an intrinsic quantum mechanical property of every elementary particle. In a magnetic field the spin degree of freedom lifts the degeneracy of an orbital energy level. The level splits into two, typically labelled as spin-up and spin-down. This two level system can act as a qubit, the so-called spin qubit. </w:t>
      </w:r>
    </w:p>
    <w:p w:rsidR="004A0A4B" w:rsidDel="00BD173B" w:rsidRDefault="005D44F9" w:rsidP="009D17AE">
      <w:pPr>
        <w:rPr>
          <w:del w:id="1" w:author="Georgios KATSAROS" w:date="2016-08-20T14:02:00Z"/>
        </w:rPr>
      </w:pPr>
      <w:r>
        <w:t>However, f</w:t>
      </w:r>
      <w:r w:rsidR="006B4BDC">
        <w:t>or accessing and manipulating the spin degree of freedom,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w:t>
      </w:r>
      <w:r w:rsidR="006B4BDC">
        <w:lastRenderedPageBreak/>
        <w:t>discrete and far away from each other. By applying external magnetic field spin energy states splits in two and become distinguishable for manipulation and readout.</w:t>
      </w:r>
      <w:r w:rsidR="006B4BDC" w:rsidRPr="006B4BDC">
        <w:t xml:space="preserve"> </w:t>
      </w:r>
    </w:p>
    <w:p w:rsidR="003C0C66" w:rsidRDefault="005D44F9" w:rsidP="009D17AE">
      <w:r>
        <w:t>A few years after the Loss-</w:t>
      </w:r>
      <w:proofErr w:type="spellStart"/>
      <w:r>
        <w:t>DiVincenzo</w:t>
      </w:r>
      <w:proofErr w:type="spellEnd"/>
      <w:r>
        <w:t xml:space="preserve"> proposal for the realization of a scalable quantum computer,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proofErr w:type="spellStart"/>
      <w:r w:rsidR="00375811">
        <w:t>fullfill</w:t>
      </w:r>
      <w:proofErr w:type="spellEnd"/>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criteria for quantum computation are:</w:t>
      </w:r>
    </w:p>
    <w:p w:rsidR="00841043" w:rsidDel="00776A92" w:rsidRDefault="009318DF" w:rsidP="005B2830">
      <w:pPr>
        <w:pStyle w:val="ListParagraph"/>
        <w:numPr>
          <w:ilvl w:val="0"/>
          <w:numId w:val="18"/>
        </w:numPr>
        <w:rPr>
          <w:del w:id="2" w:author="Georgios KATSAROS" w:date="2016-08-20T14:10:00Z"/>
        </w:rPr>
      </w:pPr>
      <w:r>
        <w:rPr>
          <w:b/>
          <w:shd w:val="clear" w:color="auto" w:fill="FFFFFF"/>
        </w:rPr>
        <w:t>I</w:t>
      </w:r>
      <w:r w:rsidR="00841043" w:rsidRPr="009318DF">
        <w:rPr>
          <w:b/>
          <w:shd w:val="clear" w:color="auto" w:fill="FFFFFF"/>
        </w:rPr>
        <w:t>dentification of well-defined qubits</w:t>
      </w:r>
      <w:r w:rsidR="00776A92" w:rsidRPr="009318DF">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The qubit operation takes place by operating </w:t>
      </w:r>
      <w:r>
        <w:t xml:space="preserve">(manipulating) this two </w:t>
      </w:r>
      <w:proofErr w:type="spellStart"/>
      <w:r>
        <w:t>states.</w:t>
      </w:r>
    </w:p>
    <w:p w:rsidR="00DE336E" w:rsidRDefault="009318DF" w:rsidP="00DE336E">
      <w:pPr>
        <w:pStyle w:val="ListParagraph"/>
        <w:numPr>
          <w:ilvl w:val="0"/>
          <w:numId w:val="3"/>
        </w:numPr>
      </w:pPr>
      <w:r>
        <w:rPr>
          <w:b/>
        </w:rPr>
        <w:t>R</w:t>
      </w:r>
      <w:r w:rsidR="003C0C66" w:rsidRPr="009318DF">
        <w:rPr>
          <w:b/>
        </w:rPr>
        <w:t>eliable</w:t>
      </w:r>
      <w:proofErr w:type="spellEnd"/>
      <w:r w:rsidR="003C0C66" w:rsidRPr="009318DF">
        <w:rPr>
          <w:b/>
        </w:rPr>
        <w:t xml:space="preserve"> state preparation</w:t>
      </w:r>
      <w:r w:rsidRPr="009318DF">
        <w:rPr>
          <w:b/>
        </w:rPr>
        <w:t xml:space="preserve">: </w:t>
      </w:r>
      <w:r>
        <w:t xml:space="preserve">To be able to always deterministically drive the qubit into the initial state so it is ready for the next computation. </w:t>
      </w:r>
    </w:p>
    <w:p w:rsidR="003C0C66" w:rsidRPr="00E918ED" w:rsidRDefault="00DE336E" w:rsidP="00DE336E">
      <w:pPr>
        <w:pStyle w:val="ListParagraph"/>
        <w:numPr>
          <w:ilvl w:val="0"/>
          <w:numId w:val="3"/>
        </w:numPr>
      </w:pPr>
      <w:r w:rsidRPr="00F143FC">
        <w:rPr>
          <w:b/>
        </w:rPr>
        <w:t>Low</w:t>
      </w:r>
      <w:r w:rsidR="003C0C66" w:rsidRPr="00F143FC">
        <w:rPr>
          <w:b/>
        </w:rPr>
        <w:t xml:space="preserve"> </w:t>
      </w:r>
      <w:proofErr w:type="spellStart"/>
      <w:r w:rsidR="003C0C66" w:rsidRPr="00F143FC">
        <w:rPr>
          <w:b/>
        </w:rPr>
        <w:t>decoherence</w:t>
      </w:r>
      <w:proofErr w:type="spellEnd"/>
      <w:r w:rsidRPr="00F143FC">
        <w:rPr>
          <w:b/>
        </w:rPr>
        <w:t xml:space="preserve"> times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Because of the several noise sources c</w:t>
      </w:r>
      <w:r>
        <w:t>oupled to the qubit its initially prepared state is lost (</w:t>
      </w:r>
      <w:proofErr w:type="spellStart"/>
      <w:r>
        <w:t>decohered</w:t>
      </w:r>
      <w:proofErr w:type="spellEnd"/>
      <w:r>
        <w:t xml:space="preserve">) with the time. It is desirable to have coherence time as long as possible. </w:t>
      </w:r>
    </w:p>
    <w:p w:rsidR="003C3C5A" w:rsidRDefault="003A696D" w:rsidP="00961F10">
      <w:pPr>
        <w:pStyle w:val="ListParagraph"/>
        <w:numPr>
          <w:ilvl w:val="0"/>
          <w:numId w:val="3"/>
        </w:numPr>
      </w:pPr>
      <w:r w:rsidRPr="003C3C5A">
        <w:rPr>
          <w:b/>
        </w:rPr>
        <w:t>A</w:t>
      </w:r>
      <w:r w:rsidR="003C0C66" w:rsidRPr="003C3C5A">
        <w:rPr>
          <w:b/>
        </w:rPr>
        <w:t>ccurate quantum gate operations</w:t>
      </w:r>
      <w:r w:rsidR="004A0A4B" w:rsidRPr="003C3C5A">
        <w:rPr>
          <w:b/>
        </w:rPr>
        <w:t xml:space="preserve"> (state manipulation)</w:t>
      </w:r>
      <w:r w:rsidR="00DE336E" w:rsidRPr="003C3C5A">
        <w:rPr>
          <w:b/>
        </w:rPr>
        <w:t>:</w:t>
      </w:r>
      <w:r w:rsidR="00DE336E">
        <w:t xml:space="preserve"> </w:t>
      </w:r>
      <w:r w:rsidR="006F611D">
        <w:t>As it is known, i</w:t>
      </w:r>
      <w:r>
        <w:t>n a c</w:t>
      </w:r>
      <w:r w:rsidR="00DE336E">
        <w:t>lassical logic</w:t>
      </w:r>
      <w:r>
        <w:t xml:space="preserve"> operators (gates), the input states (voltage levels) act on the transistors switching them on or off and thus determine an output state (voltage level). Quantu</w:t>
      </w:r>
      <w:r w:rsidR="00321003">
        <w:t>m logic gate state is represented by the qubits spin directions</w:t>
      </w:r>
      <w:r>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3C3C5A">
        <w:t>achieved by means pulses which duration define rotation angles and it needs to be very accurate.</w:t>
      </w:r>
    </w:p>
    <w:p w:rsidR="003C0C66" w:rsidRDefault="004B4FA2" w:rsidP="00961F10">
      <w:pPr>
        <w:pStyle w:val="ListParagraph"/>
        <w:numPr>
          <w:ilvl w:val="0"/>
          <w:numId w:val="3"/>
        </w:numPr>
      </w:pPr>
      <w:r w:rsidRPr="004B4FA2">
        <w:rPr>
          <w:b/>
        </w:rPr>
        <w:t>S</w:t>
      </w:r>
      <w:r w:rsidR="003C0C66" w:rsidRPr="004B4FA2">
        <w:rPr>
          <w:b/>
        </w:rPr>
        <w:t>trong quantum measurements</w:t>
      </w:r>
      <w:r w:rsidR="008E561B" w:rsidRPr="004B4FA2">
        <w:rPr>
          <w:b/>
        </w:rPr>
        <w:t xml:space="preserve"> (state readout)</w:t>
      </w:r>
      <w:r>
        <w:rPr>
          <w:b/>
        </w:rPr>
        <w:t>:</w:t>
      </w:r>
      <w:r>
        <w:t xml:space="preserve"> Quantum measurement is </w:t>
      </w:r>
      <w:r w:rsidR="00561A01">
        <w:t>a projection of a</w:t>
      </w:r>
      <w:r>
        <w:t xml:space="preserve"> qubit spin vector from </w:t>
      </w:r>
      <w:r w:rsidR="00561A01">
        <w:t>a</w:t>
      </w:r>
      <w:r>
        <w:t xml:space="preserve"> calculation determined position (qubit state) to the basis state axes and obtaining the result as up or down</w:t>
      </w:r>
      <w:r w:rsidR="00561A01">
        <w:t xml:space="preserve"> (state readout)</w:t>
      </w:r>
      <w:r>
        <w:t xml:space="preserve">. </w:t>
      </w:r>
    </w:p>
    <w:p w:rsidR="00224C13" w:rsidRDefault="00224C13" w:rsidP="009D17AE"/>
    <w:p w:rsidR="00D11084" w:rsidRDefault="00D11084" w:rsidP="00D11084">
      <w:pPr>
        <w:rPr>
          <w:b/>
        </w:rPr>
      </w:pPr>
    </w:p>
    <w:p w:rsidR="00D11084" w:rsidRPr="00D11084" w:rsidRDefault="00D11084" w:rsidP="00D11084">
      <w:pPr>
        <w:rPr>
          <w:b/>
          <w:vertAlign w:val="subscript"/>
        </w:rPr>
      </w:pPr>
      <w:r w:rsidRPr="00E74997">
        <w:rPr>
          <w:b/>
        </w:rPr>
        <w:t xml:space="preserve">In all spin qubit approaches above (and all qubits in overall) there is battle between </w:t>
      </w:r>
      <w:r>
        <w:rPr>
          <w:b/>
        </w:rPr>
        <w:t xml:space="preserve">the </w:t>
      </w:r>
      <w:r w:rsidRPr="00E74997">
        <w:rPr>
          <w:b/>
        </w:rPr>
        <w:t xml:space="preserve">spin manipulation time on one side and </w:t>
      </w:r>
      <w:r>
        <w:rPr>
          <w:b/>
        </w:rPr>
        <w:t xml:space="preserve">the </w:t>
      </w:r>
      <w:r w:rsidRPr="00E74997">
        <w:rPr>
          <w:b/>
        </w:rPr>
        <w:t xml:space="preserve">coherence time on the other side. For making a set of quantum operation correctly, </w:t>
      </w:r>
      <w:r>
        <w:rPr>
          <w:b/>
        </w:rPr>
        <w:t xml:space="preserve">the </w:t>
      </w:r>
      <w:r w:rsidRPr="00E74997">
        <w:rPr>
          <w:b/>
        </w:rPr>
        <w:t xml:space="preserve">manipulation time for one operation need to be much shorter than </w:t>
      </w:r>
      <w:r>
        <w:rPr>
          <w:b/>
        </w:rPr>
        <w:t xml:space="preserve">the </w:t>
      </w:r>
      <w:r w:rsidRPr="00E74997">
        <w:rPr>
          <w:b/>
        </w:rPr>
        <w:t xml:space="preserve">coherence time. </w:t>
      </w:r>
      <w:r>
        <w:rPr>
          <w:b/>
        </w:rPr>
        <w:t xml:space="preserve"> Benchmark for the manipulation time is minimum time needed for one full spin rotation</w:t>
      </w:r>
      <w:r w:rsidR="0039664B">
        <w:rPr>
          <w:b/>
        </w:rPr>
        <w:t xml:space="preserve"> (</w:t>
      </w:r>
      <w:r w:rsidRPr="00D11084">
        <w:rPr>
          <w:b/>
        </w:rPr>
        <w:t>π</w:t>
      </w:r>
      <w:r>
        <w:rPr>
          <w:b/>
        </w:rPr>
        <w:t xml:space="preserve"> pulse</w:t>
      </w:r>
      <w:r w:rsidR="0039664B">
        <w:rPr>
          <w:b/>
        </w:rPr>
        <w:t>), τ</w:t>
      </w:r>
      <w:r w:rsidR="0039664B" w:rsidRPr="0039664B">
        <w:rPr>
          <w:b/>
          <w:vertAlign w:val="subscript"/>
        </w:rPr>
        <w:t>π</w:t>
      </w:r>
      <w:r>
        <w:rPr>
          <w:b/>
        </w:rPr>
        <w:t xml:space="preserve">. </w:t>
      </w:r>
    </w:p>
    <w:p w:rsidR="008109AB" w:rsidRDefault="008109AB"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the 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F943B0">
        <w:t>nuclear spin zero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 in a spin qubit community today</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B253D1" w:rsidP="00F943B0">
      <w:r>
        <w:t>(</w:t>
      </w:r>
      <w:proofErr w:type="gramStart"/>
      <w:r>
        <w:t>speak</w:t>
      </w:r>
      <w:proofErr w:type="gramEnd"/>
      <w:r>
        <w:t xml:space="preserve"> about the three types </w:t>
      </w:r>
      <w:r w:rsidR="005C16AB">
        <w:t>of Si quantum dots</w:t>
      </w:r>
      <w:r w:rsidR="00483B72">
        <w:t xml:space="preserve"> </w:t>
      </w:r>
      <w:proofErr w:type="spellStart"/>
      <w:r w:rsidR="00483B72">
        <w:t>dzurak</w:t>
      </w:r>
      <w:proofErr w:type="spellEnd"/>
      <w:r w:rsidR="00483B72">
        <w:t>, Eriksson,</w:t>
      </w:r>
      <w:r w:rsidR="005C16AB">
        <w:t xml:space="preserve">, </w:t>
      </w:r>
      <w:proofErr w:type="spellStart"/>
      <w:r w:rsidR="005C16AB">
        <w:t>heterostructures</w:t>
      </w:r>
      <w:proofErr w:type="spellEnd"/>
      <w:r w:rsidR="005C16AB">
        <w:t>, Morello and what Simmons does with STM</w:t>
      </w:r>
      <w:r w:rsidR="00E97AC9">
        <w:t xml:space="preserve">. In this discussion it needs also to come out that geometries are getting more and more complex there are people fabrication </w:t>
      </w:r>
      <w:r w:rsidR="00E97AC9">
        <w:rPr>
          <w:rFonts w:ascii="Georgia" w:hAnsi="Georgia"/>
          <w:color w:val="666666"/>
          <w:sz w:val="23"/>
          <w:szCs w:val="23"/>
        </w:rPr>
        <w:t>quintuple dots</w:t>
      </w:r>
      <w:r w:rsidR="005C16AB">
        <w:t xml:space="preserve">) </w:t>
      </w:r>
      <w:r w:rsidR="00D11084">
        <w:t>There are several approaches of defining quantum dots in silicon</w:t>
      </w:r>
      <w:r w:rsidR="00532073">
        <w:t>,</w:t>
      </w:r>
      <w:r w:rsidR="00780B80">
        <w:t xml:space="preserve"> in which</w:t>
      </w:r>
      <w:r w:rsidR="00532073">
        <w:t xml:space="preserve"> qubits</w:t>
      </w:r>
      <w:r w:rsidR="00780B80">
        <w:t xml:space="preserve"> </w:t>
      </w:r>
      <w:r w:rsidR="00532073">
        <w:t xml:space="preserve">are </w:t>
      </w:r>
      <w:r w:rsidR="00780B80">
        <w:t xml:space="preserve">achieved </w:t>
      </w:r>
      <w:r w:rsidR="00532073">
        <w:t>at the moment</w:t>
      </w:r>
      <w:r w:rsidR="00D11084">
        <w:t xml:space="preserve">. </w:t>
      </w:r>
    </w:p>
    <w:p w:rsidR="00FD7154" w:rsidRDefault="00610755" w:rsidP="00F943B0">
      <w:r>
        <w:t xml:space="preserve">One way </w:t>
      </w:r>
      <w:r w:rsidR="00F943B0">
        <w:t xml:space="preserve">is by means of </w:t>
      </w:r>
      <w:r w:rsidR="00843ED2">
        <w:t xml:space="preserve">a </w:t>
      </w:r>
      <w:r w:rsidR="00F943B0">
        <w:t xml:space="preserve">phosphorous P doping </w:t>
      </w:r>
      <w:r w:rsidR="00B253D1">
        <w:t xml:space="preserve">in </w:t>
      </w:r>
      <w:r w:rsidR="00843ED2">
        <w:t xml:space="preserve">the </w:t>
      </w:r>
      <w:r w:rsidR="00F943B0">
        <w:t>specific Si crystal region</w:t>
      </w:r>
      <w:r w:rsidR="00B253D1">
        <w:t>s</w:t>
      </w:r>
      <w:r w:rsidR="00F943B0">
        <w:t xml:space="preserve">. In that case </w:t>
      </w:r>
      <w:r w:rsidR="00B253D1">
        <w:t xml:space="preserve">a </w:t>
      </w:r>
      <w:r w:rsidR="00F943B0">
        <w:t>phosphorous 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843ED2">
        <w:t xml:space="preserve">the </w:t>
      </w:r>
      <w:r w:rsidR="00207CC3">
        <w:t xml:space="preserve">electron spin </w:t>
      </w:r>
      <w:r w:rsidR="004A6D69">
        <w:t>coherence time</w:t>
      </w:r>
      <w:r w:rsidR="00843ED2">
        <w:t xml:space="preserve"> T</w:t>
      </w:r>
      <w:r w:rsidR="00843ED2">
        <w:rPr>
          <w:vertAlign w:val="subscript"/>
        </w:rPr>
        <w:t>2</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11084">
        <w:t xml:space="preserve"> </w:t>
      </w:r>
      <w:r w:rsidR="00D11084" w:rsidRPr="001A521D">
        <w:t>π</w:t>
      </w:r>
      <w:r w:rsidR="0039664B">
        <w:t xml:space="preserve"> pulse in this case </w:t>
      </w:r>
      <w:r w:rsidR="0039664B" w:rsidRPr="0039664B">
        <w:t>τ</w:t>
      </w:r>
      <w:r w:rsidR="0039664B" w:rsidRPr="0039664B">
        <w:rPr>
          <w:vertAlign w:val="subscript"/>
        </w:rPr>
        <w:t>π</w:t>
      </w:r>
      <w:r w:rsidR="0039664B">
        <w:t xml:space="preserve"> =</w:t>
      </w:r>
      <w:r w:rsidR="00FD7154">
        <w:t xml:space="preserve"> 75 ns [3]</w:t>
      </w:r>
      <w:r w:rsidR="004A6D69">
        <w:t xml:space="preserve">. </w:t>
      </w:r>
      <w:r w:rsidR="00B253D1">
        <w:t xml:space="preserve">By using </w:t>
      </w:r>
      <w:r w:rsidR="00843ED2">
        <w:t xml:space="preserve">the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and </w:t>
      </w:r>
      <w:r w:rsidR="00B253D1">
        <w:t xml:space="preserve">the </w:t>
      </w:r>
      <w:r w:rsidR="00207CC3">
        <w:t>nuclear spin of phosphorous atom as a qubit, the same group has achieved nuclear spin coherence time of 60 mil</w:t>
      </w:r>
      <w:r w:rsidR="00D11F93">
        <w:t>l</w:t>
      </w:r>
      <w:r w:rsidR="00207CC3">
        <w:t>isecond</w:t>
      </w:r>
      <w:r w:rsidR="00B253D1">
        <w:t>s</w:t>
      </w:r>
      <w:r w:rsidR="00FD7154">
        <w:t xml:space="preserve"> and duration of</w:t>
      </w:r>
      <w:r w:rsidR="00843ED2">
        <w:t xml:space="preserve"> the</w:t>
      </w:r>
      <w:r w:rsidR="00FD7154">
        <w:t xml:space="preserve"> </w:t>
      </w:r>
      <w:r w:rsidR="00FD7154" w:rsidRPr="001A521D">
        <w:t>π</w:t>
      </w:r>
      <w:r w:rsidR="00FD7154">
        <w:t xml:space="preserve"> pulse of around </w:t>
      </w:r>
      <w:r w:rsidR="0039664B" w:rsidRPr="0039664B">
        <w:t>τ</w:t>
      </w:r>
      <w:r w:rsidR="0039664B" w:rsidRPr="0039664B">
        <w:rPr>
          <w:vertAlign w:val="subscript"/>
        </w:rPr>
        <w:t>π</w:t>
      </w:r>
      <w:r w:rsidR="0039664B">
        <w:t xml:space="preserve"> = </w:t>
      </w:r>
      <w:r w:rsidR="00FD7154">
        <w:t xml:space="preserve">50 </w:t>
      </w:r>
      <w:proofErr w:type="spellStart"/>
      <w:r w:rsidR="00FD7154" w:rsidRPr="00FD7154">
        <w:t>μs</w:t>
      </w:r>
      <w:proofErr w:type="spellEnd"/>
      <w:r w:rsidR="008B58B5">
        <w:t xml:space="preserve"> [2]</w:t>
      </w:r>
      <w:r w:rsidR="00207CC3">
        <w:t>.</w:t>
      </w:r>
      <w:r w:rsidR="00D11084">
        <w:t xml:space="preserve"> </w:t>
      </w:r>
    </w:p>
    <w:p w:rsidR="00F943B0" w:rsidRDefault="00D11084" w:rsidP="00F943B0">
      <w:r>
        <w:t xml:space="preserve">M. </w:t>
      </w:r>
      <w:proofErr w:type="spellStart"/>
      <w:r>
        <w:t>Veldhorst</w:t>
      </w:r>
      <w:proofErr w:type="spellEnd"/>
      <w:r>
        <w:t xml:space="preserve"> et al. </w:t>
      </w:r>
      <w:r w:rsidR="0039664B">
        <w:t>by using lithographical definition of electron quantum dots in silicon has measured</w:t>
      </w:r>
      <w:r>
        <w:t xml:space="preserve"> </w:t>
      </w:r>
      <w:r w:rsidR="0039664B">
        <w:t xml:space="preserve">spin coherence time </w:t>
      </w:r>
      <w:r w:rsidR="00FD7154">
        <w:t>using CPMG pulsing technique 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the </w:t>
      </w:r>
      <w:r w:rsidR="0039664B" w:rsidRPr="001A521D">
        <w:t>π</w:t>
      </w:r>
      <w:r w:rsidR="0039664B">
        <w:t xml:space="preserve"> pulse duration</w:t>
      </w:r>
      <w:r w:rsidR="00DF4CBE">
        <w:t xml:space="preserve"> time</w:t>
      </w:r>
      <w:r w:rsidR="00843ED2">
        <w:t xml:space="preserve"> for that case is</w:t>
      </w:r>
      <w:r w:rsidR="0039664B">
        <w:t xml:space="preserve">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FC5271">
        <w:t>[17]</w:t>
      </w:r>
      <w:r w:rsidR="0039664B">
        <w:t>.</w:t>
      </w:r>
    </w:p>
    <w:p w:rsidR="00971924" w:rsidRDefault="00971924" w:rsidP="00FC5271">
      <w:r>
        <w:t xml:space="preserve">E. Kawakami et al. by using </w:t>
      </w:r>
      <w:r w:rsidR="00843ED2">
        <w:t xml:space="preserve">the </w:t>
      </w:r>
      <w:r>
        <w:t>single-electron quantum dot in</w:t>
      </w:r>
      <w:r w:rsidR="00843ED2">
        <w:t xml:space="preserve"> the</w:t>
      </w:r>
      <w:r>
        <w:t xml:space="preserve"> Si/</w:t>
      </w:r>
      <w:proofErr w:type="spellStart"/>
      <w:r>
        <w:t>SiGe</w:t>
      </w:r>
      <w:proofErr w:type="spellEnd"/>
      <w:r>
        <w:t xml:space="preserve"> </w:t>
      </w:r>
      <w:proofErr w:type="spellStart"/>
      <w:r>
        <w:t>heterostructure</w:t>
      </w:r>
      <w:proofErr w:type="spellEnd"/>
      <w:r>
        <w:t xml:space="preserve"> with two layers of </w:t>
      </w:r>
      <w:r w:rsidR="00843ED2">
        <w:t xml:space="preserve">the </w:t>
      </w:r>
      <w:r>
        <w:t xml:space="preserve">electrostatic gates </w:t>
      </w:r>
      <w:r w:rsidR="00843ED2">
        <w:t xml:space="preserve">as a qubit, has measured the </w:t>
      </w:r>
      <w:r>
        <w:t>coherence time using</w:t>
      </w:r>
      <w:r w:rsidR="00843ED2">
        <w:t xml:space="preserve"> the</w:t>
      </w:r>
      <w:r>
        <w:t xml:space="preserve"> Hahn-echo pulse sequence</w:t>
      </w:r>
      <w:r w:rsidR="00843ED2">
        <w:t xml:space="preserve"> </w:t>
      </w:r>
      <w:r>
        <w:t>T</w:t>
      </w:r>
      <w:r>
        <w:rPr>
          <w:vertAlign w:val="subscript"/>
        </w:rPr>
        <w:t>2</w:t>
      </w:r>
      <w:r>
        <w:t xml:space="preserve"> = 40 </w:t>
      </w:r>
      <w:proofErr w:type="spellStart"/>
      <w:r>
        <w:t>μs</w:t>
      </w:r>
      <w:proofErr w:type="spellEnd"/>
      <w:r>
        <w:t xml:space="preserve">. </w:t>
      </w:r>
      <w:r w:rsidR="00843ED2">
        <w:t>Spin flip</w:t>
      </w:r>
      <w:r>
        <w:t xml:space="preserve"> duration</w:t>
      </w:r>
      <w:r w:rsidR="00780B80">
        <w:t xml:space="preserve"> is around</w:t>
      </w:r>
      <w:r>
        <w:t xml:space="preserve"> </w:t>
      </w:r>
      <w:r w:rsidRPr="0039664B">
        <w:t>τ</w:t>
      </w:r>
      <w:r w:rsidRPr="0039664B">
        <w:rPr>
          <w:vertAlign w:val="subscript"/>
        </w:rPr>
        <w:t>π</w:t>
      </w:r>
      <w:r>
        <w:t xml:space="preserve"> = 0.15 </w:t>
      </w:r>
      <w:proofErr w:type="spellStart"/>
      <w:r w:rsidRPr="00FD7154">
        <w:t>μs</w:t>
      </w:r>
      <w:proofErr w:type="spellEnd"/>
      <w:r w:rsidR="00780B80">
        <w:t>, extracted from supplementary information</w:t>
      </w:r>
      <w:r w:rsidR="00FC5271">
        <w:t xml:space="preserve"> [18]</w:t>
      </w:r>
      <w:r w:rsidR="00780B80">
        <w:t>.</w:t>
      </w:r>
    </w:p>
    <w:p w:rsidR="00961F10" w:rsidRDefault="009E7BE2" w:rsidP="00FC5271">
      <w:r>
        <w:t xml:space="preserve">The major drawback in silicon is </w:t>
      </w:r>
      <w:r w:rsidR="00525A02">
        <w:t xml:space="preserve">the </w:t>
      </w:r>
      <w:r>
        <w:t xml:space="preserve">relatively weak spin orbit coupling for electrons </w:t>
      </w:r>
      <w:r w:rsidR="00525A02">
        <w:t xml:space="preserve">which </w:t>
      </w:r>
      <w:r>
        <w:t>results in difficult spin manipulation via electric fields (</w:t>
      </w:r>
      <w:r w:rsidR="00525A02">
        <w:t xml:space="preserve">as </w:t>
      </w:r>
      <w:r>
        <w:t xml:space="preserve">described in more detail in </w:t>
      </w:r>
      <w:proofErr w:type="gramStart"/>
      <w:r w:rsidR="00FC5271" w:rsidRPr="00FC5271">
        <w:rPr>
          <w:i/>
        </w:rPr>
        <w:t>The</w:t>
      </w:r>
      <w:proofErr w:type="gramEnd"/>
      <w:r w:rsidR="00FC5271" w:rsidRPr="00FC5271">
        <w:rPr>
          <w:i/>
        </w:rPr>
        <w:t xml:space="preserve"> spin manipulation measurements</w:t>
      </w:r>
      <w:r>
        <w:t xml:space="preserve">). </w:t>
      </w:r>
      <w:r w:rsidR="00FC5271">
        <w:t>One</w:t>
      </w:r>
      <w:r w:rsidR="00525A02">
        <w:t xml:space="preserve"> solution around this problem is to use holes instead of electrons. </w:t>
      </w:r>
    </w:p>
    <w:p w:rsidR="00FC5271" w:rsidRDefault="00FC5271" w:rsidP="00FC5271">
      <w:r>
        <w:t xml:space="preserve">Using hole spin in p-type silicon industrial CMOS as qubit basis, R. </w:t>
      </w:r>
      <w:proofErr w:type="spellStart"/>
      <w:r>
        <w:t>Maurand</w:t>
      </w:r>
      <w:proofErr w:type="spellEnd"/>
      <w:r>
        <w:t xml:space="preserve"> from S. De </w:t>
      </w:r>
      <w:proofErr w:type="spellStart"/>
      <w:r>
        <w:t>Franceschi</w:t>
      </w:r>
      <w:proofErr w:type="spellEnd"/>
      <w:r>
        <w:t xml:space="preserve"> group in CEA Grenoble, achieved </w:t>
      </w:r>
      <w:r w:rsidRPr="001A521D">
        <w:t>π</w:t>
      </w:r>
      <w:r>
        <w:t xml:space="preserve"> spin rotation time of approximately   </w:t>
      </w:r>
      <w:r w:rsidRPr="0039664B">
        <w:t>τ</w:t>
      </w:r>
      <w:r w:rsidRPr="0039664B">
        <w:rPr>
          <w:vertAlign w:val="subscript"/>
        </w:rPr>
        <w:t>π</w:t>
      </w:r>
      <w:r>
        <w:t xml:space="preserve"> = 3 ns. While coherence time using Hahn echo pulsing sequence T</w:t>
      </w:r>
      <w:r>
        <w:rPr>
          <w:vertAlign w:val="subscript"/>
        </w:rPr>
        <w:t>2</w:t>
      </w:r>
      <w:r>
        <w:t xml:space="preserve"> in their case was 245 ns [11]. </w:t>
      </w:r>
    </w:p>
    <w:p w:rsidR="00B253D1" w:rsidRPr="00FC5271" w:rsidRDefault="00961F10" w:rsidP="00FC5271">
      <w:pPr>
        <w:rPr>
          <w:i/>
        </w:rPr>
      </w:pPr>
      <w:r>
        <w:lastRenderedPageBreak/>
        <w:t>Holes in germanium</w:t>
      </w:r>
      <w:r w:rsidR="009D5487">
        <w:t xml:space="preserve"> </w:t>
      </w:r>
      <w:r w:rsidR="009D5487" w:rsidRPr="00AC4E94">
        <w:rPr>
          <w:b/>
        </w:rPr>
        <w:t>Ge</w:t>
      </w:r>
      <w:r>
        <w:t xml:space="preserve">, on the other hand, have much higher spin orbit coupling which should lead to much </w:t>
      </w:r>
      <w:r w:rsidRPr="00785174">
        <w:rPr>
          <w:b/>
        </w:rPr>
        <w:t>faster spin ma</w:t>
      </w:r>
      <w:r w:rsidR="00604DE7" w:rsidRPr="00785174">
        <w:rPr>
          <w:b/>
        </w:rPr>
        <w:t>nipulation</w:t>
      </w:r>
      <w:r w:rsidR="009D5487" w:rsidRPr="00785174">
        <w:rPr>
          <w:b/>
        </w:rPr>
        <w:t xml:space="preserve"> time</w:t>
      </w:r>
      <w:r>
        <w:t>.</w:t>
      </w:r>
    </w:p>
    <w:p w:rsidR="00B035E6" w:rsidRDefault="00B253D1" w:rsidP="00B035E6">
      <w:r>
        <w:t>Another</w:t>
      </w:r>
      <w:r w:rsidR="00610755">
        <w:t xml:space="preserve"> other way </w:t>
      </w:r>
      <w:r>
        <w:t xml:space="preserve">for </w:t>
      </w:r>
      <w:r w:rsidR="00610755">
        <w:t>defining QDs</w:t>
      </w:r>
      <w:r w:rsidR="00635909">
        <w:t xml:space="preserve"> on</w:t>
      </w:r>
      <w:r w:rsidR="00610755">
        <w:t xml:space="preserve"> </w:t>
      </w:r>
      <w:r>
        <w:t xml:space="preserve">a </w:t>
      </w:r>
      <w:r w:rsidR="00610755">
        <w:t>silicon</w:t>
      </w:r>
      <w:r w:rsidR="00635909">
        <w:t xml:space="preserve"> </w:t>
      </w:r>
      <w:r>
        <w:t xml:space="preserve">based </w:t>
      </w:r>
      <w:r w:rsidR="00635909">
        <w:t>platform, used in our group,</w:t>
      </w:r>
      <w:r w:rsidR="00610755">
        <w:t xml:space="preserve"> is </w:t>
      </w:r>
      <w:r>
        <w:t xml:space="preserve">by </w:t>
      </w:r>
      <w:r w:rsidR="00610755">
        <w:t>combining it with germanium Ge</w:t>
      </w:r>
      <w:r w:rsidR="009E7BE2">
        <w:t xml:space="preserve"> [10]</w:t>
      </w:r>
      <w:r w:rsidR="00610755">
        <w:t>.</w:t>
      </w:r>
      <w:r w:rsidR="001E79EC">
        <w:t xml:space="preserve">The epitaxial growth of Ge on Si can lead to the formation of QDs and </w:t>
      </w:r>
      <w:proofErr w:type="spellStart"/>
      <w:r w:rsidR="001E79EC">
        <w:t>and</w:t>
      </w:r>
      <w:proofErr w:type="spellEnd"/>
      <w:r w:rsidR="001E79EC">
        <w:t xml:space="preserve"> hut wires (a special type of nanowires) due to the different lattice constant between them. Recent</w:t>
      </w:r>
      <w:r w:rsidR="00442A6C">
        <w:t>l</w:t>
      </w:r>
      <w:r w:rsidR="001E79EC">
        <w:t xml:space="preserve">y </w:t>
      </w:r>
      <w:proofErr w:type="spellStart"/>
      <w:r w:rsidR="001E79EC">
        <w:t>magnetotransport</w:t>
      </w:r>
      <w:proofErr w:type="spellEnd"/>
      <w:r w:rsidR="001E79EC">
        <w:t xml:space="preserve"> measurement</w:t>
      </w:r>
      <w:r w:rsidR="009251B7">
        <w:t xml:space="preserve"> </w:t>
      </w:r>
      <w:r w:rsidR="009251B7">
        <w:t>have shown that holes</w:t>
      </w:r>
      <w:r w:rsidR="009251B7">
        <w:t>,</w:t>
      </w:r>
      <w:r w:rsidR="001E79EC">
        <w:t xml:space="preserve"> </w:t>
      </w:r>
      <w:r w:rsidR="009251B7">
        <w:t xml:space="preserve">in this type of structures, are of the </w:t>
      </w:r>
      <w:r w:rsidR="009251B7" w:rsidRPr="00785174">
        <w:rPr>
          <w:b/>
        </w:rPr>
        <w:t xml:space="preserve">heavy hole type </w:t>
      </w:r>
      <w:r w:rsidR="009251B7">
        <w:t xml:space="preserve">what leads to the </w:t>
      </w:r>
      <w:r w:rsidR="009251B7" w:rsidRPr="00785174">
        <w:rPr>
          <w:b/>
        </w:rPr>
        <w:t>longer</w:t>
      </w:r>
      <w:r w:rsidR="009251B7">
        <w:t xml:space="preserve"> dephasing and thus longer </w:t>
      </w:r>
      <w:r w:rsidR="009251B7" w:rsidRPr="00785174">
        <w:rPr>
          <w:b/>
        </w:rPr>
        <w:t>coherence times</w:t>
      </w:r>
      <w:r w:rsidR="009251B7">
        <w:t>.</w:t>
      </w:r>
    </w:p>
    <w:p w:rsidR="00CC2675" w:rsidRDefault="00785174" w:rsidP="009D17AE">
      <w:r w:rsidRPr="00C23830">
        <w:rPr>
          <w:noProof/>
        </w:rPr>
        <w:drawing>
          <wp:anchor distT="0" distB="0" distL="114300" distR="114300" simplePos="0" relativeHeight="251677696" behindDoc="0" locked="0" layoutInCell="1" allowOverlap="1" wp14:anchorId="77306D3C" wp14:editId="17DB85B2">
            <wp:simplePos x="0" y="0"/>
            <wp:positionH relativeFrom="margin">
              <wp:align>center</wp:align>
            </wp:positionH>
            <wp:positionV relativeFrom="paragraph">
              <wp:posOffset>73025</wp:posOffset>
            </wp:positionV>
            <wp:extent cx="1515600" cy="1234800"/>
            <wp:effectExtent l="0" t="0" r="8890" b="381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6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622" w:rsidRPr="00510622" w:rsidRDefault="00510622" w:rsidP="009D17AE">
      <w:pPr>
        <w:rPr>
          <w:i/>
        </w:rPr>
      </w:pPr>
    </w:p>
    <w:p w:rsidR="0035532A" w:rsidRDefault="0035532A" w:rsidP="00ED56D2">
      <w:pPr>
        <w:pStyle w:val="Subtitle"/>
      </w:pPr>
    </w:p>
    <w:p w:rsidR="00C23830" w:rsidRDefault="00C23830" w:rsidP="00785174">
      <w:pPr>
        <w:pStyle w:val="Subtitle"/>
        <w:jc w:val="both"/>
      </w:pPr>
    </w:p>
    <w:p w:rsidR="00ED56D2" w:rsidRPr="00ED56D2" w:rsidRDefault="0005015D" w:rsidP="00ED56D2">
      <w:pPr>
        <w:pStyle w:val="Subtitle"/>
      </w:pPr>
      <w:r>
        <w:t>Fig</w:t>
      </w:r>
      <w:r w:rsidR="0053298E">
        <w:t>ure 1</w:t>
      </w:r>
      <w:r w:rsidR="00C109C4">
        <w:t>:</w:t>
      </w:r>
      <w:r w:rsidR="006C3B94">
        <w:t xml:space="preserve"> Scanning electron micrograph of </w:t>
      </w:r>
      <w:proofErr w:type="spellStart"/>
      <w:r w:rsidR="006C3B94">
        <w:t>SiGe</w:t>
      </w:r>
      <w:proofErr w:type="spellEnd"/>
      <w:r w:rsidR="006C3B94">
        <w:t xml:space="preserve"> nanowire</w:t>
      </w:r>
      <w:r w:rsidR="00C23830">
        <w:t xml:space="preserve"> contacted by palladium </w:t>
      </w:r>
      <w:proofErr w:type="spellStart"/>
      <w:r w:rsidR="00C23830">
        <w:t>Pd</w:t>
      </w:r>
      <w:proofErr w:type="spellEnd"/>
      <w:r w:rsidR="00C23830">
        <w:t xml:space="preserve"> source and drain electrodes</w:t>
      </w:r>
      <w:r w:rsidR="00744666">
        <w:t xml:space="preserve"> [10]</w:t>
      </w:r>
    </w:p>
    <w:p w:rsidR="006C3B94" w:rsidRDefault="00785174" w:rsidP="009D17AE">
      <w:pPr>
        <w:rPr>
          <w:b/>
        </w:rPr>
      </w:pPr>
      <w:r w:rsidRPr="006C3B94">
        <w:rPr>
          <w:noProof/>
        </w:rPr>
        <w:drawing>
          <wp:anchor distT="0" distB="0" distL="114300" distR="114300" simplePos="0" relativeHeight="251676672" behindDoc="0" locked="0" layoutInCell="1" allowOverlap="1" wp14:anchorId="213A016D" wp14:editId="49556C71">
            <wp:simplePos x="0" y="0"/>
            <wp:positionH relativeFrom="margin">
              <wp:align>center</wp:align>
            </wp:positionH>
            <wp:positionV relativeFrom="page">
              <wp:posOffset>4944745</wp:posOffset>
            </wp:positionV>
            <wp:extent cx="2520000" cy="2206800"/>
            <wp:effectExtent l="0" t="0" r="0" b="3175"/>
            <wp:wrapSquare wrapText="bothSides"/>
            <wp:docPr id="21" name="Picture 21" descr="C:\Users\jkukucka\Documents\GitHub\Fellowship\Preliminary_DQ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Preliminary_DQD_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22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53298E" w:rsidRPr="00ED56D2" w:rsidRDefault="0053298E" w:rsidP="0053298E">
      <w:pPr>
        <w:pStyle w:val="Subtitle"/>
      </w:pPr>
      <w:r>
        <w:t xml:space="preserve">Figure 2: Stability diagram of a </w:t>
      </w:r>
      <w:proofErr w:type="spellStart"/>
      <w:r>
        <w:t>SiGe</w:t>
      </w:r>
      <w:proofErr w:type="spellEnd"/>
      <w:r>
        <w:t xml:space="preserve"> nanowire double quant</w:t>
      </w:r>
      <w:r w:rsidR="00744666">
        <w:t>um dot</w:t>
      </w:r>
    </w:p>
    <w:p w:rsidR="00FC5271" w:rsidRDefault="00FC5271" w:rsidP="0053298E"/>
    <w:p w:rsidR="00FC5271" w:rsidRPr="00012A85" w:rsidRDefault="00FC5271" w:rsidP="00FC5271">
      <w:r>
        <w:t xml:space="preserve">Scale up demand of </w:t>
      </w:r>
      <w:r w:rsidR="00B20665">
        <w:t xml:space="preserve">a </w:t>
      </w:r>
      <w:r>
        <w:t>quantum computation re</w:t>
      </w:r>
      <w:r w:rsidR="00012A85">
        <w:t>quires qubit coupling. Spin qubit c</w:t>
      </w:r>
      <w:r>
        <w:t>ommunity is trying to reply on that with several approaches</w:t>
      </w:r>
      <w:r w:rsidR="00012A85">
        <w:t>: From C.</w:t>
      </w:r>
      <w:r w:rsidR="00B20665">
        <w:t xml:space="preserve"> </w:t>
      </w:r>
      <w:r w:rsidR="00012A85">
        <w:t>M.</w:t>
      </w:r>
      <w:r w:rsidR="00B20665">
        <w:t xml:space="preserve"> </w:t>
      </w:r>
      <w:r w:rsidR="00012A85">
        <w:t>Marcus and Quantum Transport laboratory in Delft – triple quantum dots. From D.</w:t>
      </w:r>
      <w:r w:rsidR="00B20665">
        <w:t xml:space="preserve"> </w:t>
      </w:r>
      <w:r w:rsidR="00012A85">
        <w:t xml:space="preserve">J. Reilly laboratory - </w:t>
      </w:r>
      <w:r w:rsidR="00012A85" w:rsidRPr="00012A85">
        <w:t>quadruple-quantum-dot</w:t>
      </w:r>
      <w:r w:rsidR="00012A85">
        <w:t xml:space="preserve">. From </w:t>
      </w:r>
      <w:r w:rsidR="00012A85">
        <w:t>S.</w:t>
      </w:r>
      <w:r w:rsidR="00B20665">
        <w:t xml:space="preserve"> </w:t>
      </w:r>
      <w:proofErr w:type="spellStart"/>
      <w:r w:rsidR="00012A85">
        <w:t>Tarucha</w:t>
      </w:r>
      <w:proofErr w:type="spellEnd"/>
      <w:r w:rsidR="00012A85">
        <w:t xml:space="preserve"> </w:t>
      </w:r>
      <w:proofErr w:type="gramStart"/>
      <w:r w:rsidR="00012A85">
        <w:t>laboratory  -</w:t>
      </w:r>
      <w:proofErr w:type="gramEnd"/>
      <w:r w:rsidR="00012A85">
        <w:t xml:space="preserve"> </w:t>
      </w:r>
      <w:r w:rsidR="00012A85" w:rsidRPr="00012A85">
        <w:t>quintuple quantum dot</w:t>
      </w:r>
      <w:r w:rsidR="00012A85">
        <w:t>.</w:t>
      </w:r>
      <w:r w:rsidRPr="00012A85">
        <w:t xml:space="preserve"> </w:t>
      </w:r>
      <w:r w:rsidR="00DE6B4A">
        <w:t xml:space="preserve"> </w:t>
      </w:r>
    </w:p>
    <w:p w:rsidR="00FC5271" w:rsidRPr="0053298E" w:rsidRDefault="00FC5271" w:rsidP="0053298E"/>
    <w:p w:rsidR="00AA1619" w:rsidRDefault="002C5A46" w:rsidP="009D17AE">
      <w:r>
        <w:lastRenderedPageBreak/>
        <w:t xml:space="preserve">Different type of measurement techniques are applied in order to measure the state of a spin qubit and extract the coherence times: </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proofErr w:type="spellStart"/>
      <w:r>
        <w:t>O</w:t>
      </w:r>
      <w:r w:rsidR="001860D4">
        <w:t>hmic</w:t>
      </w:r>
      <w:proofErr w:type="spellEnd"/>
      <w:r w:rsidR="001860D4">
        <w:t xml:space="preserve"> reflectometry</w:t>
      </w:r>
    </w:p>
    <w:p w:rsidR="001860D4" w:rsidRDefault="00334797" w:rsidP="009D17AE">
      <w:pPr>
        <w:pStyle w:val="ListParagraph"/>
        <w:numPr>
          <w:ilvl w:val="0"/>
          <w:numId w:val="5"/>
        </w:numPr>
      </w:pPr>
      <w:r>
        <w:t>G</w:t>
      </w:r>
      <w:r w:rsidR="001860D4">
        <w:t>ate reflectometry</w:t>
      </w:r>
    </w:p>
    <w:p w:rsidR="001860D4" w:rsidRDefault="002C5A46" w:rsidP="009D17AE">
      <w:r>
        <w:t>The DC</w:t>
      </w:r>
      <w:r w:rsidR="00334797">
        <w:t xml:space="preserve"> current readout is sensing the electron transport through the qubit</w:t>
      </w:r>
      <w:r w:rsidR="00534ED8">
        <w:t xml:space="preserve"> by means of current measurement</w:t>
      </w:r>
      <w:r w:rsidR="00334797">
        <w:t>.</w:t>
      </w:r>
      <w:r w:rsidR="003F24EB">
        <w:t xml:space="preserve"> </w:t>
      </w:r>
      <w:r w:rsidR="00F74543">
        <w:t xml:space="preserve">It is </w:t>
      </w:r>
      <w:r w:rsidR="00334797">
        <w:t>prone to low frequency 1/f noise</w:t>
      </w:r>
      <w:r w:rsidR="0090395E">
        <w:t xml:space="preserve"> and BW is low because of heavy filtering for achieving low effective electron temperatures</w:t>
      </w:r>
      <w:r w:rsidR="00334797">
        <w:t>.</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r w:rsidR="003F24EB">
        <w:t xml:space="preserve"> Because of the low frequency noise, lock in amplifier usually operates on very narrow bandwidth around frequency of the measurement sinusoidal signal, which lead to long </w:t>
      </w:r>
      <w:r w:rsidR="003F24EB">
        <w:t>measurement time</w:t>
      </w:r>
      <w:r w:rsidR="003F24EB">
        <w:t>.</w:t>
      </w:r>
    </w:p>
    <w:p w:rsidR="001775B9" w:rsidRDefault="00BC0EAE" w:rsidP="00BC0EAE">
      <w:proofErr w:type="spellStart"/>
      <w:r>
        <w:t>Ohmic</w:t>
      </w:r>
      <w:proofErr w:type="spellEnd"/>
      <w:r>
        <w:t xml:space="preserve"> reflectometry is </w:t>
      </w:r>
      <w:r w:rsidR="006768CC">
        <w:t xml:space="preserve">a </w:t>
      </w:r>
      <w:r>
        <w:t xml:space="preserve">technique of indirect </w:t>
      </w:r>
      <w:r w:rsidR="003F24EB">
        <w:t>qubit impedance change</w:t>
      </w:r>
      <w:r w:rsidR="003F24EB">
        <w:t xml:space="preserve"> </w:t>
      </w:r>
      <w:r>
        <w:t>sensing</w:t>
      </w:r>
      <w:r w:rsidR="003F24EB">
        <w:t xml:space="preserve"> by </w:t>
      </w:r>
      <w:r>
        <w:t xml:space="preserve">monitoring </w:t>
      </w:r>
      <w:r w:rsidR="006768CC">
        <w:t xml:space="preserve">the </w:t>
      </w:r>
      <w:r w:rsidR="009548B4">
        <w:t xml:space="preserve">amplitude or phase of the </w:t>
      </w:r>
      <w:r w:rsidR="003F24EB">
        <w:t xml:space="preserve">wave </w:t>
      </w:r>
      <w:r>
        <w:t xml:space="preserve">reflected from the qubit </w:t>
      </w:r>
      <w:r w:rsidR="003F24EB">
        <w:t>(see Figure 3 for</w:t>
      </w:r>
      <w:r w:rsidR="006768CC">
        <w:t xml:space="preserve"> </w:t>
      </w:r>
      <w:r w:rsidR="003F24EB">
        <w:t xml:space="preserve">a </w:t>
      </w:r>
      <w:r w:rsidR="006768CC">
        <w:t>more detailed explanation)</w:t>
      </w:r>
      <w:r>
        <w:t>. It is usuall</w:t>
      </w:r>
      <w:r w:rsidR="00C90BC5">
        <w:t>y done by high frequency lock</w:t>
      </w:r>
      <w:r w:rsidR="003F24EB">
        <w:t xml:space="preserve"> </w:t>
      </w:r>
      <w:r>
        <w:t>in technique</w:t>
      </w:r>
      <w:r w:rsidR="006768CC">
        <w:t>s</w:t>
      </w:r>
      <w:r>
        <w:t xml:space="preserve"> and is not prone to 1/f noise. </w:t>
      </w:r>
    </w:p>
    <w:p w:rsidR="00ED3D43" w:rsidRDefault="006768CC" w:rsidP="00BC0EAE">
      <w:pPr>
        <w:rPr>
          <w:b/>
        </w:rPr>
      </w:pPr>
      <w:r>
        <w:t>Finally, g</w:t>
      </w:r>
      <w:r w:rsidR="001775B9">
        <w:t>ate</w:t>
      </w:r>
      <w:r w:rsidR="00BC0EAE">
        <w:t xml:space="preserve"> reflectometry is </w:t>
      </w:r>
      <w:r>
        <w:t xml:space="preserve">a </w:t>
      </w:r>
      <w:r w:rsidR="00BC0EAE">
        <w:t xml:space="preserve">technique of indirect sensing of the </w:t>
      </w:r>
      <w:r w:rsidR="00F33A4D">
        <w:t xml:space="preserve">change in </w:t>
      </w:r>
      <w:r>
        <w:t xml:space="preserve">the </w:t>
      </w:r>
      <w:r w:rsidR="00F33A4D">
        <w:t>qubit</w:t>
      </w:r>
      <w:r w:rsidR="00BC0EAE">
        <w:t xml:space="preserve"> capacitance by monitoring </w:t>
      </w:r>
      <w:r>
        <w:t xml:space="preserve">the </w:t>
      </w:r>
      <w:r w:rsidR="009548B4">
        <w:t xml:space="preserve">amplitude or phase of the </w:t>
      </w:r>
      <w:r w:rsidR="00BC0EAE">
        <w:t xml:space="preserve">portion of the sent wave reflected from the one of the qubit gates. </w:t>
      </w:r>
      <w:proofErr w:type="gramStart"/>
      <w:r w:rsidR="00BC0EAE" w:rsidRPr="007E48A5">
        <w:rPr>
          <w:b/>
        </w:rPr>
        <w:t>It’s</w:t>
      </w:r>
      <w:proofErr w:type="gramEnd"/>
      <w:r w:rsidR="00BC0EAE" w:rsidRPr="007E48A5">
        <w:rPr>
          <w:b/>
        </w:rPr>
        <w:t xml:space="preserve"> big advantage is that it does </w:t>
      </w:r>
      <w:r>
        <w:rPr>
          <w:b/>
        </w:rPr>
        <w:t>neither</w:t>
      </w:r>
      <w:r w:rsidRPr="007E48A5">
        <w:rPr>
          <w:b/>
        </w:rPr>
        <w:t xml:space="preserve"> </w:t>
      </w:r>
      <w:r w:rsidR="00BC0EAE" w:rsidRPr="007E48A5">
        <w:rPr>
          <w:b/>
        </w:rPr>
        <w:t>require cha</w:t>
      </w:r>
      <w:r w:rsidR="007E48A5" w:rsidRPr="007E48A5">
        <w:rPr>
          <w:b/>
        </w:rPr>
        <w:t>rge transport through the qubit</w:t>
      </w:r>
      <w:r>
        <w:rPr>
          <w:b/>
        </w:rPr>
        <w:t xml:space="preserve"> nor the existence of a </w:t>
      </w:r>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proofErr w:type="spellStart"/>
      <w:r w:rsidR="00D676E2">
        <w:t>ohmic</w:t>
      </w:r>
      <w:proofErr w:type="spellEnd"/>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r w:rsidR="006768CC">
        <w:t xml:space="preserve">the </w:t>
      </w:r>
      <w:r w:rsidR="002F4FF1">
        <w:t xml:space="preserve">equivalent electrical schematic of a measured sample, e.g. </w:t>
      </w:r>
      <w:r w:rsidR="006768CC">
        <w:t xml:space="preserve">a </w:t>
      </w:r>
      <w:r w:rsidR="002F4FF1">
        <w:t xml:space="preserve">single </w:t>
      </w:r>
      <w:r w:rsidR="00861F9B">
        <w:t xml:space="preserve">hole </w:t>
      </w:r>
      <w:r w:rsidR="002F4FF1">
        <w:t>transistor</w:t>
      </w:r>
      <w:r w:rsidR="00282A4F">
        <w:t xml:space="preserve"> (SHT)</w:t>
      </w:r>
      <w:r w:rsidR="00D47F9B">
        <w:t xml:space="preserve"> </w:t>
      </w:r>
      <w:r w:rsidR="002F4FF1">
        <w:t>formed by</w:t>
      </w:r>
      <w:r w:rsidR="00861F9B">
        <w:t xml:space="preserve"> the</w:t>
      </w:r>
      <w:r w:rsidR="002F4FF1">
        <w:t xml:space="preserve"> single quantum dot. </w:t>
      </w:r>
      <w:r w:rsidR="00D676E2">
        <w:t xml:space="preserve">S and D denotes source and drain contacts </w:t>
      </w:r>
      <w:r w:rsidR="00D47F9B">
        <w:t xml:space="preserve">of the </w:t>
      </w:r>
      <w:r w:rsidR="00282A4F">
        <w:t>single SHT</w:t>
      </w:r>
      <w:r w:rsidR="006768CC">
        <w:t>,</w:t>
      </w:r>
      <w:r w:rsidR="00D47F9B">
        <w:t xml:space="preserve"> respectively</w:t>
      </w:r>
      <w:r w:rsidR="00D676E2">
        <w:t xml:space="preserve">. </w:t>
      </w:r>
      <w:r w:rsidR="006768CC">
        <w:t>The r</w:t>
      </w:r>
      <w:r w:rsidR="00D676E2">
        <w:t xml:space="preserve">esonance circuit formed with </w:t>
      </w:r>
      <w:r w:rsidR="006768CC">
        <w:t xml:space="preserve">an </w:t>
      </w:r>
      <w:r w:rsidR="00D676E2">
        <w:t xml:space="preserve">inductor L and </w:t>
      </w:r>
      <w:r w:rsidR="006768CC">
        <w:t xml:space="preserve">a </w:t>
      </w:r>
      <w:r w:rsidR="00D676E2">
        <w:t>capacitance C is connected to</w:t>
      </w:r>
      <w:r w:rsidR="00AA1619">
        <w:t xml:space="preserve"> the</w:t>
      </w:r>
      <w:r w:rsidR="00D676E2">
        <w:t xml:space="preserve"> source contact.</w:t>
      </w:r>
    </w:p>
    <w:p w:rsidR="00ED3D43" w:rsidRPr="00AA46FA" w:rsidRDefault="00ED3D43" w:rsidP="00D47F9B">
      <w:r>
        <w:lastRenderedPageBreak/>
        <w:t xml:space="preserve">Reflectometry is </w:t>
      </w:r>
      <w:r w:rsidR="008114B1">
        <w:t xml:space="preserve">a </w:t>
      </w:r>
      <w:r>
        <w:t xml:space="preserve">readout technique based on </w:t>
      </w:r>
      <w:r w:rsidR="008114B1">
        <w:t xml:space="preserve">the </w:t>
      </w:r>
      <w:r>
        <w:t xml:space="preserve">change of </w:t>
      </w:r>
      <w:r w:rsidR="008114B1">
        <w:t xml:space="preserve">the </w:t>
      </w:r>
      <w:r>
        <w:t xml:space="preserve">wave reflection coefficient Γ. It comes from </w:t>
      </w:r>
      <w:r w:rsidR="008114B1">
        <w:t xml:space="preserve">the </w:t>
      </w:r>
      <w:r>
        <w:t xml:space="preserve">electromagnetic wave principle – if </w:t>
      </w:r>
      <w:r w:rsidR="008114B1">
        <w:t xml:space="preserve">a </w:t>
      </w:r>
      <w:r>
        <w:t xml:space="preserve">wave is travelling in </w:t>
      </w:r>
      <w:r w:rsidR="008114B1">
        <w:t xml:space="preserve">a </w:t>
      </w:r>
      <w:r>
        <w:t xml:space="preserve">media with impedance </w:t>
      </w:r>
      <w:proofErr w:type="gramStart"/>
      <w:r>
        <w:t>Z</w:t>
      </w:r>
      <w:r>
        <w:rPr>
          <w:vertAlign w:val="subscript"/>
        </w:rPr>
        <w:t xml:space="preserve">0 </w:t>
      </w:r>
      <w:r>
        <w:t xml:space="preserve"> (</w:t>
      </w:r>
      <w:proofErr w:type="gramEnd"/>
      <w:r>
        <w:t xml:space="preserve">e.g. coax cable) and it encounters </w:t>
      </w:r>
      <w:r w:rsidR="008114B1">
        <w:t xml:space="preserve">a </w:t>
      </w:r>
      <w:r>
        <w:t xml:space="preserve">change of impedance (e.g. coax end) to Z, </w:t>
      </w:r>
      <w:r w:rsidR="008114B1">
        <w:t xml:space="preserve">a </w:t>
      </w:r>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w:t>
      </w:r>
      <w:proofErr w:type="spellStart"/>
      <w:r>
        <w:rPr>
          <w:rFonts w:eastAsiaTheme="minorEastAsia"/>
        </w:rPr>
        <w:t>A</w:t>
      </w:r>
      <w:r>
        <w:rPr>
          <w:rFonts w:eastAsiaTheme="minorEastAsia"/>
          <w:vertAlign w:val="subscript"/>
        </w:rPr>
        <w:t>r</w:t>
      </w:r>
      <w:proofErr w:type="spellEnd"/>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5D591A" w:rsidRDefault="008114B1" w:rsidP="00D47F9B">
      <w:pPr>
        <w:rPr>
          <w:rFonts w:eastAsiaTheme="minorEastAsia"/>
        </w:rPr>
      </w:pPr>
      <w:r>
        <w:t>By p</w:t>
      </w:r>
      <w:r w:rsidR="00ED3D43">
        <w:t xml:space="preserve">utting </w:t>
      </w:r>
      <w:r>
        <w:t xml:space="preserve">a </w:t>
      </w:r>
      <w:r w:rsidR="00ED3D43">
        <w:t xml:space="preserve">resonant </w:t>
      </w:r>
      <w:r w:rsidR="00D47F9B">
        <w:t xml:space="preserve">circuit </w:t>
      </w:r>
      <w:r>
        <w:t xml:space="preserve">connected to a single </w:t>
      </w:r>
      <w:proofErr w:type="gramStart"/>
      <w:r>
        <w:t>hole</w:t>
      </w:r>
      <w:proofErr w:type="gramEnd"/>
      <w:r>
        <w:t xml:space="preserve"> transi</w:t>
      </w:r>
      <w:r w:rsidR="005619A0">
        <w:t>s</w:t>
      </w:r>
      <w:r>
        <w:t xml:space="preserve">tor </w:t>
      </w:r>
      <w:r w:rsidR="00D47F9B">
        <w:t>(Figure 3, red polygon)</w:t>
      </w:r>
      <w:r w:rsidR="00ED3D43">
        <w:t xml:space="preserve"> instead of coax cable end one </w:t>
      </w:r>
      <w:r w:rsidR="00D47F9B">
        <w:t xml:space="preserve">can measure </w:t>
      </w:r>
      <w:r w:rsidR="00282A4F">
        <w:t>its impedance change due</w:t>
      </w:r>
      <w:r w:rsidR="00D47F9B">
        <w:t xml:space="preserve"> </w:t>
      </w:r>
      <w:r w:rsidR="00282A4F">
        <w:t xml:space="preserve">to a hole tunneling. </w:t>
      </w:r>
      <w:r w:rsidR="00ED3D43">
        <w:t xml:space="preserve"> If elements of a r</w:t>
      </w:r>
      <w:r w:rsidR="00282A4F">
        <w:t>esonant circuit,</w:t>
      </w:r>
      <w:r w:rsidR="00ED3D43">
        <w:t xml:space="preserve"> inductance L and capacitance C are properly chosen, on the resonant frequency of that circuit</w:t>
      </w:r>
      <w:proofErr w:type="gramStart"/>
      <w:r w:rsidR="00ED3D43">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w:t>
      </w:r>
      <w:r w:rsidR="005D591A">
        <w:rPr>
          <w:rFonts w:eastAsiaTheme="minorEastAsia"/>
        </w:rPr>
        <w:t xml:space="preserve">achieving the </w:t>
      </w:r>
      <w:r w:rsidR="005D591A">
        <w:t>m</w:t>
      </w:r>
      <w:r w:rsidR="005D591A">
        <w:t>atching condition</w:t>
      </w:r>
      <w:r w:rsidR="005D591A">
        <w:t>. M</w:t>
      </w:r>
      <w:r w:rsidR="005D591A">
        <w:t>atching condition is situation in which large resistance (~100 K</w:t>
      </w:r>
      <w:r w:rsidR="005D591A" w:rsidRPr="004B72FD">
        <w:t>Ω</w:t>
      </w:r>
      <w:r w:rsidR="005D591A">
        <w:t>) of th</w:t>
      </w:r>
      <w:r w:rsidR="005619A0">
        <w:t xml:space="preserve">e single </w:t>
      </w:r>
      <w:proofErr w:type="gramStart"/>
      <w:r w:rsidR="005619A0">
        <w:t>hole</w:t>
      </w:r>
      <w:proofErr w:type="gramEnd"/>
      <w:r w:rsidR="005619A0">
        <w:t xml:space="preserve"> transistor </w:t>
      </w:r>
      <w:r w:rsidR="005D591A">
        <w:t xml:space="preserve">is transformed to near 50 </w:t>
      </w:r>
      <w:r w:rsidR="005D591A" w:rsidRPr="004B72FD">
        <w:t>Ω</w:t>
      </w:r>
      <w:r w:rsidR="005D591A">
        <w:t xml:space="preserve"> value what is characteristic impedance of the RF line</w:t>
      </w:r>
      <w:r w:rsidR="005619A0">
        <w:t xml:space="preserve"> </w:t>
      </w:r>
      <w:r w:rsidR="005619A0">
        <w:t>Z</w:t>
      </w:r>
      <w:r w:rsidR="005619A0">
        <w:rPr>
          <w:vertAlign w:val="subscript"/>
        </w:rPr>
        <w:t>0</w:t>
      </w:r>
      <w:r w:rsidR="005D591A">
        <w:t>, thus minimizing reflected signal</w:t>
      </w:r>
      <w:r w:rsidR="005619A0">
        <w:t>.</w:t>
      </w:r>
      <w:r w:rsidR="005D591A">
        <w:t xml:space="preserve"> </w:t>
      </w:r>
      <w:r w:rsidR="005619A0">
        <w:t xml:space="preserve">In that </w:t>
      </w:r>
      <w:r w:rsidR="005D591A">
        <w:t>case change in a reflected signal amplitude due to SHT charge configuration change is maximized and consequently measurement sensitivity is maximized [13]</w:t>
      </w:r>
      <w:r w:rsidR="005619A0">
        <w:t>.</w:t>
      </w:r>
    </w:p>
    <w:p w:rsidR="00ED3D43" w:rsidRDefault="00282A4F" w:rsidP="00D47F9B">
      <w:r>
        <w:rPr>
          <w:rFonts w:eastAsiaTheme="minorEastAsia"/>
        </w:rPr>
        <w:t>Thus</w:t>
      </w:r>
      <w:r w:rsidR="005619A0">
        <w:rPr>
          <w:rFonts w:eastAsiaTheme="minorEastAsia"/>
        </w:rPr>
        <w:t>,</w:t>
      </w:r>
      <w:r>
        <w:rPr>
          <w:rFonts w:eastAsiaTheme="minorEastAsia"/>
        </w:rPr>
        <w:t xml:space="preserve"> if </w:t>
      </w:r>
      <w:r w:rsidR="00B9176C">
        <w:rPr>
          <w:rFonts w:eastAsiaTheme="minorEastAsia"/>
        </w:rPr>
        <w:t xml:space="preserve">a </w:t>
      </w:r>
      <w:proofErr w:type="gramStart"/>
      <w:r>
        <w:rPr>
          <w:rFonts w:eastAsiaTheme="minorEastAsia"/>
        </w:rPr>
        <w:t>hole</w:t>
      </w:r>
      <w:proofErr w:type="gramEnd"/>
      <w:r>
        <w:rPr>
          <w:rFonts w:eastAsiaTheme="minorEastAsia"/>
        </w:rPr>
        <w:t xml:space="preserve"> tunnels </w:t>
      </w:r>
      <w:r w:rsidR="00D47F9B">
        <w:rPr>
          <w:rFonts w:eastAsiaTheme="minorEastAsia"/>
        </w:rPr>
        <w:t xml:space="preserve">-&gt; </w:t>
      </w:r>
      <w:r w:rsidR="00B9176C">
        <w:rPr>
          <w:rFonts w:eastAsiaTheme="minorEastAsia"/>
        </w:rPr>
        <w:t>SHT</w:t>
      </w:r>
      <w:r w:rsidR="00D47F9B">
        <w:rPr>
          <w:rFonts w:eastAsiaTheme="minorEastAsia"/>
        </w:rPr>
        <w:t xml:space="preserve"> impedance changes -&gt; </w:t>
      </w:r>
      <w:r w:rsidR="005619A0">
        <w:t>Γ</w:t>
      </w:r>
      <w:r w:rsidR="005619A0">
        <w:rPr>
          <w:rFonts w:eastAsiaTheme="minorEastAsia"/>
        </w:rPr>
        <w:t xml:space="preserve"> </w:t>
      </w:r>
      <w:r w:rsidR="00D47F9B">
        <w:rPr>
          <w:rFonts w:eastAsiaTheme="minorEastAsia"/>
        </w:rPr>
        <w:t xml:space="preserve">changes -&gt; amplitude </w:t>
      </w:r>
      <w:r w:rsidR="00B9176C">
        <w:rPr>
          <w:rFonts w:eastAsiaTheme="minorEastAsia"/>
        </w:rPr>
        <w:t xml:space="preserve">and phase </w:t>
      </w:r>
      <w:r w:rsidR="00D47F9B">
        <w:rPr>
          <w:rFonts w:eastAsiaTheme="minorEastAsia"/>
        </w:rPr>
        <w:t xml:space="preserve">of </w:t>
      </w:r>
      <w:r w:rsidR="00B9176C">
        <w:rPr>
          <w:rFonts w:eastAsiaTheme="minorEastAsia"/>
        </w:rPr>
        <w:t xml:space="preserve">the </w:t>
      </w:r>
      <w:r w:rsidR="005619A0">
        <w:rPr>
          <w:rFonts w:eastAsiaTheme="minorEastAsia"/>
        </w:rPr>
        <w:t>reflected</w:t>
      </w:r>
      <w:r w:rsidR="00D47F9B">
        <w:rPr>
          <w:rFonts w:eastAsiaTheme="minorEastAsia"/>
        </w:rPr>
        <w:t xml:space="preserve"> wave changes.</w:t>
      </w:r>
      <w:ins w:id="3" w:author="Georgios KATSAROS" w:date="2016-08-20T15:47:00Z">
        <w:r w:rsidR="00E97AC9">
          <w:rPr>
            <w:rFonts w:eastAsiaTheme="minorEastAsia"/>
          </w:rPr>
          <w:t xml:space="preserve"> </w:t>
        </w:r>
      </w:ins>
    </w:p>
    <w:p w:rsidR="00ED3D43" w:rsidRDefault="00ED3D43" w:rsidP="00BC0EAE">
      <w:pPr>
        <w:rPr>
          <w:b/>
        </w:rPr>
      </w:pPr>
    </w:p>
    <w:p w:rsidR="004D4908" w:rsidRPr="004D4908" w:rsidRDefault="004D4908" w:rsidP="004D4908"/>
    <w:p w:rsidR="00A11815" w:rsidRPr="00B57594" w:rsidRDefault="000F44F9" w:rsidP="00776062">
      <w:pPr>
        <w:pStyle w:val="Heading3"/>
      </w:pPr>
      <w:r>
        <w:t>Definition of the problem:</w:t>
      </w:r>
    </w:p>
    <w:p w:rsidR="006D225E" w:rsidRPr="007E48A5" w:rsidRDefault="00626F0C" w:rsidP="009D17AE">
      <w:pPr>
        <w:rPr>
          <w:b/>
        </w:rPr>
      </w:pPr>
      <w:r w:rsidRPr="00605679">
        <w:rPr>
          <w:b/>
        </w:rPr>
        <w:t>Since the charge transport</w:t>
      </w:r>
      <w:r w:rsidR="0005550C">
        <w:rPr>
          <w:b/>
        </w:rPr>
        <w:t xml:space="preserve"> through the qubit,</w:t>
      </w:r>
      <w:r w:rsidR="0005550C">
        <w:rPr>
          <w:b/>
        </w:rPr>
        <w:t xml:space="preserve"> in majority of our experiments is not allowed</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r w:rsidR="00DF4316">
        <w:rPr>
          <w:b/>
        </w:rPr>
        <w:t xml:space="preserve">applicable since no current is flowing. </w:t>
      </w:r>
      <w:r w:rsidR="00605679">
        <w:rPr>
          <w:b/>
        </w:rPr>
        <w:t xml:space="preserve">Readout techniques in this category are </w:t>
      </w:r>
      <w:r w:rsidR="0079533E" w:rsidRPr="007E48A5">
        <w:rPr>
          <w:b/>
        </w:rPr>
        <w:t xml:space="preserve">DC current readout, AC current readout and </w:t>
      </w:r>
      <w:proofErr w:type="spellStart"/>
      <w:r w:rsidR="0079533E" w:rsidRPr="007E48A5">
        <w:rPr>
          <w:b/>
        </w:rPr>
        <w:t>ohmic</w:t>
      </w:r>
      <w:proofErr w:type="spellEnd"/>
      <w:r w:rsidR="0079533E" w:rsidRPr="007E48A5">
        <w:rPr>
          <w:b/>
        </w:rPr>
        <w:t xml:space="preserve"> reflectometry.</w:t>
      </w:r>
    </w:p>
    <w:p w:rsidR="0079533E" w:rsidRDefault="00DF4316" w:rsidP="009D17AE">
      <w:r>
        <w:t xml:space="preserve">A usual </w:t>
      </w:r>
      <w:r w:rsidR="0079533E">
        <w:t>solution to this problem is t</w:t>
      </w:r>
      <w:r w:rsidR="00BE1763">
        <w:t xml:space="preserve">o place </w:t>
      </w:r>
      <w:r w:rsidR="0005550C">
        <w:t xml:space="preserve">next to a measured </w:t>
      </w:r>
      <w:r w:rsidR="0005550C">
        <w:t>qubit</w:t>
      </w:r>
      <w:r w:rsidR="0005550C">
        <w:t xml:space="preserve"> an </w:t>
      </w:r>
      <w:r w:rsidR="00BE1763">
        <w:t>additional, separated quantum dot</w:t>
      </w:r>
      <w:r w:rsidR="004D4908">
        <w:t xml:space="preserve"> in </w:t>
      </w:r>
      <w:r>
        <w:t xml:space="preserve">the </w:t>
      </w:r>
      <w:r w:rsidR="004D4908">
        <w:t xml:space="preserve">form of </w:t>
      </w:r>
      <w:r>
        <w:t xml:space="preserve">a </w:t>
      </w:r>
      <w:r w:rsidR="004D4908">
        <w:t>single electron</w:t>
      </w:r>
      <w:r w:rsidR="009221DD">
        <w:t xml:space="preserve"> (</w:t>
      </w:r>
      <w:proofErr w:type="gramStart"/>
      <w:r w:rsidR="009221DD">
        <w:t>hole</w:t>
      </w:r>
      <w:proofErr w:type="gramEnd"/>
      <w:r w:rsidR="009221DD">
        <w:t>)</w:t>
      </w:r>
      <w:r w:rsidR="004D4908">
        <w:t xml:space="preserve"> transistor</w:t>
      </w:r>
      <w:r w:rsidR="00BE1763">
        <w:t xml:space="preserve"> or quantum point contact</w:t>
      </w:r>
      <w:r w:rsidR="00632E07">
        <w:t>, called charge sensor</w:t>
      </w:r>
      <w:r>
        <w:t xml:space="preserve">. The charge sensor is </w:t>
      </w:r>
      <w:r w:rsidR="0079533E">
        <w:t>electrostatically coupled and thus sensitive</w:t>
      </w:r>
      <w:r w:rsidR="00133981">
        <w:t xml:space="preserve"> to </w:t>
      </w:r>
      <w:r>
        <w:t xml:space="preserve">the </w:t>
      </w:r>
      <w:r w:rsidR="00133981">
        <w:t xml:space="preserve">charge configuration in </w:t>
      </w:r>
      <w:r>
        <w:t>the</w:t>
      </w:r>
      <w:r w:rsidR="0005550C">
        <w:t xml:space="preserve"> qubit</w:t>
      </w:r>
      <w:r w:rsidR="00632E07">
        <w:t xml:space="preserve">. </w:t>
      </w:r>
      <w:r>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 and </w:t>
      </w:r>
      <w:proofErr w:type="spellStart"/>
      <w:r w:rsidR="0079533E">
        <w:t>ohmic</w:t>
      </w:r>
      <w:proofErr w:type="spellEnd"/>
      <w:r w:rsidR="0079533E">
        <w:t xml:space="preserve"> reflectometry.</w:t>
      </w:r>
      <w:r w:rsidR="00007E8F">
        <w:t xml:space="preserve"> </w:t>
      </w:r>
    </w:p>
    <w:p w:rsidR="00510727" w:rsidRDefault="00DF4316" w:rsidP="00512FD8">
      <w:pPr>
        <w:rPr>
          <w:b/>
        </w:rPr>
      </w:pPr>
      <w:r>
        <w:rPr>
          <w:b/>
        </w:rPr>
        <w:t>However, c</w:t>
      </w:r>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w:t>
      </w:r>
      <w:r w:rsidR="0005550C">
        <w:rPr>
          <w:b/>
        </w:rPr>
        <w:t xml:space="preserve">an </w:t>
      </w:r>
      <w:r w:rsidR="00E14CBF" w:rsidRPr="00512FD8">
        <w:rPr>
          <w:b/>
        </w:rPr>
        <w:t>additional compensation gates to</w:t>
      </w:r>
      <w:r w:rsidR="0007448F" w:rsidRPr="00512FD8">
        <w:rPr>
          <w:b/>
        </w:rPr>
        <w:t xml:space="preserve"> </w:t>
      </w:r>
      <w:proofErr w:type="spellStart"/>
      <w:r w:rsidR="0007448F" w:rsidRPr="00512FD8">
        <w:rPr>
          <w:b/>
        </w:rPr>
        <w:t>substract</w:t>
      </w:r>
      <w:proofErr w:type="spellEnd"/>
      <w:r w:rsidR="007E48A5" w:rsidRPr="00512FD8">
        <w:rPr>
          <w:b/>
        </w:rPr>
        <w:t xml:space="preserve"> the influence of the </w:t>
      </w:r>
      <w:r w:rsidR="0005550C">
        <w:rPr>
          <w:b/>
        </w:rPr>
        <w:t xml:space="preserve">qubit </w:t>
      </w:r>
      <w:r w:rsidR="007E48A5" w:rsidRPr="00512FD8">
        <w:rPr>
          <w:b/>
        </w:rPr>
        <w:t>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DD253D">
        <w:rPr>
          <w:b/>
        </w:rPr>
        <w:t xml:space="preserve">the </w:t>
      </w:r>
      <w:proofErr w:type="spellStart"/>
      <w:r w:rsidR="00DD253D">
        <w:rPr>
          <w:b/>
        </w:rPr>
        <w:t>realizatioin</w:t>
      </w:r>
      <w:proofErr w:type="spellEnd"/>
      <w:r w:rsidR="00DD253D">
        <w:rPr>
          <w:b/>
        </w:rPr>
        <w:t xml:space="preserve">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 xml:space="preserve">scaled up to achieve </w:t>
      </w:r>
      <w:r w:rsidR="00DD253D">
        <w:rPr>
          <w:b/>
        </w:rPr>
        <w:t xml:space="preserve">a large </w:t>
      </w:r>
      <w:r w:rsidR="0007448F" w:rsidRPr="00512FD8">
        <w:rPr>
          <w:b/>
        </w:rPr>
        <w:lastRenderedPageBreak/>
        <w:t xml:space="preserve">enough number </w:t>
      </w:r>
      <w:r w:rsidR="00DD253D">
        <w:rPr>
          <w:b/>
        </w:rPr>
        <w:t xml:space="preserve">as </w:t>
      </w:r>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r w:rsidR="00DD253D">
        <w:rPr>
          <w:b/>
        </w:rPr>
        <w:t xml:space="preserve">a </w:t>
      </w:r>
      <w:r w:rsidR="007E48A5" w:rsidRPr="00512FD8">
        <w:rPr>
          <w:b/>
        </w:rPr>
        <w:t>charge sensor, thus</w:t>
      </w:r>
      <w:r w:rsidR="0007448F" w:rsidRPr="00512FD8">
        <w:rPr>
          <w:b/>
        </w:rPr>
        <w:t xml:space="preserve"> has a big potential to address </w:t>
      </w:r>
      <w:r w:rsidR="00DD253D">
        <w:rPr>
          <w:b/>
        </w:rPr>
        <w:t xml:space="preserve">the </w:t>
      </w:r>
      <w:r w:rsidR="0007448F" w:rsidRPr="00512FD8">
        <w:rPr>
          <w:b/>
        </w:rPr>
        <w:t xml:space="preserve">scalability problem. </w:t>
      </w:r>
    </w:p>
    <w:p w:rsidR="00892536" w:rsidRDefault="00510727" w:rsidP="00512FD8">
      <w:r w:rsidRPr="00510727">
        <w:t>Using in-situ</w:t>
      </w:r>
      <w:r>
        <w:t xml:space="preserve"> gate electrodes already defined for tuning double quantum dot in GaAs/</w:t>
      </w:r>
      <w:proofErr w:type="spellStart"/>
      <w:r>
        <w:t>AlGaAs</w:t>
      </w:r>
      <w:proofErr w:type="spellEnd"/>
      <w:r>
        <w:t xml:space="preserve"> </w:t>
      </w:r>
      <w:proofErr w:type="spellStart"/>
      <w:r>
        <w:t>heterostrucure</w:t>
      </w:r>
      <w:proofErr w:type="spellEnd"/>
      <w:r>
        <w:t xml:space="preserve"> connected to the</w:t>
      </w:r>
      <w:r w:rsidR="00892536">
        <w:t xml:space="preserve"> lumped element resonator as a gate reflectometry circuit</w:t>
      </w:r>
      <w:r>
        <w:t xml:space="preserve">, </w:t>
      </w:r>
      <w:r>
        <w:t xml:space="preserve">J. I. </w:t>
      </w:r>
      <w:proofErr w:type="spellStart"/>
      <w:r>
        <w:t>Colless</w:t>
      </w:r>
      <w:proofErr w:type="spellEnd"/>
      <w:r>
        <w:t xml:space="preserve"> et al. from D. J. Reilly group</w:t>
      </w:r>
      <w:r w:rsidR="00892536">
        <w:t>,</w:t>
      </w:r>
      <w:r>
        <w:t xml:space="preserve"> achieved </w:t>
      </w:r>
      <w:r w:rsidR="00892536">
        <w:t>charge sensitivity of 6.3 meHz</w:t>
      </w:r>
      <w:r w:rsidR="00892536">
        <w:rPr>
          <w:vertAlign w:val="superscript"/>
        </w:rPr>
        <w:t>-1/2</w:t>
      </w:r>
      <w:r w:rsidR="00892536">
        <w:t xml:space="preserve"> (smaller is better)</w:t>
      </w:r>
      <w:r w:rsidR="0038243A">
        <w:t xml:space="preserve"> [14]</w:t>
      </w:r>
      <w:r w:rsidR="00892536">
        <w:t>.</w:t>
      </w:r>
      <w:r>
        <w:t xml:space="preserve"> </w:t>
      </w:r>
    </w:p>
    <w:p w:rsidR="00A11815" w:rsidRDefault="0009103D" w:rsidP="00512FD8">
      <w:r>
        <w:t xml:space="preserve">Last year, </w:t>
      </w:r>
      <w:r w:rsidR="00A11815">
        <w:t xml:space="preserve">M.F. Gonzalez – </w:t>
      </w:r>
      <w:proofErr w:type="spellStart"/>
      <w:r w:rsidR="00A11815">
        <w:t>Zalba</w:t>
      </w:r>
      <w:proofErr w:type="spellEnd"/>
      <w:r w:rsidR="00A11815">
        <w:t xml:space="preserve"> et al. reported </w:t>
      </w:r>
      <w:r>
        <w:t xml:space="preserve">a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t xml:space="preserve">by </w:t>
      </w:r>
      <w:r w:rsidR="009A4E1A">
        <w:t>using</w:t>
      </w:r>
      <w:r w:rsidR="0038243A">
        <w:t xml:space="preserve"> the similar</w:t>
      </w:r>
      <w:r w:rsidR="009A4E1A">
        <w:t xml:space="preserve"> gate reflectometry</w:t>
      </w:r>
      <w:r w:rsidR="0038243A">
        <w:t xml:space="preserve"> approach</w:t>
      </w:r>
      <w:r w:rsidR="009A4E1A">
        <w:t xml:space="preserve"> </w:t>
      </w:r>
      <w:r>
        <w:t xml:space="preserve">for </w:t>
      </w:r>
      <w:r w:rsidR="0038243A">
        <w:t>silicon nanowire based double quantum dot</w:t>
      </w:r>
      <w:r w:rsidR="00856ABB">
        <w:t xml:space="preserve"> (DQD)</w:t>
      </w:r>
      <w:r w:rsidR="009A4E1A">
        <w:t xml:space="preserve"> </w:t>
      </w:r>
      <w:r>
        <w:t xml:space="preserve">device </w:t>
      </w:r>
      <w:r w:rsidR="009A4E1A">
        <w:t>[12].</w:t>
      </w:r>
      <w:r w:rsidR="00377FC9">
        <w:t xml:space="preserve"> </w:t>
      </w:r>
      <w:r>
        <w:t>The r</w:t>
      </w:r>
      <w:r w:rsidR="00377FC9">
        <w:t xml:space="preserve">eported sensitivity </w:t>
      </w:r>
      <w:r>
        <w:t xml:space="preserve">is </w:t>
      </w:r>
      <w:r w:rsidR="009221DD">
        <w:t xml:space="preserve">similar to </w:t>
      </w:r>
      <w:r>
        <w:t xml:space="preserve">that </w:t>
      </w:r>
      <w:r w:rsidR="009221DD">
        <w:t>achieved with</w:t>
      </w:r>
      <w:r w:rsidR="00377FC9">
        <w:t xml:space="preserve"> </w:t>
      </w:r>
      <w:proofErr w:type="spellStart"/>
      <w:r>
        <w:t>ohmic</w:t>
      </w:r>
      <w:proofErr w:type="spellEnd"/>
      <w:r>
        <w:t xml:space="preserve"> reflectometry in </w:t>
      </w:r>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F95CE3" w:rsidRDefault="00F95CE3" w:rsidP="00DD74DE"/>
    <w:p w:rsidR="008F3989" w:rsidDel="00DD253D" w:rsidRDefault="008F3989" w:rsidP="00DD74DE">
      <w:pPr>
        <w:rPr>
          <w:del w:id="4" w:author="Georgios KATSAROS" w:date="2016-08-20T15:59:00Z"/>
        </w:rPr>
      </w:pPr>
    </w:p>
    <w:p w:rsidR="00F95CE3" w:rsidRDefault="00EC4B67" w:rsidP="00776062">
      <w:pPr>
        <w:pStyle w:val="Heading3"/>
      </w:pPr>
      <w:r>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the </w:t>
      </w:r>
      <w:r w:rsidR="00856ABB">
        <w:t>Loss-</w:t>
      </w:r>
      <w:proofErr w:type="spellStart"/>
      <w:r w:rsidR="00856ABB">
        <w:t>DiVincenzo</w:t>
      </w:r>
      <w:proofErr w:type="spellEnd"/>
      <w:r w:rsidR="00035BE3">
        <w:t xml:space="preserve"> qubit created in</w:t>
      </w:r>
      <w:r w:rsidR="00FD4915">
        <w:t xml:space="preserve"> </w:t>
      </w:r>
      <w:proofErr w:type="spellStart"/>
      <w:r w:rsidR="00F95CE3">
        <w:t>a</w:t>
      </w:r>
      <w:proofErr w:type="spellEnd"/>
      <w:r w:rsidR="00F95CE3">
        <w:t xml:space="preserve"> germanium based, double quantum dot.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t xml:space="preserve">would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856ABB">
        <w:t>would</w:t>
      </w:r>
      <w:r w:rsidR="00FD4915">
        <w:t xml:space="preserve"> have been set up the focus will go to the realization of the </w:t>
      </w:r>
      <w:r w:rsidR="00856ABB">
        <w:t>Loss-</w:t>
      </w:r>
      <w:proofErr w:type="spellStart"/>
      <w:r w:rsidR="00856ABB">
        <w:t>DiVincenzo</w:t>
      </w:r>
      <w:proofErr w:type="spellEnd"/>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during which </w:t>
      </w:r>
      <w:r w:rsidR="00FD4915">
        <w:t xml:space="preserve">the </w:t>
      </w:r>
      <w:r w:rsidR="00873914">
        <w:t xml:space="preserve">spin stays in </w:t>
      </w:r>
      <w:r w:rsidR="00FD4915">
        <w:t>the excited state before relaxing to the ground state.</w:t>
      </w:r>
      <w:r w:rsidR="00873914">
        <w:t xml:space="preserve"> </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6E5852">
        <w:t>spin coherence time using Hahn echo technique T</w:t>
      </w:r>
      <w:r w:rsidR="006E5852">
        <w:rPr>
          <w:vertAlign w:val="subscript"/>
        </w:rPr>
        <w:t>2</w:t>
      </w:r>
      <w:r w:rsidR="00141D13">
        <w:t xml:space="preserve">, </w:t>
      </w:r>
      <w:r w:rsidR="00FD4915">
        <w:t xml:space="preserve">and the </w:t>
      </w:r>
      <w:r w:rsidR="00141D13">
        <w:t xml:space="preserve">spin coherence time using </w:t>
      </w:r>
      <w:r w:rsidR="00FD4915">
        <w:t xml:space="preserve">the </w:t>
      </w:r>
      <w:r w:rsidR="00141D13">
        <w:t>CPMG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8F3989" w:rsidRDefault="008F3989" w:rsidP="00F95CE3"/>
    <w:p w:rsidR="008F3989" w:rsidRDefault="008F3989" w:rsidP="00F95CE3"/>
    <w:p w:rsidR="00515C88" w:rsidRDefault="00515C88" w:rsidP="00F95CE3"/>
    <w:p w:rsidR="00B80CDB" w:rsidRDefault="00B80CDB" w:rsidP="003562C0">
      <w:pPr>
        <w:pStyle w:val="Heading3"/>
      </w:pPr>
      <w:r>
        <w:lastRenderedPageBreak/>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E27BE6" w:rsidRDefault="005A7B36" w:rsidP="002814DB">
      <w:r>
        <w:t>In order to tune the gate reflectometry system</w:t>
      </w:r>
      <w:r w:rsidR="003A02FD">
        <w:t>,</w:t>
      </w:r>
      <w:r>
        <w:t xml:space="preserve"> measurements will be initially performed at</w:t>
      </w:r>
      <w:r w:rsidR="00D768F6">
        <w:t xml:space="preserve"> the temperature of</w:t>
      </w:r>
      <w:r>
        <w:t xml:space="preserve"> 4</w:t>
      </w:r>
      <w:r w:rsidR="00D768F6">
        <w:t>K</w:t>
      </w:r>
      <w:r w:rsidR="00E27BE6">
        <w:t>, in the liquid helium</w:t>
      </w:r>
      <w:r w:rsidR="003A02FD">
        <w:t xml:space="preserve">, on the single </w:t>
      </w:r>
      <w:proofErr w:type="gramStart"/>
      <w:r w:rsidR="003A02FD">
        <w:t>hole</w:t>
      </w:r>
      <w:proofErr w:type="gramEnd"/>
      <w:r w:rsidR="003A02FD">
        <w:t xml:space="preserve"> transistor, quantum dot sample</w:t>
      </w:r>
      <w:r>
        <w:t xml:space="preserve">. </w:t>
      </w:r>
      <w:r w:rsidR="003A02FD">
        <w:t>Such temperatures are needed</w:t>
      </w:r>
      <w:r w:rsidR="00D768F6">
        <w:t xml:space="preserve"> to lower the electrons thermal energy to be able to resolve energy level </w:t>
      </w:r>
      <w:r w:rsidR="00E27BE6">
        <w:t>splitting in a quantum dot</w:t>
      </w:r>
      <w:r w:rsidR="00E27BE6">
        <w:t>.</w:t>
      </w:r>
      <w:r w:rsidR="00E27BE6">
        <w:t xml:space="preserve"> </w:t>
      </w:r>
      <w:r>
        <w:t xml:space="preserve">During the first year of my PhD I have already prepared a 4K dip stick for such </w:t>
      </w:r>
      <w:r w:rsidR="003A02FD">
        <w:t xml:space="preserve">a </w:t>
      </w:r>
      <w:r>
        <w:t>reflectometry measurements</w:t>
      </w:r>
      <w:r w:rsidR="00E27BE6">
        <w:t>.</w:t>
      </w:r>
      <w:r>
        <w:t xml:space="preserve"> </w:t>
      </w:r>
    </w:p>
    <w:p w:rsidR="00B87682" w:rsidRDefault="00EF74E8" w:rsidP="002814DB">
      <w:r>
        <w:t>F</w:t>
      </w:r>
      <w:r w:rsidR="003A02FD">
        <w:t>or this purpose Plexiglas stick</w:t>
      </w:r>
      <w:r w:rsidR="00E469D0">
        <w:t xml:space="preserve"> (Figure 5)</w:t>
      </w:r>
      <w:r>
        <w:t xml:space="preserve">, were used. </w:t>
      </w:r>
      <w:r w:rsidR="005A7B36">
        <w:t xml:space="preserve">The </w:t>
      </w:r>
      <w:r w:rsidR="003A02FD">
        <w:t xml:space="preserve">quantum dot </w:t>
      </w:r>
      <w:r w:rsidR="005A7B36">
        <w:t>s</w:t>
      </w:r>
      <w:r>
        <w:t xml:space="preserve">ample </w:t>
      </w:r>
      <w:r w:rsidR="005A7B36">
        <w:t xml:space="preserve">can be </w:t>
      </w:r>
      <w:r>
        <w:t xml:space="preserve">positioned on the </w:t>
      </w:r>
      <w:r w:rsidR="005028B0">
        <w:t>top</w:t>
      </w:r>
      <w:r>
        <w:t xml:space="preserve"> of the stick on the so called sample holder. Since, electrical signals needs to be delivered and afterwards measured from the sample, </w:t>
      </w:r>
      <w:r w:rsidR="005A7B36">
        <w:t xml:space="preserve">the </w:t>
      </w:r>
      <w:r>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r w:rsidR="005A7B36">
        <w:t xml:space="preserve">a </w:t>
      </w:r>
      <w:r w:rsidR="001302F9">
        <w:t>PCB connector</w:t>
      </w:r>
      <w:r w:rsidR="00215B54">
        <w:t xml:space="preserve"> and radio frequency signals are sent through</w:t>
      </w:r>
      <w:r w:rsidR="003A02FD">
        <w:t xml:space="preserve"> the</w:t>
      </w:r>
      <w:r w:rsidR="00215B54">
        <w:t xml:space="preserve"> coaxial cables</w:t>
      </w:r>
      <w:r w:rsidR="00804CA9">
        <w:t>. Going from</w:t>
      </w:r>
      <w:r w:rsidR="00215B54">
        <w:t xml:space="preserve"> </w:t>
      </w:r>
      <w:r w:rsidR="003A02FD">
        <w:t xml:space="preserve">the </w:t>
      </w:r>
      <w:r w:rsidR="009C4526">
        <w:t>PCB</w:t>
      </w:r>
      <w:r w:rsidR="00784829">
        <w:t xml:space="preserve"> </w:t>
      </w:r>
      <w:r w:rsidR="00215B54">
        <w:t>DC connector</w:t>
      </w:r>
      <w:r w:rsidR="00784829">
        <w:t>,</w:t>
      </w:r>
      <w:r w:rsidR="00215B54">
        <w:t xml:space="preserve"> DC signals </w:t>
      </w:r>
      <w:r w:rsidR="001302F9">
        <w:t xml:space="preserve">are low pass filtered with </w:t>
      </w:r>
      <w:r w:rsidR="003A02FD">
        <w:t>s</w:t>
      </w:r>
      <w:r w:rsidR="005A7B36">
        <w:t>urface mounted</w:t>
      </w:r>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r w:rsidR="005A7B36">
        <w:t xml:space="preserve">a typically </w:t>
      </w:r>
      <w:r w:rsidR="001302F9">
        <w:t>5x5 mm sample is glued with</w:t>
      </w:r>
      <w:r w:rsidR="001C3410">
        <w:t xml:space="preserve"> a</w:t>
      </w:r>
      <w:r w:rsidR="001302F9">
        <w:t xml:space="preserve">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w:t>
      </w:r>
      <w:r w:rsidR="001C3410">
        <w:t>quantum dot</w:t>
      </w:r>
      <w:r w:rsidR="00011959">
        <w:t xml:space="preserve">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w:t>
      </w:r>
      <w:r w:rsidR="001C3410">
        <w:t xml:space="preserve">the </w:t>
      </w:r>
      <w:r w:rsidR="00C13C62">
        <w:t>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 xml:space="preserve">Further these signals are connected to </w:t>
      </w:r>
      <w:r w:rsidR="001C3410">
        <w:t xml:space="preserve">the </w:t>
      </w:r>
      <w:r w:rsidR="001C3410">
        <w:t>quantum dot</w:t>
      </w:r>
      <w:r w:rsidR="00C13C62">
        <w:t xml:space="preserve"> gates with the same wedge wire bonding technique.</w:t>
      </w:r>
    </w:p>
    <w:p w:rsidR="00FF12B9" w:rsidRPr="002814DB" w:rsidRDefault="00FF12B9" w:rsidP="002814DB"/>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8F3989" w:rsidP="003562C0">
      <w:pPr>
        <w:rPr>
          <w:b/>
        </w:rPr>
      </w:pPr>
      <w:r>
        <w:rPr>
          <w:b/>
          <w:noProof/>
        </w:rPr>
        <w:lastRenderedPageBreak/>
        <w:drawing>
          <wp:anchor distT="0" distB="0" distL="114300" distR="114300" simplePos="0" relativeHeight="251664384" behindDoc="0" locked="0" layoutInCell="1" allowOverlap="1" wp14:anchorId="44B20395" wp14:editId="7C403A1A">
            <wp:simplePos x="0" y="0"/>
            <wp:positionH relativeFrom="margin">
              <wp:align>center</wp:align>
            </wp:positionH>
            <wp:positionV relativeFrom="margin">
              <wp:align>top</wp:align>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8F3989" w:rsidRDefault="008F3989" w:rsidP="009B639D">
      <w:pPr>
        <w:pStyle w:val="Subtitle"/>
      </w:pPr>
      <w:r>
        <w:rPr>
          <w:b/>
          <w:noProof/>
        </w:rPr>
        <w:drawing>
          <wp:anchor distT="0" distB="0" distL="114300" distR="114300" simplePos="0" relativeHeight="251663360" behindDoc="0" locked="0" layoutInCell="1" allowOverlap="1" wp14:anchorId="3B6128F4" wp14:editId="196CEE5C">
            <wp:simplePos x="0" y="0"/>
            <wp:positionH relativeFrom="margin">
              <wp:align>center</wp:align>
            </wp:positionH>
            <wp:positionV relativeFrom="paragraph">
              <wp:posOffset>278765</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9B639D" w:rsidRDefault="009B639D" w:rsidP="009B639D">
      <w:pPr>
        <w:pStyle w:val="Subtitle"/>
        <w:rPr>
          <w:b/>
        </w:rPr>
      </w:pPr>
      <w:r>
        <w:t xml:space="preserve">Figure 4: Initial version of the PCB sample holder. </w:t>
      </w:r>
      <w:r w:rsidR="005A7B36">
        <w:t xml:space="preserve">The top figure show the upper view of the PCB board while the lower figure focuses on the back side. </w:t>
      </w:r>
    </w:p>
    <w:p w:rsidR="00180D54" w:rsidRDefault="00180D54" w:rsidP="003562C0">
      <w:pPr>
        <w:rPr>
          <w:b/>
        </w:rPr>
      </w:pPr>
    </w:p>
    <w:p w:rsidR="00B87682" w:rsidRDefault="003562C0" w:rsidP="003562C0">
      <w:pPr>
        <w:rPr>
          <w:b/>
        </w:rPr>
      </w:pPr>
      <w:r w:rsidRPr="003562C0">
        <w:rPr>
          <w:b/>
        </w:rPr>
        <w:t>Readout circuit</w:t>
      </w:r>
    </w:p>
    <w:p w:rsidR="00A018F0" w:rsidRDefault="00F663DE" w:rsidP="00F663DE">
      <w:r>
        <w:t xml:space="preserve">To measure the charge </w:t>
      </w:r>
      <w:r w:rsidR="00BA3315">
        <w:t xml:space="preserve">state of the nanowire single </w:t>
      </w:r>
      <w:proofErr w:type="gramStart"/>
      <w:r w:rsidR="00BA3315">
        <w:t>hole</w:t>
      </w:r>
      <w:proofErr w:type="gramEnd"/>
      <w:r>
        <w:t xml:space="preserve"> transistor, </w:t>
      </w:r>
      <w:proofErr w:type="spellStart"/>
      <w:r>
        <w:t>ohmic</w:t>
      </w:r>
      <w:proofErr w:type="spellEnd"/>
      <w:r>
        <w:t xml:space="preserve"> reflectometry technique was applied. For that purpose </w:t>
      </w:r>
      <w:r w:rsidR="00AF0DE8">
        <w:t xml:space="preserve">the </w:t>
      </w:r>
      <w:r w:rsidR="005028B0">
        <w:t>RF signal was</w:t>
      </w:r>
      <w:r>
        <w:t xml:space="preserve"> sent down the coax line (Figure</w:t>
      </w:r>
      <w:r w:rsidR="005028B0">
        <w:t xml:space="preserve"> 5, right</w:t>
      </w:r>
      <w:r>
        <w:t>).</w:t>
      </w:r>
      <w:r w:rsidR="005028B0">
        <w:t xml:space="preserve"> </w:t>
      </w:r>
      <w:r w:rsidR="00AF0DE8">
        <w:t xml:space="preserve">The </w:t>
      </w:r>
      <w:r w:rsidR="005028B0">
        <w:t>signal</w:t>
      </w:r>
      <w:r w:rsidR="00EE78EE">
        <w:t xml:space="preserve"> reflected from the resonant circuit</w:t>
      </w:r>
      <w:r w:rsidR="005028B0">
        <w:t xml:space="preserve"> was separated in the directional coupler and directed to the </w:t>
      </w:r>
      <w:r w:rsidR="00BA3315">
        <w:t>ampl</w:t>
      </w:r>
      <w:r w:rsidR="00FC3EEB">
        <w:t>ifiers</w:t>
      </w:r>
      <w:r w:rsidR="009B288C">
        <w:t>. A</w:t>
      </w:r>
      <w:r w:rsidR="00A018F0">
        <w:t>mplifier configuration</w:t>
      </w:r>
      <w:r w:rsidR="009B288C">
        <w:t>, shown in Figure 5 (right),</w:t>
      </w:r>
      <w:r w:rsidR="00A018F0">
        <w:t xml:space="preserve"> is used</w:t>
      </w:r>
      <w:r w:rsidR="00FC3EEB">
        <w:t xml:space="preserve"> to</w:t>
      </w:r>
      <w:r w:rsidR="00BA3315">
        <w:t xml:space="preserve"> </w:t>
      </w:r>
      <w:r w:rsidR="00FC3EEB">
        <w:t>preserve the signal to no</w:t>
      </w:r>
      <w:r w:rsidR="009B288C">
        <w:t>ise ratio (SNR).</w:t>
      </w:r>
      <w:r w:rsidR="00A018F0">
        <w:t xml:space="preserve"> G</w:t>
      </w:r>
      <w:r w:rsidR="00FC3EEB">
        <w:t>oing from the sample</w:t>
      </w:r>
      <w:r w:rsidR="00A018F0">
        <w:t>,</w:t>
      </w:r>
      <w:r w:rsidR="00FC3EEB">
        <w:t xml:space="preserve"> </w:t>
      </w:r>
      <w:r w:rsidR="00A018F0">
        <w:t xml:space="preserve">very </w:t>
      </w:r>
      <w:r w:rsidR="00FC3EEB">
        <w:t>low noise cryogenic amplifier</w:t>
      </w:r>
      <w:r w:rsidR="00A018F0">
        <w:t xml:space="preserve">, </w:t>
      </w:r>
      <w:proofErr w:type="spellStart"/>
      <w:r w:rsidR="00A018F0">
        <w:t>Weinreb’s</w:t>
      </w:r>
      <w:proofErr w:type="spellEnd"/>
      <w:r w:rsidR="00A018F0">
        <w:t xml:space="preserve"> CITLF2</w:t>
      </w:r>
      <w:r w:rsidR="00A018F0">
        <w:t>,</w:t>
      </w:r>
      <w:r w:rsidR="00FC3EEB">
        <w:t xml:space="preserve"> </w:t>
      </w:r>
      <w:r w:rsidR="00A018F0">
        <w:t>is used to amplify both signal and noise for the same amount (around 20 dB), adding very small amount of itself noise, thus almost preserving the SNR</w:t>
      </w:r>
      <w:r w:rsidR="008F3989">
        <w:t xml:space="preserve">. Achieved SNR </w:t>
      </w:r>
      <w:r w:rsidR="00A018F0">
        <w:t>has much higher noise bou</w:t>
      </w:r>
      <w:r w:rsidR="008F3989">
        <w:t>ndary allowing the second</w:t>
      </w:r>
      <w:r w:rsidR="00A018F0">
        <w:t xml:space="preserve">, noisier </w:t>
      </w:r>
      <w:r w:rsidR="008F3989">
        <w:t>amplifier to lift that boundary even higher for the next room temperature instrumentation stages, without influencing it.</w:t>
      </w:r>
      <w:r w:rsidR="00A018F0">
        <w:t xml:space="preserve">  </w:t>
      </w:r>
    </w:p>
    <w:p w:rsidR="00E469D0" w:rsidRDefault="00AF0DE8" w:rsidP="00F663DE">
      <w:r>
        <w:t>The used r</w:t>
      </w:r>
      <w:r w:rsidR="008F1241">
        <w:t>esonance</w:t>
      </w:r>
      <w:r w:rsidR="00671BA0">
        <w:t xml:space="preserve"> circuit </w:t>
      </w:r>
      <w:r w:rsidR="00F663DE">
        <w:t xml:space="preserve">consisted of </w:t>
      </w:r>
      <w:r>
        <w:t xml:space="preserve">a </w:t>
      </w:r>
      <w:r w:rsidR="00F663DE">
        <w:t>matching circuit</w:t>
      </w:r>
      <w:r w:rsidR="00671BA0">
        <w:t xml:space="preserve"> (Figure 4)</w:t>
      </w:r>
      <w:r w:rsidR="00F663DE">
        <w:t xml:space="preserve"> and </w:t>
      </w:r>
      <w:r>
        <w:t xml:space="preserve">the </w:t>
      </w:r>
      <w:r w:rsidR="00BA3315">
        <w:t>SHT</w:t>
      </w:r>
      <w:r w:rsidR="00671BA0">
        <w:t xml:space="preserve"> resistance R</w:t>
      </w:r>
      <w:r w:rsidR="00671BA0">
        <w:rPr>
          <w:vertAlign w:val="subscript"/>
        </w:rPr>
        <w:t>S</w:t>
      </w:r>
      <w:r w:rsidR="00671BA0">
        <w:t xml:space="preserve"> in parallel to </w:t>
      </w:r>
      <w:r w:rsidR="00262716">
        <w:t xml:space="preserve">the </w:t>
      </w:r>
      <w:r w:rsidR="00671BA0">
        <w:t>capacitance C</w:t>
      </w:r>
      <w:r w:rsidR="00671BA0">
        <w:rPr>
          <w:vertAlign w:val="subscript"/>
        </w:rPr>
        <w:t>S</w:t>
      </w:r>
      <w:r w:rsidR="00671BA0">
        <w:t xml:space="preserve">, as can be seen in </w:t>
      </w:r>
      <w:r w:rsidR="00E838E2">
        <w:t xml:space="preserve">a </w:t>
      </w:r>
      <w:r w:rsidR="00671BA0">
        <w:t xml:space="preserve">simple circuit model in Figure 3. </w:t>
      </w:r>
      <w:r w:rsidR="00262716">
        <w:t>Finally t</w:t>
      </w:r>
      <w:r>
        <w:t>here</w:t>
      </w:r>
      <w:r w:rsidR="00262716">
        <w:t xml:space="preserve"> </w:t>
      </w:r>
      <w:r w:rsidR="00262716">
        <w:t>always</w:t>
      </w:r>
      <w:r>
        <w:t xml:space="preserve"> exists a</w:t>
      </w:r>
      <w:r w:rsidR="008F3989">
        <w:t xml:space="preserve"> </w:t>
      </w:r>
      <w:r>
        <w:t>p</w:t>
      </w:r>
      <w:r w:rsidR="00671BA0">
        <w:t>arasitic capacitance</w:t>
      </w:r>
      <w:r w:rsidR="00262716">
        <w:t xml:space="preserve"> in </w:t>
      </w:r>
      <w:r w:rsidR="00262716">
        <w:t>parallel</w:t>
      </w:r>
      <w:r w:rsidR="00262716">
        <w:t xml:space="preserve"> to </w:t>
      </w:r>
      <w:r w:rsidR="00262716">
        <w:t>C</w:t>
      </w:r>
      <w:r w:rsidR="00262716">
        <w:rPr>
          <w:vertAlign w:val="subscript"/>
        </w:rPr>
        <w:t>S</w:t>
      </w:r>
      <w:r>
        <w:t>, which</w:t>
      </w:r>
      <w:r w:rsidR="00671BA0">
        <w:t xml:space="preserve"> is </w:t>
      </w:r>
      <w:r>
        <w:t xml:space="preserve">a </w:t>
      </w:r>
      <w:r w:rsidR="00671BA0">
        <w:t xml:space="preserve">capacitance to the ground that comes from bonding wires, </w:t>
      </w:r>
      <w:r>
        <w:t xml:space="preserve">the </w:t>
      </w:r>
      <w:r w:rsidR="00671BA0">
        <w:t xml:space="preserve">sample itself, </w:t>
      </w:r>
      <w:r>
        <w:t xml:space="preserve">the </w:t>
      </w:r>
      <w:r w:rsidR="00671BA0">
        <w:t xml:space="preserve">RF line and </w:t>
      </w:r>
      <w:r>
        <w:t xml:space="preserve">the used </w:t>
      </w:r>
      <w:r w:rsidR="00671BA0">
        <w:t>inductor.</w:t>
      </w:r>
      <w:r w:rsidR="00652CB2">
        <w:t xml:space="preserve"> </w:t>
      </w:r>
    </w:p>
    <w:p w:rsidR="004B72FD" w:rsidRDefault="00652CB2" w:rsidP="00652CB2">
      <w:r>
        <w:lastRenderedPageBreak/>
        <w:t>Matching circuit elements used are</w:t>
      </w:r>
      <w:r w:rsidR="008025CE">
        <w:t xml:space="preserve"> the</w:t>
      </w:r>
      <w:r>
        <w:t xml:space="preserve"> su</w:t>
      </w:r>
      <w:r w:rsidR="008025CE">
        <w:t>rface mounted inductor Murata 1.</w:t>
      </w:r>
      <w:r>
        <w:t xml:space="preserve">2 </w:t>
      </w:r>
      <w:proofErr w:type="spellStart"/>
      <w:r w:rsidRPr="00652CB2">
        <w:t>μH</w:t>
      </w:r>
      <w:proofErr w:type="spellEnd"/>
      <w:r w:rsidR="00B148E8">
        <w:t xml:space="preserve"> </w:t>
      </w:r>
      <w:r>
        <w:t xml:space="preserve">and </w:t>
      </w:r>
      <w:proofErr w:type="spellStart"/>
      <w:r>
        <w:t>varactor</w:t>
      </w:r>
      <w:proofErr w:type="spellEnd"/>
      <w:r>
        <w:t xml:space="preserve"> MACOM </w:t>
      </w:r>
      <w:r w:rsidRPr="00652CB2">
        <w:t>MA46H070-1056</w:t>
      </w:r>
      <w:r w:rsidR="001933BB">
        <w:t xml:space="preserve">. </w:t>
      </w:r>
      <w:proofErr w:type="spellStart"/>
      <w:r w:rsidR="004B72FD">
        <w:t>Varactor</w:t>
      </w:r>
      <w:proofErr w:type="spellEnd"/>
      <w:r w:rsidR="00AF0DE8">
        <w:t xml:space="preserve"> – a voltage tunable capacitor -</w:t>
      </w:r>
      <w:r w:rsidR="004B72FD">
        <w:t xml:space="preserve"> was</w:t>
      </w:r>
      <w:r>
        <w:t xml:space="preserve"> used to be able </w:t>
      </w:r>
      <w:r w:rsidR="004B72FD">
        <w:t xml:space="preserve">to always </w:t>
      </w:r>
      <w:r>
        <w:t>achieve good</w:t>
      </w:r>
      <w:r w:rsidR="004B72FD">
        <w:t xml:space="preserve"> matching condition despite </w:t>
      </w:r>
      <w:r w:rsidR="00AF0DE8">
        <w:t xml:space="preserve">the </w:t>
      </w:r>
      <w:r w:rsidR="004B72FD">
        <w:t>chang</w:t>
      </w:r>
      <w:r w:rsidR="00AF0DE8">
        <w:t>e</w:t>
      </w:r>
      <w:r w:rsidR="004B72FD">
        <w:t xml:space="preserve"> </w:t>
      </w:r>
      <w:r w:rsidR="00BA3315">
        <w:t xml:space="preserve">of </w:t>
      </w:r>
      <w:r w:rsidR="00AF0DE8">
        <w:t xml:space="preserve">the </w:t>
      </w:r>
      <w:r w:rsidR="00BA3315">
        <w:t>SHT</w:t>
      </w:r>
      <w:r w:rsidR="004B72FD">
        <w:t xml:space="preserve"> resistance </w:t>
      </w:r>
      <w:proofErr w:type="spellStart"/>
      <w:r w:rsidR="004B72FD">
        <w:t>R</w:t>
      </w:r>
      <w:r w:rsidR="004B72FD">
        <w:rPr>
          <w:vertAlign w:val="subscript"/>
        </w:rPr>
        <w:t>s</w:t>
      </w:r>
      <w:proofErr w:type="spellEnd"/>
      <w:r w:rsidR="004B72FD">
        <w:t xml:space="preserve"> following the approach in [13]</w:t>
      </w:r>
      <w:r w:rsidR="001933BB">
        <w:t>, as explained in “What is reflectometry” section of the “State of the art” chapter</w:t>
      </w:r>
      <w:r>
        <w:t>.</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Pr="008F3989" w:rsidRDefault="00E469D0" w:rsidP="008F3989">
      <w:pPr>
        <w:pStyle w:val="Subtitle"/>
      </w:pPr>
      <w:r>
        <w:t xml:space="preserve">Figure 5: Plexiglas </w:t>
      </w:r>
      <w:r w:rsidR="00AF0DE8">
        <w:t>dip-</w:t>
      </w:r>
      <w:r>
        <w:t xml:space="preserve">stick used for </w:t>
      </w:r>
      <w:r w:rsidR="00AF0DE8">
        <w:t xml:space="preserve">cooling down </w:t>
      </w:r>
      <w:r>
        <w:t>sample</w:t>
      </w:r>
      <w:r w:rsidR="00AF0DE8">
        <w:t>s</w:t>
      </w:r>
      <w:r>
        <w:t xml:space="preserve"> </w:t>
      </w:r>
      <w:r w:rsidR="00AF0DE8">
        <w:t>to 4K</w:t>
      </w:r>
      <w:r>
        <w:t xml:space="preserve">. </w:t>
      </w:r>
      <w:r w:rsidR="00AF0DE8">
        <w:t>The left picture shows the w</w:t>
      </w:r>
      <w:r>
        <w:t>hole</w:t>
      </w:r>
      <w:r w:rsidR="00DE3FEF">
        <w:t xml:space="preserve"> stick, </w:t>
      </w:r>
      <w:r>
        <w:t xml:space="preserve">while right </w:t>
      </w:r>
      <w:r w:rsidR="005028B0">
        <w:t>is the zoom</w:t>
      </w:r>
      <w:r w:rsidR="00654870">
        <w:t xml:space="preserve"> i</w:t>
      </w:r>
      <w:r w:rsidR="00AF0DE8">
        <w:t xml:space="preserve">n, highlighting the </w:t>
      </w:r>
      <w:r>
        <w:t xml:space="preserve">directional coupler and low noise </w:t>
      </w:r>
      <w:proofErr w:type="spellStart"/>
      <w:r w:rsidR="005028B0">
        <w:t>Minicircuits</w:t>
      </w:r>
      <w:proofErr w:type="spellEnd"/>
      <w:r w:rsidR="005028B0">
        <w:t xml:space="preserve"> </w:t>
      </w:r>
      <w:r w:rsidR="005028B0" w:rsidRPr="005028B0">
        <w:t>ZX60-33LN-S+</w:t>
      </w:r>
      <w:r w:rsidR="005028B0">
        <w:t xml:space="preserve"> </w:t>
      </w:r>
      <w:r>
        <w:t xml:space="preserve">RF amplifier. </w:t>
      </w:r>
      <w:r w:rsidR="00AF0DE8">
        <w:t xml:space="preserve">An additional </w:t>
      </w:r>
      <w:r>
        <w:t>low noise cryogenic RF</w:t>
      </w:r>
      <w:r w:rsidR="008F3989">
        <w:t xml:space="preserve"> </w:t>
      </w:r>
      <w:r>
        <w:t>amplifier</w:t>
      </w:r>
      <w:r w:rsidR="005028B0">
        <w:t xml:space="preserve"> CITLF2</w:t>
      </w:r>
      <w:r>
        <w:t xml:space="preserve"> from Sander </w:t>
      </w:r>
      <w:proofErr w:type="spellStart"/>
      <w:r>
        <w:t>Weinreb’s</w:t>
      </w:r>
      <w:proofErr w:type="spellEnd"/>
      <w:r>
        <w:t xml:space="preserve"> </w:t>
      </w:r>
      <w:r>
        <w:rPr>
          <w:color w:val="575757"/>
        </w:rPr>
        <w:t>Caltech Microwave Research Group</w:t>
      </w:r>
      <w:r w:rsidR="00AF0DE8">
        <w:rPr>
          <w:color w:val="575757"/>
        </w:rPr>
        <w:t xml:space="preserve"> </w:t>
      </w:r>
      <w:r w:rsidR="00AF0DE8" w:rsidRPr="00213FA0">
        <w:t>can be added in order</w:t>
      </w:r>
      <w:r w:rsidR="00AF0DE8">
        <w:rPr>
          <w:color w:val="575757"/>
        </w:rPr>
        <w:t xml:space="preserve"> to increase the SNR of the measured signal</w:t>
      </w:r>
      <w:r>
        <w:rPr>
          <w:color w:val="575757"/>
        </w:rPr>
        <w:t>.</w:t>
      </w:r>
    </w:p>
    <w:p w:rsidR="00E86687" w:rsidRDefault="00E86687" w:rsidP="00FF7A41">
      <w:pPr>
        <w:rPr>
          <w:sz w:val="48"/>
          <w:szCs w:val="48"/>
        </w:rPr>
      </w:pPr>
      <w:bookmarkStart w:id="5" w:name="_GoBack"/>
      <w:bookmarkEnd w:id="5"/>
      <w:r>
        <w:rPr>
          <w:sz w:val="48"/>
          <w:szCs w:val="48"/>
        </w:rPr>
        <w:lastRenderedPageBreak/>
        <w:t>THINGS THAT ARE KICKED OUT, BUT MAYBE SOME OF THOSE CAN BE IMPLEMENTED ABOVE:</w:t>
      </w:r>
    </w:p>
    <w:p w:rsidR="00230272" w:rsidRDefault="00230272" w:rsidP="00FF7A41">
      <w:pPr>
        <w:rPr>
          <w:sz w:val="48"/>
          <w:szCs w:val="48"/>
        </w:rPr>
      </w:pPr>
    </w:p>
    <w:p w:rsidR="00230272" w:rsidRPr="00855CF5" w:rsidRDefault="00230272" w:rsidP="00230272">
      <w:pPr>
        <w:rPr>
          <w:i/>
        </w:rPr>
      </w:pPr>
      <w:r w:rsidRPr="00855CF5">
        <w:rPr>
          <w:i/>
        </w:rPr>
        <w:t>Measurement</w:t>
      </w:r>
      <w:r>
        <w:rPr>
          <w:i/>
        </w:rPr>
        <w:t>s</w:t>
      </w:r>
      <w:r w:rsidRPr="00855CF5">
        <w:rPr>
          <w:i/>
        </w:rPr>
        <w:t xml:space="preserve"> need to be sensitive enough to achieve </w:t>
      </w:r>
      <w:r>
        <w:rPr>
          <w:i/>
        </w:rPr>
        <w:t xml:space="preserve">a high enough </w:t>
      </w:r>
      <w:r w:rsidRPr="00855CF5">
        <w:rPr>
          <w:i/>
        </w:rPr>
        <w:t>signal to noise ratio (SNR)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 and SNR raised but measurement become slower. Thus for achieving good SNR in short time signal need to be high. In our case fast measurement is required to obtain good quality measurement fast enough. </w:t>
      </w:r>
      <w:ins w:id="6" w:author="Georgios KATSAROS" w:date="2016-08-20T15:48:00Z">
        <w:r>
          <w:rPr>
            <w:i/>
          </w:rPr>
          <w:t>(I think this part does not fit here, should be put when you explain how you will tune your reflectometry what is important)</w:t>
        </w:r>
      </w:ins>
    </w:p>
    <w:p w:rsidR="00230272" w:rsidRDefault="00230272" w:rsidP="00FF7A41">
      <w:pPr>
        <w:rPr>
          <w:sz w:val="48"/>
          <w:szCs w:val="48"/>
        </w:rPr>
      </w:pPr>
    </w:p>
    <w:p w:rsidR="006A795A" w:rsidRDefault="006A795A" w:rsidP="00FF7A41">
      <w:pPr>
        <w:rPr>
          <w:sz w:val="48"/>
          <w:szCs w:val="48"/>
        </w:rPr>
      </w:pPr>
    </w:p>
    <w:p w:rsidR="00D6113B" w:rsidRDefault="00D6113B" w:rsidP="00FF7A41">
      <w:pPr>
        <w:rPr>
          <w:sz w:val="48"/>
          <w:szCs w:val="48"/>
        </w:rPr>
      </w:pPr>
    </w:p>
    <w:p w:rsidR="006A795A" w:rsidRDefault="006A795A" w:rsidP="006A795A">
      <w:pPr>
        <w:rPr>
          <w:b/>
        </w:rPr>
      </w:pPr>
      <w:r>
        <w:rPr>
          <w:b/>
        </w:rPr>
        <w:t>Double quantum dot (</w:t>
      </w:r>
      <w:r w:rsidRPr="004A0A4B">
        <w:rPr>
          <w:b/>
        </w:rPr>
        <w:t>DQD</w:t>
      </w:r>
      <w:r>
        <w:rPr>
          <w:b/>
        </w:rPr>
        <w:t>)</w:t>
      </w:r>
      <w:ins w:id="7" w:author="Georgios KATSAROS" w:date="2016-08-20T14:38:00Z">
        <w:r>
          <w:rPr>
            <w:b/>
          </w:rPr>
          <w:t xml:space="preserve"> (Use this part when you will describe your experiment in a DQD)</w:t>
        </w:r>
      </w:ins>
    </w:p>
    <w:p w:rsidR="006A795A" w:rsidRDefault="006A795A" w:rsidP="006A795A">
      <w:r>
        <w:t xml:space="preserve">For achieving good state preparation, fast manipulation and fast measurement, additional mechanisms are required beyond ones offered by single QDs. One of the most promising building block for the realization of the spin qubit quantum computer based on quantum dots is serial double quantum dot (DQD) system.  A DQD system consists of two neighboring quantum dots tunnel coupled to each other, which simply means that they can exchange charge particles by tunneling. The </w:t>
      </w:r>
    </w:p>
    <w:p w:rsidR="006A795A" w:rsidRDefault="006A795A" w:rsidP="006A795A">
      <w:r w:rsidRPr="00F22441">
        <w:rPr>
          <w:noProof/>
        </w:rPr>
        <w:lastRenderedPageBreak/>
        <w:drawing>
          <wp:anchor distT="0" distB="0" distL="114300" distR="114300" simplePos="0" relativeHeight="251675648" behindDoc="0" locked="0" layoutInCell="1" allowOverlap="1" wp14:anchorId="65E40786" wp14:editId="78018222">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Pr>
        <w:pStyle w:val="Subtitle"/>
      </w:pPr>
      <w:r>
        <w:t xml:space="preserve">Figure 1: Spin state readout based on spin blockade in gate defined electron DQD. The blue circles represent the individual quantum dots, the grey lines the gates and the black arrows in the QDs the electron spin direction in the left and the right dot. In the case of two electrons on the right dot current through the charge sensor does not flow, otherwise it flows (NO!). I think you should not use here the charge sensor. Spin blockade can be observed also in a current measurement. I am afraid that the concepts are getting too much mixed. </w:t>
      </w:r>
    </w:p>
    <w:p w:rsidR="006A795A" w:rsidRDefault="006A795A" w:rsidP="006A795A"/>
    <w:p w:rsidR="006A795A" w:rsidRDefault="006A795A" w:rsidP="006A795A">
      <w:proofErr w:type="gramStart"/>
      <w:r>
        <w:t>main</w:t>
      </w:r>
      <w:proofErr w:type="gramEnd"/>
      <w:r>
        <w:t xml:space="preserve"> physical property which makes them favorable for the realization of a qubit is the Pauli exclusion principle. It says that two identical fermions (in this specific case electrons or holes) cannot occupy same energy state. </w:t>
      </w:r>
    </w:p>
    <w:p w:rsidR="006A795A" w:rsidRPr="00F73FFA" w:rsidRDefault="006A795A" w:rsidP="006A795A"/>
    <w:p w:rsidR="006A795A" w:rsidRDefault="006A795A" w:rsidP="006A795A">
      <w:r>
        <w:t xml:space="preserve">Figure 1 describes how spin blockade can be used to extract information about the electron spin in the left QD in the DQD system. If the spin configuration is like in Figure 1a) then after electrostatic pushing, by applying voltage pulses on gates L and R, electron is allowed to tunnel to the right dot, which, for example, can be detected as the DC current signal. In the other case, Figure 1c), electrons on both dots have same spin and due to Pauli exclusion principle they stay in that configuration after electrostatic pushing. Consequently, current DC current signal does not flow. </w:t>
      </w:r>
      <w:ins w:id="8" w:author="Georgios KATSAROS" w:date="2016-08-20T14:48:00Z">
        <w:r>
          <w:t>(You need to speak about singlet triplet else it is not clear)</w:t>
        </w:r>
      </w:ins>
    </w:p>
    <w:p w:rsidR="006A795A" w:rsidRPr="00E86687" w:rsidRDefault="006A795A" w:rsidP="00FF7A41">
      <w:pPr>
        <w:rPr>
          <w:sz w:val="48"/>
          <w:szCs w:val="48"/>
        </w:rPr>
      </w:pPr>
    </w:p>
    <w:p w:rsidR="00FF7A41" w:rsidRPr="00FF7A41" w:rsidRDefault="00FF7A41" w:rsidP="00FF7A41"/>
    <w:sectPr w:rsidR="00FF7A41" w:rsidRPr="00FF7A41"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60FD" w:rsidRDefault="006A60FD" w:rsidP="007436F6">
      <w:pPr>
        <w:spacing w:after="0" w:line="240" w:lineRule="auto"/>
      </w:pPr>
      <w:r>
        <w:separator/>
      </w:r>
    </w:p>
  </w:endnote>
  <w:endnote w:type="continuationSeparator" w:id="0">
    <w:p w:rsidR="006A60FD" w:rsidRDefault="006A60FD"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altName w:val="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60FD" w:rsidRDefault="006A60FD" w:rsidP="007436F6">
      <w:pPr>
        <w:spacing w:after="0" w:line="240" w:lineRule="auto"/>
      </w:pPr>
      <w:r>
        <w:separator/>
      </w:r>
    </w:p>
  </w:footnote>
  <w:footnote w:type="continuationSeparator" w:id="0">
    <w:p w:rsidR="006A60FD" w:rsidRDefault="006A60FD"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9"/>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A85"/>
    <w:rsid w:val="00024D67"/>
    <w:rsid w:val="00025028"/>
    <w:rsid w:val="0003295A"/>
    <w:rsid w:val="00035244"/>
    <w:rsid w:val="00035BE3"/>
    <w:rsid w:val="0004154C"/>
    <w:rsid w:val="00045DC6"/>
    <w:rsid w:val="00046077"/>
    <w:rsid w:val="000473C6"/>
    <w:rsid w:val="0005015D"/>
    <w:rsid w:val="00051423"/>
    <w:rsid w:val="0005550C"/>
    <w:rsid w:val="00064BA8"/>
    <w:rsid w:val="00065FB6"/>
    <w:rsid w:val="00067A20"/>
    <w:rsid w:val="00067E06"/>
    <w:rsid w:val="000726DD"/>
    <w:rsid w:val="00073A9B"/>
    <w:rsid w:val="0007448F"/>
    <w:rsid w:val="0009103D"/>
    <w:rsid w:val="00096EBE"/>
    <w:rsid w:val="000A4559"/>
    <w:rsid w:val="000B669C"/>
    <w:rsid w:val="000B7841"/>
    <w:rsid w:val="000E0517"/>
    <w:rsid w:val="000E1B4D"/>
    <w:rsid w:val="000E3043"/>
    <w:rsid w:val="000F44F9"/>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775B9"/>
    <w:rsid w:val="00177C29"/>
    <w:rsid w:val="00177C9D"/>
    <w:rsid w:val="00180D54"/>
    <w:rsid w:val="001823D0"/>
    <w:rsid w:val="0018270F"/>
    <w:rsid w:val="001860D4"/>
    <w:rsid w:val="001933BB"/>
    <w:rsid w:val="001A1E15"/>
    <w:rsid w:val="001A3413"/>
    <w:rsid w:val="001A521D"/>
    <w:rsid w:val="001A7B80"/>
    <w:rsid w:val="001B1922"/>
    <w:rsid w:val="001B5F57"/>
    <w:rsid w:val="001C0BA2"/>
    <w:rsid w:val="001C19B2"/>
    <w:rsid w:val="001C24CF"/>
    <w:rsid w:val="001C26DD"/>
    <w:rsid w:val="001C3410"/>
    <w:rsid w:val="001D54F4"/>
    <w:rsid w:val="001D6031"/>
    <w:rsid w:val="001E79EC"/>
    <w:rsid w:val="001E7BBA"/>
    <w:rsid w:val="001F6E03"/>
    <w:rsid w:val="0020343A"/>
    <w:rsid w:val="00204BEF"/>
    <w:rsid w:val="00204E97"/>
    <w:rsid w:val="00207CC3"/>
    <w:rsid w:val="00213FA0"/>
    <w:rsid w:val="00215B54"/>
    <w:rsid w:val="00224C13"/>
    <w:rsid w:val="00230272"/>
    <w:rsid w:val="00230C88"/>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7BCB"/>
    <w:rsid w:val="00303DF3"/>
    <w:rsid w:val="00315E2B"/>
    <w:rsid w:val="00321003"/>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43E4"/>
    <w:rsid w:val="0037501E"/>
    <w:rsid w:val="00375811"/>
    <w:rsid w:val="00375FC9"/>
    <w:rsid w:val="003763F4"/>
    <w:rsid w:val="00377FC9"/>
    <w:rsid w:val="0038243A"/>
    <w:rsid w:val="00382E21"/>
    <w:rsid w:val="00386FF5"/>
    <w:rsid w:val="003958A8"/>
    <w:rsid w:val="0039664B"/>
    <w:rsid w:val="00397B1E"/>
    <w:rsid w:val="003A02FD"/>
    <w:rsid w:val="003A0C1E"/>
    <w:rsid w:val="003A696D"/>
    <w:rsid w:val="003B702D"/>
    <w:rsid w:val="003C0C66"/>
    <w:rsid w:val="003C3873"/>
    <w:rsid w:val="003C3C5A"/>
    <w:rsid w:val="003D4446"/>
    <w:rsid w:val="003E2347"/>
    <w:rsid w:val="003E2388"/>
    <w:rsid w:val="003E6BC9"/>
    <w:rsid w:val="003F24EB"/>
    <w:rsid w:val="00405B2C"/>
    <w:rsid w:val="00406363"/>
    <w:rsid w:val="0041250F"/>
    <w:rsid w:val="00421ECE"/>
    <w:rsid w:val="00424C70"/>
    <w:rsid w:val="00425DF3"/>
    <w:rsid w:val="00442A6C"/>
    <w:rsid w:val="004451EC"/>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7864"/>
    <w:rsid w:val="004D1C95"/>
    <w:rsid w:val="004D4908"/>
    <w:rsid w:val="004D52AB"/>
    <w:rsid w:val="004D7FE8"/>
    <w:rsid w:val="004F3DAD"/>
    <w:rsid w:val="005028B0"/>
    <w:rsid w:val="00510622"/>
    <w:rsid w:val="00510727"/>
    <w:rsid w:val="00512FD8"/>
    <w:rsid w:val="00515C88"/>
    <w:rsid w:val="0052422F"/>
    <w:rsid w:val="00525A02"/>
    <w:rsid w:val="00530490"/>
    <w:rsid w:val="00532073"/>
    <w:rsid w:val="0053298E"/>
    <w:rsid w:val="00533A2B"/>
    <w:rsid w:val="00534ED8"/>
    <w:rsid w:val="0053730E"/>
    <w:rsid w:val="00553EBF"/>
    <w:rsid w:val="005619A0"/>
    <w:rsid w:val="00561A01"/>
    <w:rsid w:val="005648E2"/>
    <w:rsid w:val="005671CD"/>
    <w:rsid w:val="005710A5"/>
    <w:rsid w:val="00573BFB"/>
    <w:rsid w:val="00577FEC"/>
    <w:rsid w:val="00580D5B"/>
    <w:rsid w:val="005A23A8"/>
    <w:rsid w:val="005A3F64"/>
    <w:rsid w:val="005A3FDC"/>
    <w:rsid w:val="005A6C04"/>
    <w:rsid w:val="005A7B36"/>
    <w:rsid w:val="005B2830"/>
    <w:rsid w:val="005B6B72"/>
    <w:rsid w:val="005C16AB"/>
    <w:rsid w:val="005C2ED5"/>
    <w:rsid w:val="005C5359"/>
    <w:rsid w:val="005C72D2"/>
    <w:rsid w:val="005D44F9"/>
    <w:rsid w:val="005D591A"/>
    <w:rsid w:val="005D6464"/>
    <w:rsid w:val="005E2F77"/>
    <w:rsid w:val="00600F2F"/>
    <w:rsid w:val="00602137"/>
    <w:rsid w:val="00604DE7"/>
    <w:rsid w:val="00605679"/>
    <w:rsid w:val="006058CE"/>
    <w:rsid w:val="006065D9"/>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68CC"/>
    <w:rsid w:val="00690A9C"/>
    <w:rsid w:val="006932B5"/>
    <w:rsid w:val="006A60FD"/>
    <w:rsid w:val="006A795A"/>
    <w:rsid w:val="006B4BDC"/>
    <w:rsid w:val="006B5390"/>
    <w:rsid w:val="006C3B94"/>
    <w:rsid w:val="006D225E"/>
    <w:rsid w:val="006D44E9"/>
    <w:rsid w:val="006E1AD6"/>
    <w:rsid w:val="006E5852"/>
    <w:rsid w:val="006E79C9"/>
    <w:rsid w:val="006F1623"/>
    <w:rsid w:val="006F2409"/>
    <w:rsid w:val="006F38B3"/>
    <w:rsid w:val="006F611D"/>
    <w:rsid w:val="006F65FC"/>
    <w:rsid w:val="006F7697"/>
    <w:rsid w:val="00700736"/>
    <w:rsid w:val="00700B39"/>
    <w:rsid w:val="00703648"/>
    <w:rsid w:val="0070710B"/>
    <w:rsid w:val="007167DF"/>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5174"/>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25CE"/>
    <w:rsid w:val="00803996"/>
    <w:rsid w:val="00804B7C"/>
    <w:rsid w:val="00804CA9"/>
    <w:rsid w:val="008109AB"/>
    <w:rsid w:val="008114B1"/>
    <w:rsid w:val="008363C5"/>
    <w:rsid w:val="00837E71"/>
    <w:rsid w:val="00841043"/>
    <w:rsid w:val="0084329E"/>
    <w:rsid w:val="008435CA"/>
    <w:rsid w:val="00843ED2"/>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48B4"/>
    <w:rsid w:val="00961F10"/>
    <w:rsid w:val="00962F2E"/>
    <w:rsid w:val="00963E43"/>
    <w:rsid w:val="00971924"/>
    <w:rsid w:val="00984292"/>
    <w:rsid w:val="009938E2"/>
    <w:rsid w:val="00995B83"/>
    <w:rsid w:val="0099768B"/>
    <w:rsid w:val="009A0E9B"/>
    <w:rsid w:val="009A4E1A"/>
    <w:rsid w:val="009B288C"/>
    <w:rsid w:val="009B33CE"/>
    <w:rsid w:val="009B639D"/>
    <w:rsid w:val="009C0FA8"/>
    <w:rsid w:val="009C4526"/>
    <w:rsid w:val="009C6ADE"/>
    <w:rsid w:val="009D17AE"/>
    <w:rsid w:val="009D5487"/>
    <w:rsid w:val="009E00FA"/>
    <w:rsid w:val="009E7BE2"/>
    <w:rsid w:val="00A018F0"/>
    <w:rsid w:val="00A11815"/>
    <w:rsid w:val="00A13125"/>
    <w:rsid w:val="00A25502"/>
    <w:rsid w:val="00A263F9"/>
    <w:rsid w:val="00A317FB"/>
    <w:rsid w:val="00A3357E"/>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74E8E"/>
    <w:rsid w:val="00C75AF7"/>
    <w:rsid w:val="00C84E50"/>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084"/>
    <w:rsid w:val="00D119AB"/>
    <w:rsid w:val="00D11F93"/>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3FEF"/>
    <w:rsid w:val="00DE5558"/>
    <w:rsid w:val="00DE6B4A"/>
    <w:rsid w:val="00DF1F42"/>
    <w:rsid w:val="00DF4316"/>
    <w:rsid w:val="00DF4CBE"/>
    <w:rsid w:val="00E05506"/>
    <w:rsid w:val="00E1029A"/>
    <w:rsid w:val="00E14CBF"/>
    <w:rsid w:val="00E15B1F"/>
    <w:rsid w:val="00E1733A"/>
    <w:rsid w:val="00E27BE6"/>
    <w:rsid w:val="00E301AF"/>
    <w:rsid w:val="00E36205"/>
    <w:rsid w:val="00E469D0"/>
    <w:rsid w:val="00E47945"/>
    <w:rsid w:val="00E50E18"/>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E78EE"/>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3EEB"/>
    <w:rsid w:val="00FC46D0"/>
    <w:rsid w:val="00FC5271"/>
    <w:rsid w:val="00FD0465"/>
    <w:rsid w:val="00FD41A0"/>
    <w:rsid w:val="00FD4915"/>
    <w:rsid w:val="00FD6886"/>
    <w:rsid w:val="00FD7154"/>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553F7-26F0-41E8-A99F-BD6E8476A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3251</Words>
  <Characters>18535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cp:revision>
  <dcterms:created xsi:type="dcterms:W3CDTF">2016-08-26T13:21:00Z</dcterms:created>
  <dcterms:modified xsi:type="dcterms:W3CDTF">2016-08-26T13:21:00Z</dcterms:modified>
</cp:coreProperties>
</file>