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circuit depends on the single electron transistor charge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sidRPr="00213FA0">
        <w:rPr>
          <w:b/>
          <w:i/>
        </w:rPr>
        <w:drawing>
          <wp:anchor distT="0" distB="0" distL="114300" distR="114300" simplePos="0" relativeHeight="251668480" behindDoc="0" locked="0" layoutInCell="1" allowOverlap="1" wp14:anchorId="722C8697" wp14:editId="31344133">
            <wp:simplePos x="0" y="0"/>
            <wp:positionH relativeFrom="margin">
              <wp:align>center</wp:align>
            </wp:positionH>
            <wp:positionV relativeFrom="paragraph">
              <wp:posOffset>258445</wp:posOffset>
            </wp:positionV>
            <wp:extent cx="2739600" cy="3600000"/>
            <wp:effectExtent l="0" t="0" r="3810" b="635"/>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9600" cy="36000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b/>
        </w:rPr>
        <w:t>I</w:t>
      </w:r>
      <w:r w:rsidRPr="00213FA0">
        <w:rPr>
          <w:b/>
        </w:rPr>
        <w:t>nstrumentation setup</w:t>
      </w:r>
      <w:r>
        <w:rPr>
          <w:b/>
        </w:rPr>
        <w:t xml:space="preserve"> </w:t>
      </w:r>
    </w:p>
    <w:p w:rsidR="00213FA0" w:rsidRPr="00213FA0" w:rsidRDefault="00213FA0" w:rsidP="003562C0">
      <w:pPr>
        <w:rPr>
          <w:b/>
          <w:i/>
        </w:rPr>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651FC3" w:rsidRDefault="00213FA0" w:rsidP="00213FA0">
      <w:pPr>
        <w:pStyle w:val="Subtitle"/>
      </w:pPr>
      <w:r>
        <w:t>Figure 6</w:t>
      </w:r>
      <w:r>
        <w:t>:</w:t>
      </w:r>
      <w:r>
        <w:t xml:space="preserve"> Simplified schematic of the overall measurement circuit</w:t>
      </w:r>
    </w:p>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w:t>
      </w:r>
      <w:r>
        <w:lastRenderedPageBreak/>
        <w:t>lockin amplifier has been used. For DC current measurements current amplifier from Stanford Research SR570 has been used. For attenuating RF signal sent to</w:t>
      </w:r>
      <w:r w:rsidR="00453777">
        <w:t xml:space="preserve"> the sample </w:t>
      </w:r>
      <w:r w:rsidR="00453777">
        <w:t>Minicircuit</w:t>
      </w:r>
      <w:r w:rsidR="00453777">
        <w: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bookmarkStart w:id="620" w:name="_GoBack"/>
      <w:bookmarkEnd w:id="620"/>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C13C62" w:rsidRDefault="00C13C62" w:rsidP="0087593F">
      <w:pPr>
        <w:pStyle w:val="ListParagraph"/>
        <w:numPr>
          <w:ilvl w:val="1"/>
          <w:numId w:val="17"/>
        </w:numPr>
        <w:rPr>
          <w:i/>
        </w:rPr>
      </w:pPr>
      <w:r>
        <w:rPr>
          <w:i/>
        </w:rPr>
        <w:t>Put comparison reflectometry vs current measurement on Hannes sample</w:t>
      </w:r>
      <w:r w:rsidR="00B46619">
        <w:rPr>
          <w:i/>
        </w:rPr>
        <w:t xml:space="preserve"> (diamond graphs)</w:t>
      </w:r>
    </w:p>
    <w:p w:rsidR="003562C0" w:rsidRPr="00025028" w:rsidRDefault="003562C0" w:rsidP="00AB3B6B">
      <w:pPr>
        <w:pStyle w:val="Heading4"/>
      </w:pPr>
      <w:r>
        <w:t>Second generation of the reflectometry setup – dil fridge, UHFLI, AWG, QTLab, new PCB</w:t>
      </w:r>
      <w:r w:rsidR="00A263F9">
        <w:t xml:space="preserve"> (pict of Iron Man)</w:t>
      </w:r>
      <w:r>
        <w:t xml:space="preserve">, additional DC filtering, low </w:t>
      </w:r>
      <w:r w:rsidR="00EF15B1">
        <w:t xml:space="preserve">thermal </w:t>
      </w:r>
      <w:r>
        <w:t>conducting NbTi coax with attenuators</w:t>
      </w:r>
      <w:r w:rsidR="00A263F9">
        <w:t xml:space="preserve"> (pict of the probe)</w:t>
      </w:r>
      <w:r w:rsidRPr="00025028">
        <w:t>.</w:t>
      </w:r>
    </w:p>
    <w:p w:rsidR="00025028" w:rsidRPr="00025028" w:rsidRDefault="00025028" w:rsidP="0087593F">
      <w:pPr>
        <w:pStyle w:val="ListParagraph"/>
        <w:numPr>
          <w:ilvl w:val="1"/>
          <w:numId w:val="17"/>
        </w:numPr>
        <w:rPr>
          <w:b/>
        </w:rPr>
      </w:pPr>
      <w:r>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r>
        <w:t xml:space="preserve">– Adapting </w:t>
      </w:r>
      <w:r w:rsidR="00A57EA4">
        <w:t xml:space="preserve">existing setup </w:t>
      </w:r>
      <w:r>
        <w:t>(readout circuit) for gate reflectometry</w:t>
      </w:r>
      <w:r w:rsidR="006F65FC">
        <w:t xml:space="preserve">, </w:t>
      </w:r>
      <w:r w:rsidR="00A57EA4">
        <w:t xml:space="preserve">main points about gate reflectometry (from Hypoteses, look [12]), </w:t>
      </w:r>
      <w:r w:rsidR="006F65FC">
        <w:t>our sample considerations: gate coupling to the QD, comparison with [12]</w:t>
      </w:r>
    </w:p>
    <w:p w:rsidR="00AB3B6B" w:rsidRPr="00AB3B6B" w:rsidRDefault="00AB3B6B" w:rsidP="00AB3B6B"/>
    <w:p w:rsidR="00B80CDB" w:rsidRDefault="00B80CDB" w:rsidP="00AB3B6B">
      <w:pPr>
        <w:pStyle w:val="Heading4"/>
      </w:pPr>
      <w:r>
        <w:t xml:space="preserve">Optimizing (boosting) reflection parameter Γ regarding to:  sample holder RF design, readout circuit configuration </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 xml:space="preserve">small parasitic capacitance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on PCB RF lines and distributing them for achieving frequency division multiplexing</w:t>
      </w:r>
    </w:p>
    <w:p w:rsidR="00F61DA7" w:rsidRDefault="00F61DA7" w:rsidP="0087593F">
      <w:pPr>
        <w:pStyle w:val="ListParagraph"/>
        <w:numPr>
          <w:ilvl w:val="1"/>
          <w:numId w:val="17"/>
        </w:numPr>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lastRenderedPageBreak/>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0"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1" w:history="1">
        <w:r w:rsidRPr="00FA1753">
          <w:rPr>
            <w:i/>
          </w:rPr>
          <w:t>arXiv:quant-ph/0002077v3</w:t>
        </w:r>
      </w:hyperlink>
    </w:p>
    <w:p w:rsidR="007D24E4" w:rsidRPr="007D24E4" w:rsidRDefault="00D8724B" w:rsidP="007D24E4">
      <w:pPr>
        <w:pStyle w:val="ListParagraph"/>
        <w:numPr>
          <w:ilvl w:val="0"/>
          <w:numId w:val="8"/>
        </w:numPr>
        <w:rPr>
          <w:rStyle w:val="apple-converted-space"/>
          <w:i/>
        </w:rPr>
      </w:pPr>
      <w:hyperlink r:id="rId22"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3"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4"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5"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24B" w:rsidRDefault="00D8724B" w:rsidP="007436F6">
      <w:pPr>
        <w:spacing w:after="0" w:line="240" w:lineRule="auto"/>
      </w:pPr>
      <w:r>
        <w:separator/>
      </w:r>
    </w:p>
  </w:endnote>
  <w:endnote w:type="continuationSeparator" w:id="0">
    <w:p w:rsidR="00D8724B" w:rsidRDefault="00D8724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24B" w:rsidRDefault="00D8724B" w:rsidP="007436F6">
      <w:pPr>
        <w:spacing w:after="0" w:line="240" w:lineRule="auto"/>
      </w:pPr>
      <w:r>
        <w:separator/>
      </w:r>
    </w:p>
  </w:footnote>
  <w:footnote w:type="continuationSeparator" w:id="0">
    <w:p w:rsidR="00D8724B" w:rsidRDefault="00D8724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5028"/>
    <w:rsid w:val="0003295A"/>
    <w:rsid w:val="00035244"/>
    <w:rsid w:val="00045DC6"/>
    <w:rsid w:val="00046077"/>
    <w:rsid w:val="000473C6"/>
    <w:rsid w:val="0005015D"/>
    <w:rsid w:val="00051423"/>
    <w:rsid w:val="00065FB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C24CF"/>
    <w:rsid w:val="001D54F4"/>
    <w:rsid w:val="001D6031"/>
    <w:rsid w:val="001E79EC"/>
    <w:rsid w:val="001F6E03"/>
    <w:rsid w:val="0020343A"/>
    <w:rsid w:val="00204BEF"/>
    <w:rsid w:val="00207CC3"/>
    <w:rsid w:val="00213FA0"/>
    <w:rsid w:val="00215B54"/>
    <w:rsid w:val="00224C13"/>
    <w:rsid w:val="00230C88"/>
    <w:rsid w:val="00236249"/>
    <w:rsid w:val="00256EF2"/>
    <w:rsid w:val="002617CB"/>
    <w:rsid w:val="00262D48"/>
    <w:rsid w:val="00272FE7"/>
    <w:rsid w:val="002814DB"/>
    <w:rsid w:val="0029588B"/>
    <w:rsid w:val="002B614E"/>
    <w:rsid w:val="002C5A46"/>
    <w:rsid w:val="002C7A51"/>
    <w:rsid w:val="002E05D3"/>
    <w:rsid w:val="002E1DFA"/>
    <w:rsid w:val="002E3C90"/>
    <w:rsid w:val="002F4FF1"/>
    <w:rsid w:val="002F7BCB"/>
    <w:rsid w:val="00334797"/>
    <w:rsid w:val="00337E3C"/>
    <w:rsid w:val="00340C1D"/>
    <w:rsid w:val="00351A14"/>
    <w:rsid w:val="0035532A"/>
    <w:rsid w:val="00355A27"/>
    <w:rsid w:val="003562C0"/>
    <w:rsid w:val="00360E81"/>
    <w:rsid w:val="00367501"/>
    <w:rsid w:val="00373956"/>
    <w:rsid w:val="00373DD6"/>
    <w:rsid w:val="00375811"/>
    <w:rsid w:val="00377FC9"/>
    <w:rsid w:val="00382E21"/>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3777"/>
    <w:rsid w:val="00456D15"/>
    <w:rsid w:val="00457011"/>
    <w:rsid w:val="004610C8"/>
    <w:rsid w:val="0046208B"/>
    <w:rsid w:val="00464463"/>
    <w:rsid w:val="00465F0E"/>
    <w:rsid w:val="0046709D"/>
    <w:rsid w:val="0047570B"/>
    <w:rsid w:val="00475744"/>
    <w:rsid w:val="00483B72"/>
    <w:rsid w:val="00491539"/>
    <w:rsid w:val="00491E10"/>
    <w:rsid w:val="00496C5A"/>
    <w:rsid w:val="004A0A4B"/>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3FDC"/>
    <w:rsid w:val="005A6C04"/>
    <w:rsid w:val="005A7B36"/>
    <w:rsid w:val="005B6B72"/>
    <w:rsid w:val="005C16AB"/>
    <w:rsid w:val="005C2ED5"/>
    <w:rsid w:val="005C72D2"/>
    <w:rsid w:val="005D44F9"/>
    <w:rsid w:val="005D6464"/>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1FC3"/>
    <w:rsid w:val="00652C53"/>
    <w:rsid w:val="00652CB2"/>
    <w:rsid w:val="00654870"/>
    <w:rsid w:val="00662B77"/>
    <w:rsid w:val="00671BA0"/>
    <w:rsid w:val="006768CC"/>
    <w:rsid w:val="00690A9C"/>
    <w:rsid w:val="006932B5"/>
    <w:rsid w:val="006B4BDC"/>
    <w:rsid w:val="006B5390"/>
    <w:rsid w:val="006D225E"/>
    <w:rsid w:val="006D44E9"/>
    <w:rsid w:val="006E1AD6"/>
    <w:rsid w:val="006E5852"/>
    <w:rsid w:val="006F1623"/>
    <w:rsid w:val="006F38B3"/>
    <w:rsid w:val="006F65FC"/>
    <w:rsid w:val="006F7697"/>
    <w:rsid w:val="00700736"/>
    <w:rsid w:val="00700B39"/>
    <w:rsid w:val="007167DF"/>
    <w:rsid w:val="007326AD"/>
    <w:rsid w:val="007360E2"/>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755F"/>
    <w:rsid w:val="00873914"/>
    <w:rsid w:val="0087593F"/>
    <w:rsid w:val="00886416"/>
    <w:rsid w:val="008921CA"/>
    <w:rsid w:val="00895A14"/>
    <w:rsid w:val="00896017"/>
    <w:rsid w:val="008B50BB"/>
    <w:rsid w:val="008B58B5"/>
    <w:rsid w:val="008C2BB5"/>
    <w:rsid w:val="008D2C1E"/>
    <w:rsid w:val="008E561B"/>
    <w:rsid w:val="008F207B"/>
    <w:rsid w:val="0090395E"/>
    <w:rsid w:val="009047D1"/>
    <w:rsid w:val="00913F64"/>
    <w:rsid w:val="00920460"/>
    <w:rsid w:val="009221DD"/>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C4E94"/>
    <w:rsid w:val="00AD5C8A"/>
    <w:rsid w:val="00AE2C8B"/>
    <w:rsid w:val="00AE45B0"/>
    <w:rsid w:val="00AF0DE8"/>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4216"/>
    <w:rsid w:val="00B80CDB"/>
    <w:rsid w:val="00B85245"/>
    <w:rsid w:val="00B8645C"/>
    <w:rsid w:val="00B8756A"/>
    <w:rsid w:val="00B87682"/>
    <w:rsid w:val="00BA3315"/>
    <w:rsid w:val="00BA4158"/>
    <w:rsid w:val="00BA5BF5"/>
    <w:rsid w:val="00BB6371"/>
    <w:rsid w:val="00BB6DB1"/>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F0FE1"/>
    <w:rsid w:val="00CF4C1F"/>
    <w:rsid w:val="00D018F1"/>
    <w:rsid w:val="00D119AB"/>
    <w:rsid w:val="00D11F93"/>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8724B"/>
    <w:rsid w:val="00D92403"/>
    <w:rsid w:val="00D937C0"/>
    <w:rsid w:val="00D96C2A"/>
    <w:rsid w:val="00D97ECE"/>
    <w:rsid w:val="00DA0775"/>
    <w:rsid w:val="00DA0C15"/>
    <w:rsid w:val="00DB0406"/>
    <w:rsid w:val="00DC050A"/>
    <w:rsid w:val="00DC2744"/>
    <w:rsid w:val="00DD1BB1"/>
    <w:rsid w:val="00DD253D"/>
    <w:rsid w:val="00DD74DE"/>
    <w:rsid w:val="00DE07B5"/>
    <w:rsid w:val="00DF1F42"/>
    <w:rsid w:val="00DF4316"/>
    <w:rsid w:val="00E1029A"/>
    <w:rsid w:val="00E14CBF"/>
    <w:rsid w:val="00E15B1F"/>
    <w:rsid w:val="00E1733A"/>
    <w:rsid w:val="00E301AF"/>
    <w:rsid w:val="00E469D0"/>
    <w:rsid w:val="00E50E18"/>
    <w:rsid w:val="00E543B1"/>
    <w:rsid w:val="00E74997"/>
    <w:rsid w:val="00E81006"/>
    <w:rsid w:val="00E838E2"/>
    <w:rsid w:val="00E918ED"/>
    <w:rsid w:val="00E95417"/>
    <w:rsid w:val="00E958CA"/>
    <w:rsid w:val="00E97AC9"/>
    <w:rsid w:val="00EB3520"/>
    <w:rsid w:val="00EB4622"/>
    <w:rsid w:val="00EB5BF7"/>
    <w:rsid w:val="00EC3239"/>
    <w:rsid w:val="00EC4B67"/>
    <w:rsid w:val="00ED3D43"/>
    <w:rsid w:val="00ED47A8"/>
    <w:rsid w:val="00ED56D2"/>
    <w:rsid w:val="00EF0693"/>
    <w:rsid w:val="00EF15B1"/>
    <w:rsid w:val="00EF66DB"/>
    <w:rsid w:val="00EF74E8"/>
    <w:rsid w:val="00F02425"/>
    <w:rsid w:val="00F0268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tiff"/><Relationship Id="rId26" Type="http://schemas.openxmlformats.org/officeDocument/2006/relationships/hyperlink" Target="https://arxiv.org/find/cond-mat/1/au:+Cywinski_L/0/1/0/all/0/1" TargetMode="External"/><Relationship Id="rId3" Type="http://schemas.openxmlformats.org/officeDocument/2006/relationships/styles" Target="styles.xml"/><Relationship Id="rId21" Type="http://schemas.openxmlformats.org/officeDocument/2006/relationships/hyperlink" Target="http://arxiv.org/abs/quant-ph/0002077v3" TargetMode="External"/><Relationship Id="rId34" Type="http://schemas.openxmlformats.org/officeDocument/2006/relationships/hyperlink" Target="http://pettagroup.princeton.edu/publications/2005/Science_309_2180_200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ind/cond-mat/1/au:+Barnes_E/0/1/0/all/0/1" TargetMode="External"/><Relationship Id="rId33" Type="http://schemas.openxmlformats.org/officeDocument/2006/relationships/hyperlink" Target="https://arxiv.org/abs/1601.0667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physics.udel.edu/~msafrono/650/Lecture19.pdf" TargetMode="External"/><Relationship Id="rId29" Type="http://schemas.openxmlformats.org/officeDocument/2006/relationships/hyperlink" Target="https://arxiv.org/find/cond-mat/1/au:+Gardner_G/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Nissen_P/0/1/0/all/0/1" TargetMode="External"/><Relationship Id="rId32" Type="http://schemas.openxmlformats.org/officeDocument/2006/relationships/hyperlink" Target="https://arxiv.org/find/cond-mat/1/au:+Kuemmeth_F/0/1/0/all/0/1"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rtins_F/0/1/0/all/0/1" TargetMode="External"/><Relationship Id="rId28" Type="http://schemas.openxmlformats.org/officeDocument/2006/relationships/hyperlink" Target="https://arxiv.org/find/cond-mat/1/au:+Fallahi_S/0/1/0/all/0/1" TargetMode="External"/><Relationship Id="rId36"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hyperlink" Target="https://arxiv.org/find/cond-mat/1/au:+Marcus_C/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s://arxiv.org/find/cond-mat/1/au:+Malinowski_F/0/1/0/all/0/1" TargetMode="External"/><Relationship Id="rId27" Type="http://schemas.openxmlformats.org/officeDocument/2006/relationships/hyperlink" Target="https://arxiv.org/find/cond-mat/1/au:+Rudner_M/0/1/0/all/0/1" TargetMode="External"/><Relationship Id="rId30" Type="http://schemas.openxmlformats.org/officeDocument/2006/relationships/hyperlink" Target="https://arxiv.org/find/cond-mat/1/au:+Manfra_M/0/1/0/all/0/1" TargetMode="External"/><Relationship Id="rId35"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E4C95-7F03-439A-A5A1-6C687746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25</Pages>
  <Words>6649</Words>
  <Characters>37902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cp:revision>
  <dcterms:created xsi:type="dcterms:W3CDTF">2016-08-21T10:24:00Z</dcterms:created>
  <dcterms:modified xsi:type="dcterms:W3CDTF">2016-08-21T11:45:00Z</dcterms:modified>
</cp:coreProperties>
</file>