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83" w:rsidRDefault="001009D0" w:rsidP="007D2108">
      <w:pPr>
        <w:pStyle w:val="Naslov"/>
        <w:outlineLvl w:val="0"/>
      </w:pPr>
      <w:r>
        <w:t>Zapisnik</w:t>
      </w:r>
    </w:p>
    <w:p w:rsidR="00D42A83" w:rsidRDefault="00D42A83" w:rsidP="00D42A83">
      <w:pPr>
        <w:pStyle w:val="Naslov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974"/>
      </w:tblGrid>
      <w:tr w:rsidR="00D42A8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Datum/vrijeme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>21.02.2011. 14.15 h</w:t>
            </w:r>
          </w:p>
        </w:tc>
      </w:tr>
      <w:tr w:rsidR="00D42A8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Mjesto održavanja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>Fakultete elektrotehnike i računarstva, Unska 3, Zagreb (D2)</w:t>
            </w:r>
          </w:p>
        </w:tc>
      </w:tr>
      <w:tr w:rsidR="00D42A8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Sazvao/pripremio</w:t>
            </w:r>
          </w:p>
        </w:tc>
        <w:tc>
          <w:tcPr>
            <w:tcW w:w="6974" w:type="dxa"/>
          </w:tcPr>
          <w:p w:rsidR="00D42A83" w:rsidRDefault="00D42A83" w:rsidP="007D2108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 xml:space="preserve">prof.dr.sc. </w:t>
            </w:r>
            <w:r w:rsidR="00177488">
              <w:rPr>
                <w:b w:val="0"/>
              </w:rPr>
              <w:t>Krešimir</w:t>
            </w:r>
            <w:r w:rsidR="00262C35">
              <w:rPr>
                <w:b w:val="0"/>
              </w:rPr>
              <w:t xml:space="preserve"> Fertalj</w:t>
            </w:r>
            <w:r w:rsidR="00D57C74">
              <w:rPr>
                <w:b w:val="0"/>
              </w:rPr>
              <w:t>, predavači, asistenti</w:t>
            </w:r>
          </w:p>
        </w:tc>
      </w:tr>
      <w:tr w:rsidR="00D42A8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Sudjelovali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>Studenti</w:t>
            </w:r>
            <w:r w:rsidR="00D57C74">
              <w:rPr>
                <w:b w:val="0"/>
              </w:rPr>
              <w:t xml:space="preserve"> kolegija RPPP (2010./2011.)</w:t>
            </w:r>
          </w:p>
        </w:tc>
      </w:tr>
      <w:tr w:rsidR="00D42A8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42A83" w:rsidRDefault="00D42A83" w:rsidP="008A43DE">
            <w:pPr>
              <w:pStyle w:val="Odlomak"/>
              <w:jc w:val="right"/>
            </w:pPr>
            <w:r>
              <w:t>Svrha</w:t>
            </w:r>
          </w:p>
        </w:tc>
        <w:tc>
          <w:tcPr>
            <w:tcW w:w="6974" w:type="dxa"/>
          </w:tcPr>
          <w:p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2C35">
              <w:rPr>
                <w:b w:val="0"/>
              </w:rPr>
              <w:t>Prikupljanje informacija o korisničkim zahtjevima na aplikaciju</w:t>
            </w:r>
          </w:p>
        </w:tc>
      </w:tr>
    </w:tbl>
    <w:p w:rsidR="00D42A83" w:rsidRDefault="00D42A83" w:rsidP="00D42A83">
      <w:pPr>
        <w:pStyle w:val="Odlomak"/>
      </w:pPr>
    </w:p>
    <w:p w:rsidR="0059750E" w:rsidRDefault="0059750E" w:rsidP="0059750E"/>
    <w:p w:rsidR="00D42A83" w:rsidRDefault="00D42A83" w:rsidP="007D2108">
      <w:pPr>
        <w:jc w:val="center"/>
        <w:rPr>
          <w:b/>
          <w:sz w:val="36"/>
          <w:szCs w:val="36"/>
        </w:rPr>
      </w:pPr>
      <w:r w:rsidRPr="007D2108">
        <w:rPr>
          <w:b/>
          <w:sz w:val="36"/>
          <w:szCs w:val="36"/>
        </w:rPr>
        <w:t>Sadržaj</w:t>
      </w:r>
    </w:p>
    <w:p w:rsidR="007D2108" w:rsidRPr="007D2108" w:rsidRDefault="007D2108" w:rsidP="007D2108">
      <w:pPr>
        <w:jc w:val="center"/>
        <w:rPr>
          <w:b/>
          <w:sz w:val="20"/>
        </w:rPr>
      </w:pPr>
    </w:p>
    <w:p w:rsidR="00230337" w:rsidRDefault="00230337" w:rsidP="00230337">
      <w:r>
        <w:t xml:space="preserve">Osnovna funkcionalnost korisničke aplikacija je praćenje i istraživanje životinja u prirodi. Cilj je izgraditi cjelokupni sustav koje će olakšati administrativne i znanstvene poslove vezane uz proučavanje i nadgledanje životinja u prirodi. Aplikacija se sastoji od nekoliko </w:t>
      </w:r>
      <w:r w:rsidR="007D2108">
        <w:t>osnovnih</w:t>
      </w:r>
      <w:r>
        <w:t xml:space="preserve"> (nezavisnih) cjelina na koje se nadograđuje više manjih zavisnih dijelova. U aplikaciji je potrebno ostvariti niz funkcionalnosti kako bi se stvarnom korisniku omogućilo jednostavno korištenje sustava kao pomoć </w:t>
      </w:r>
      <w:r w:rsidR="0034119D">
        <w:t xml:space="preserve">pri obavljanju radnji </w:t>
      </w:r>
      <w:r>
        <w:t xml:space="preserve">u svome poslu (u ovom slučaju radi se o proučavanju životinja u prirodi). </w:t>
      </w:r>
    </w:p>
    <w:p w:rsidR="00230337" w:rsidRDefault="00230337" w:rsidP="00230337"/>
    <w:p w:rsidR="00230337" w:rsidRDefault="00230337" w:rsidP="00230337">
      <w:r>
        <w:t xml:space="preserve">Sustav omogućuje praćenje pojedinih </w:t>
      </w:r>
      <w:r w:rsidRPr="00BA5129">
        <w:rPr>
          <w:b/>
        </w:rPr>
        <w:t>projekata</w:t>
      </w:r>
      <w:r>
        <w:t xml:space="preserve"> koje vodi određena osoba. Većina funkcionalnosti grupira se oko projekta koji je hijerarhijski na najvišoj razinu. Svaki projekt ima određene parametre (naziv, trajanje, cilj, plan) i </w:t>
      </w:r>
      <w:r w:rsidRPr="00BA5129">
        <w:rPr>
          <w:b/>
        </w:rPr>
        <w:t>osobe</w:t>
      </w:r>
      <w:r>
        <w:t xml:space="preserve"> koje rade na projektu na određenom radnom mjestu odnosno imaju određeno zvanje (student, nastavnik, gost, stručni suradnik i sl.).  Uz projekt vežu se i </w:t>
      </w:r>
      <w:r w:rsidRPr="00BA5129">
        <w:rPr>
          <w:b/>
        </w:rPr>
        <w:t>troškovi</w:t>
      </w:r>
      <w:r>
        <w:t xml:space="preserve"> koji se mogu unaprijed unijeti ili pak za vrijeme trajanja samog projekta. </w:t>
      </w:r>
      <w:r w:rsidR="0034119D">
        <w:t>Za svaki trošak na projektu potrebno je definirati osobu koja ga generira ili ga tretirati kao osnovno sredstvo</w:t>
      </w:r>
      <w:r>
        <w:t xml:space="preserve">. Nakon što se stvori novi projekt, potrebno je pratiti podatke o raznim istraživanjima koja se provode u sklopu projekta. Istraživanje </w:t>
      </w:r>
      <w:r w:rsidR="0034119D">
        <w:t>interpretiramo</w:t>
      </w:r>
      <w:r>
        <w:t xml:space="preserve"> kao izlazak na </w:t>
      </w:r>
      <w:r w:rsidRPr="00BA5129">
        <w:rPr>
          <w:b/>
        </w:rPr>
        <w:t>teren</w:t>
      </w:r>
      <w:r>
        <w:t xml:space="preserve">. Za različite izlaske na teren potrebno je voditi evidenciju odnosno pratiti sve aktivnosti koje se događaju u sklopu </w:t>
      </w:r>
      <w:r w:rsidR="0034119D">
        <w:t>istog</w:t>
      </w:r>
      <w:r>
        <w:t>. Na određeni teren može izlaziti bilo koji podskup osoba koje sudjeluju na projektu. Za svaku osobu moguće je evidentirat</w:t>
      </w:r>
      <w:r w:rsidR="0034119D">
        <w:t>i i dodatne parametre (zaduženja, status</w:t>
      </w:r>
      <w:r>
        <w:t xml:space="preserve"> i sl</w:t>
      </w:r>
      <w:r w:rsidR="00BA5129">
        <w:t>ično</w:t>
      </w:r>
      <w:r>
        <w:t xml:space="preserve">.). Tijekom rada na terenu prikupljaju se različite informacije. Članovi mogu pratiti </w:t>
      </w:r>
      <w:r w:rsidRPr="00BA5129">
        <w:rPr>
          <w:b/>
        </w:rPr>
        <w:t>vremenske uvjete</w:t>
      </w:r>
      <w:r>
        <w:t xml:space="preserve"> koji vladaju na određenim mjestima i </w:t>
      </w:r>
      <w:r w:rsidRPr="00BA5129">
        <w:rPr>
          <w:b/>
        </w:rPr>
        <w:t>opažanja</w:t>
      </w:r>
      <w:r>
        <w:t xml:space="preserve"> vezana uz životinje. O uvjetima i opažanjima može biti više zapisa. Za svako opažanje potrebno je definirati vrijeme, mjesto (lokacija – x i y koordinata) i vrstu opažanja (trag, glasanje, živa jedinka, mrtva jedinka, plijen, dlake i sl</w:t>
      </w:r>
      <w:r w:rsidR="00BA5129">
        <w:t>ično</w:t>
      </w:r>
      <w:r>
        <w:t xml:space="preserve">.). U sklopu opažanja moguće je sakupiti uzorke (dlake, kljove, leš, krv) i druge atribute životinje (dimenzije, masa i sl.) te vršiti određivanja lokacije (GPS, triangulacija). Na terenu je moguće postavljati </w:t>
      </w:r>
      <w:r w:rsidRPr="00BA5129">
        <w:rPr>
          <w:b/>
        </w:rPr>
        <w:t xml:space="preserve">zamke </w:t>
      </w:r>
      <w:r>
        <w:t>koje je potrebno također evidentirati (vrijeme, točna lokacija</w:t>
      </w:r>
      <w:r w:rsidR="00BA5129">
        <w:t>, vrsta životinje</w:t>
      </w:r>
      <w:r>
        <w:t>).</w:t>
      </w:r>
    </w:p>
    <w:p w:rsidR="00230337" w:rsidRDefault="00230337" w:rsidP="00230337"/>
    <w:p w:rsidR="00230337" w:rsidRDefault="00230337" w:rsidP="00230337">
      <w:r>
        <w:t xml:space="preserve">Sustav omogućuje i praćenje životinja pomoću ogrlice sa GPS odašiljačem. Za svaku </w:t>
      </w:r>
      <w:r w:rsidRPr="00BA5129">
        <w:rPr>
          <w:b/>
        </w:rPr>
        <w:t>ogrlicu</w:t>
      </w:r>
      <w:r>
        <w:t xml:space="preserve"> je potrebno evidentirati osnovne podatke i pridružiti joj </w:t>
      </w:r>
      <w:r w:rsidRPr="00BA5129">
        <w:rPr>
          <w:b/>
        </w:rPr>
        <w:t>jedinku</w:t>
      </w:r>
      <w:r>
        <w:t xml:space="preserve"> koju prati. U sustavu su evidentirane sve jedinke i njihovo kretanje koje proizlazi iz podataka očitanih sa ogrlice.  Za svaku ogrlicu pamti se i njezina povijest, odnosno kojim je sve jedinkama pripadala.</w:t>
      </w:r>
    </w:p>
    <w:p w:rsidR="00230337" w:rsidRDefault="00230337" w:rsidP="00230337"/>
    <w:p w:rsidR="00230337" w:rsidRDefault="00230337" w:rsidP="00230337">
      <w:r>
        <w:lastRenderedPageBreak/>
        <w:t xml:space="preserve">U sustav je potrebno ugraditi i podršku za </w:t>
      </w:r>
      <w:r w:rsidRPr="00BA5129">
        <w:rPr>
          <w:b/>
        </w:rPr>
        <w:t>multimedijski</w:t>
      </w:r>
      <w:bookmarkStart w:id="0" w:name="_GoBack"/>
      <w:bookmarkEnd w:id="0"/>
      <w:r w:rsidRPr="00BA5129">
        <w:rPr>
          <w:b/>
        </w:rPr>
        <w:t xml:space="preserve"> sadržaj</w:t>
      </w:r>
      <w:r>
        <w:t xml:space="preserve">. Za terene, jedinke i vrste moguće je evidentirati objekte tipa slike, zvuk ili video. </w:t>
      </w:r>
      <w:r w:rsidR="0034119D">
        <w:t>Potrebno je omogućiti grupiranje multimedijskih zapisa</w:t>
      </w:r>
      <w:r>
        <w:t xml:space="preserve"> prema terenu, jedinkama i vrstama u svim kombinacijama.</w:t>
      </w:r>
    </w:p>
    <w:p w:rsidR="00230337" w:rsidRDefault="00230337" w:rsidP="00230337"/>
    <w:p w:rsidR="00230337" w:rsidRDefault="00230337" w:rsidP="00230337">
      <w:r>
        <w:t xml:space="preserve">Na kraju projekta potrebno </w:t>
      </w:r>
      <w:r w:rsidR="0034119D">
        <w:t>izrađuju se različiti</w:t>
      </w:r>
      <w:r>
        <w:t xml:space="preserve"> </w:t>
      </w:r>
      <w:r w:rsidRPr="00BA5129">
        <w:rPr>
          <w:i/>
        </w:rPr>
        <w:t>radov</w:t>
      </w:r>
      <w:r w:rsidR="0034119D" w:rsidRPr="00BA5129">
        <w:rPr>
          <w:i/>
        </w:rPr>
        <w:t>i</w:t>
      </w:r>
      <w:r>
        <w:t xml:space="preserve"> na temelju opažanje iz prirode. Radovi mogu biti: diplomski rad, seminarski </w:t>
      </w:r>
      <w:r w:rsidR="002104AF">
        <w:t>rad, doktorski rad, članci i sl</w:t>
      </w:r>
      <w:r w:rsidR="00BA5129">
        <w:t>ično</w:t>
      </w:r>
      <w:r>
        <w:t>. Svaki rad može imati više autora i jedan autor može objaviti više radova. Autori radova su osobe koje su sudjelovale na projektu.</w:t>
      </w:r>
      <w:r w:rsidR="002104AF">
        <w:t xml:space="preserve"> Svaki od autora radi zaključke na</w:t>
      </w:r>
      <w:r w:rsidR="0034119D">
        <w:t xml:space="preserve"> temelju</w:t>
      </w:r>
      <w:r w:rsidR="002104AF">
        <w:t xml:space="preserve"> više različitih opažanja koja su</w:t>
      </w:r>
      <w:r w:rsidR="0034119D">
        <w:t xml:space="preserve"> definirana </w:t>
      </w:r>
      <w:r w:rsidR="002104AF">
        <w:t>u sklopu projekta odnosno teren</w:t>
      </w:r>
      <w:r w:rsidR="0034119D">
        <w:t>skog istraživanja</w:t>
      </w:r>
      <w:r w:rsidR="002104AF">
        <w:t>. Za svaki rad mogu se definirati i reference na multimediju prikupljenu u sklopi terena, vrsti i jedinki.</w:t>
      </w:r>
    </w:p>
    <w:p w:rsidR="00230337" w:rsidRDefault="00230337" w:rsidP="00230337"/>
    <w:p w:rsidR="00230337" w:rsidRDefault="00230337" w:rsidP="00230337">
      <w:r>
        <w:t>Osim navedenih funkcionalnosti potrebna je implementacija i dod</w:t>
      </w:r>
      <w:r w:rsidR="000722E8">
        <w:t xml:space="preserve">atnih modula za upravljanje </w:t>
      </w:r>
      <w:r>
        <w:t>podacima</w:t>
      </w:r>
      <w:r w:rsidR="000722E8">
        <w:t xml:space="preserve"> koji su unaprijed određeni</w:t>
      </w:r>
      <w:r>
        <w:t xml:space="preserve"> (parametr</w:t>
      </w:r>
      <w:r w:rsidR="0034119D">
        <w:t>i, šifrarnici</w:t>
      </w:r>
      <w:r>
        <w:t xml:space="preserve">). Najznačajnije reference su: </w:t>
      </w:r>
      <w:r w:rsidR="0034119D">
        <w:t xml:space="preserve">kategorija na projektu, </w:t>
      </w:r>
      <w:r>
        <w:t>vrste životinja, vrsta opažanja, vrsta uzorka, zvanje osobe na projektu, vremenski uvjeti, vrste radova, atribut</w:t>
      </w:r>
      <w:r w:rsidR="000722E8">
        <w:t>i životinja, status jedinke i slično</w:t>
      </w:r>
      <w:r>
        <w:t>.</w:t>
      </w:r>
    </w:p>
    <w:p w:rsidR="00D42A83" w:rsidRDefault="00D42A83" w:rsidP="00D42A83"/>
    <w:p w:rsidR="00D42A83" w:rsidRDefault="00D42A83" w:rsidP="00D42A83"/>
    <w:p w:rsidR="00D42A83" w:rsidRDefault="00D42A83" w:rsidP="00D42A83"/>
    <w:p w:rsidR="00D42A83" w:rsidRDefault="00D42A83" w:rsidP="00D42A83"/>
    <w:p w:rsidR="00D42A83" w:rsidRDefault="00D42A83" w:rsidP="00D42A83"/>
    <w:p w:rsidR="00D42A83" w:rsidRDefault="00D42A83" w:rsidP="00D42A83">
      <w:pPr>
        <w:jc w:val="right"/>
        <w:outlineLvl w:val="0"/>
        <w:rPr>
          <w:b/>
        </w:rPr>
      </w:pPr>
      <w:r>
        <w:rPr>
          <w:b/>
        </w:rPr>
        <w:t>Sastavio:</w:t>
      </w:r>
      <w:r w:rsidR="00D57C74">
        <w:rPr>
          <w:b/>
        </w:rPr>
        <w:t xml:space="preserve"> Ivica Obestar</w:t>
      </w:r>
    </w:p>
    <w:p w:rsidR="00D42A83" w:rsidRDefault="00D42A83" w:rsidP="00D42A83">
      <w:pPr>
        <w:jc w:val="right"/>
      </w:pPr>
    </w:p>
    <w:p w:rsidR="00D42A83" w:rsidRDefault="00D42A83" w:rsidP="00D42A83">
      <w:pPr>
        <w:jc w:val="right"/>
      </w:pPr>
    </w:p>
    <w:p w:rsidR="00D42A83" w:rsidRPr="00F71B09" w:rsidRDefault="00D42A83" w:rsidP="00D42A83">
      <w:pPr>
        <w:jc w:val="right"/>
        <w:rPr>
          <w:b/>
        </w:rPr>
      </w:pPr>
      <w:r w:rsidRPr="00F71B09">
        <w:rPr>
          <w:b/>
        </w:rPr>
        <w:t>Autorizirao:</w:t>
      </w:r>
    </w:p>
    <w:p w:rsidR="0022220F" w:rsidRDefault="0022220F" w:rsidP="0022220F">
      <w:pPr>
        <w:pStyle w:val="Odlomak"/>
      </w:pPr>
    </w:p>
    <w:p w:rsidR="0022220F" w:rsidRDefault="0022220F" w:rsidP="00D57C74">
      <w:pPr>
        <w:pStyle w:val="Heading1"/>
        <w:rPr>
          <w:lang w:val="pl-PL"/>
        </w:rPr>
      </w:pPr>
      <w:r w:rsidRPr="001009D0">
        <w:rPr>
          <w:lang w:val="pl-PL"/>
        </w:rPr>
        <w:t>Prikupljena dokumentacija</w:t>
      </w:r>
    </w:p>
    <w:p w:rsidR="0022220F" w:rsidRPr="001009D0" w:rsidRDefault="00230337" w:rsidP="00230337">
      <w:pPr>
        <w:ind w:left="284"/>
        <w:rPr>
          <w:lang w:val="pl-PL"/>
        </w:rPr>
      </w:pPr>
      <w:r>
        <w:rPr>
          <w:lang w:val="pl-PL"/>
        </w:rPr>
        <w:t>-</w:t>
      </w:r>
    </w:p>
    <w:p w:rsidR="0022220F" w:rsidRDefault="0022220F" w:rsidP="00D57C74">
      <w:pPr>
        <w:pStyle w:val="Heading1"/>
        <w:rPr>
          <w:lang w:val="pl-PL"/>
        </w:rPr>
      </w:pPr>
      <w:r w:rsidRPr="001009D0">
        <w:rPr>
          <w:lang w:val="pl-PL"/>
        </w:rPr>
        <w:t>Nadopuna informacija</w:t>
      </w:r>
      <w:r w:rsidR="00C42541">
        <w:rPr>
          <w:lang w:val="pl-PL"/>
        </w:rPr>
        <w:t xml:space="preserve"> i osnovni scenarij korištenja</w:t>
      </w:r>
    </w:p>
    <w:p w:rsidR="00230337" w:rsidRPr="007532A8" w:rsidRDefault="00230337" w:rsidP="00230337">
      <w:pPr>
        <w:pStyle w:val="Heading2"/>
      </w:pPr>
      <w:r>
        <w:t>Dodatne funkcionalnosti</w:t>
      </w:r>
    </w:p>
    <w:p w:rsidR="00230337" w:rsidRDefault="00230337" w:rsidP="00230337">
      <w:r>
        <w:t xml:space="preserve">Osim ostvarenja gore navedenih funkcionalnosti potrebno je dodati modul u sustavu koji će generirati različite izvještaje za korisnika. Korisnik ima mogućnost odabira vrste izvještaja koji se nakon toga generira, sprema u određeni format (*.pdf) ili se ispisuje na pisač. </w:t>
      </w:r>
    </w:p>
    <w:p w:rsidR="00230337" w:rsidRDefault="00230337" w:rsidP="00230337"/>
    <w:p w:rsidR="00230337" w:rsidRDefault="00230337" w:rsidP="00230337">
      <w:r>
        <w:t>Radovi koji se kreiraju također moraju imati mogućnosti ispisa u određenom (najprikladnijem) formatu.</w:t>
      </w:r>
    </w:p>
    <w:p w:rsidR="008E3E46" w:rsidRDefault="008E3E46" w:rsidP="00230337"/>
    <w:p w:rsidR="008E3E46" w:rsidRDefault="008E3E46" w:rsidP="00230337">
      <w:r>
        <w:t xml:space="preserve">Iako podaci koji se unose u sustav nisu osjetljivi na zloporabu, potrebno je implementirati jednostavan sigurnosni sustav za identifikaciju korisnika koji bi spriječio neovlašteno korištenje funkcionalnosti sustava. </w:t>
      </w:r>
    </w:p>
    <w:p w:rsidR="00230337" w:rsidRDefault="00230337" w:rsidP="00230337"/>
    <w:p w:rsidR="0022220F" w:rsidRDefault="00650DBE" w:rsidP="00650DBE">
      <w:pPr>
        <w:pStyle w:val="Heading1"/>
      </w:pPr>
      <w:r>
        <w:rPr>
          <w:lang w:val="pl-PL"/>
        </w:rPr>
        <w:br w:type="page"/>
      </w:r>
      <w:r w:rsidR="0022220F" w:rsidRPr="001009D0">
        <w:rPr>
          <w:lang w:val="pl-PL"/>
        </w:rPr>
        <w:lastRenderedPageBreak/>
        <w:t>Zaklju</w:t>
      </w:r>
      <w:r w:rsidR="00E87841">
        <w:t>čci</w:t>
      </w:r>
      <w:r w:rsidR="0022220F">
        <w:t xml:space="preserve"> i prijedlozi</w:t>
      </w:r>
    </w:p>
    <w:p w:rsidR="0022220F" w:rsidRDefault="00230337" w:rsidP="00230337">
      <w:pPr>
        <w:pStyle w:val="Odlomak"/>
        <w:ind w:left="284"/>
      </w:pPr>
      <w:r>
        <w:t>-</w:t>
      </w:r>
    </w:p>
    <w:p w:rsidR="00E14A04" w:rsidRDefault="0022220F" w:rsidP="00D57C74">
      <w:pPr>
        <w:pStyle w:val="Heading1"/>
      </w:pPr>
      <w:r>
        <w:t xml:space="preserve">Komentar </w:t>
      </w:r>
    </w:p>
    <w:p w:rsidR="00B06B80" w:rsidRDefault="00230337" w:rsidP="00230337">
      <w:pPr>
        <w:ind w:left="284"/>
      </w:pPr>
      <w:r>
        <w:t>-</w:t>
      </w:r>
    </w:p>
    <w:sectPr w:rsidR="00B06B80" w:rsidSect="00FB3448">
      <w:footerReference w:type="even" r:id="rId8"/>
      <w:footerReference w:type="default" r:id="rId9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818" w:rsidRDefault="00A33818">
      <w:r>
        <w:separator/>
      </w:r>
    </w:p>
    <w:p w:rsidR="00A33818" w:rsidRDefault="00A33818"/>
  </w:endnote>
  <w:endnote w:type="continuationSeparator" w:id="0">
    <w:p w:rsidR="00A33818" w:rsidRDefault="00A33818">
      <w:r>
        <w:continuationSeparator/>
      </w:r>
    </w:p>
    <w:p w:rsidR="00A33818" w:rsidRDefault="00A338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75E" w:rsidRDefault="006D275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275E" w:rsidRDefault="006D275E" w:rsidP="00497761">
    <w:pPr>
      <w:pStyle w:val="Footer"/>
      <w:ind w:right="360"/>
    </w:pPr>
  </w:p>
  <w:p w:rsidR="006D275E" w:rsidRDefault="006D27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6D275E" w:rsidTr="005939E7">
      <w:tc>
        <w:tcPr>
          <w:tcW w:w="3080" w:type="dxa"/>
        </w:tcPr>
        <w:p w:rsidR="006D275E" w:rsidRDefault="006D275E" w:rsidP="005939E7">
          <w:pPr>
            <w:pStyle w:val="Footer"/>
            <w:ind w:right="360"/>
          </w:pPr>
        </w:p>
      </w:tc>
      <w:tc>
        <w:tcPr>
          <w:tcW w:w="3081" w:type="dxa"/>
        </w:tcPr>
        <w:p w:rsidR="006D275E" w:rsidRDefault="006D275E" w:rsidP="005939E7">
          <w:pPr>
            <w:pStyle w:val="Footer"/>
            <w:ind w:right="360"/>
            <w:jc w:val="center"/>
          </w:pPr>
          <w:r w:rsidRPr="005939E7">
            <w:sym w:font="Symbol" w:char="F0D3"/>
          </w:r>
          <w:r w:rsidR="00504702">
            <w:t>FER-ZPR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1EC9">
            <w:rPr>
              <w:noProof/>
            </w:rPr>
            <w:t>2017</w:t>
          </w:r>
          <w:r>
            <w:fldChar w:fldCharType="end"/>
          </w:r>
        </w:p>
      </w:tc>
      <w:tc>
        <w:tcPr>
          <w:tcW w:w="3081" w:type="dxa"/>
        </w:tcPr>
        <w:p w:rsidR="006D275E" w:rsidRDefault="006D275E" w:rsidP="005939E7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B11EC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11EC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6D275E" w:rsidRDefault="006D275E" w:rsidP="009F6819">
    <w:pPr>
      <w:pStyle w:val="Footer"/>
      <w:ind w:right="360"/>
    </w:pPr>
  </w:p>
  <w:p w:rsidR="006D275E" w:rsidRDefault="006D27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818" w:rsidRDefault="00A33818">
      <w:r>
        <w:separator/>
      </w:r>
    </w:p>
    <w:p w:rsidR="00A33818" w:rsidRDefault="00A33818"/>
  </w:footnote>
  <w:footnote w:type="continuationSeparator" w:id="0">
    <w:p w:rsidR="00A33818" w:rsidRDefault="00A33818">
      <w:r>
        <w:continuationSeparator/>
      </w:r>
    </w:p>
    <w:p w:rsidR="00A33818" w:rsidRDefault="00A338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103D1628"/>
    <w:multiLevelType w:val="multilevel"/>
    <w:tmpl w:val="662AB16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DD643B2"/>
    <w:multiLevelType w:val="hybridMultilevel"/>
    <w:tmpl w:val="82D0FA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C4B08"/>
    <w:multiLevelType w:val="hybridMultilevel"/>
    <w:tmpl w:val="764EE8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37C4"/>
    <w:multiLevelType w:val="hybridMultilevel"/>
    <w:tmpl w:val="5434B58C"/>
    <w:lvl w:ilvl="0" w:tplc="B05A1022">
      <w:start w:val="1"/>
      <w:numFmt w:val="bullet"/>
      <w:pStyle w:val="LineNumber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445B"/>
    <w:multiLevelType w:val="singleLevel"/>
    <w:tmpl w:val="BF1AE6A0"/>
    <w:lvl w:ilvl="0">
      <w:start w:val="1"/>
      <w:numFmt w:val="lowerLetter"/>
      <w:pStyle w:val="Slijedi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DBD709B"/>
    <w:multiLevelType w:val="multilevel"/>
    <w:tmpl w:val="8774071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6DE1A10"/>
    <w:multiLevelType w:val="hybridMultilevel"/>
    <w:tmpl w:val="08CA93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Footer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3C1066E2"/>
    <w:multiLevelType w:val="hybridMultilevel"/>
    <w:tmpl w:val="8C54F5B6"/>
    <w:lvl w:ilvl="0" w:tplc="D8C45D2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0" w:hanging="360"/>
      </w:pPr>
    </w:lvl>
    <w:lvl w:ilvl="2" w:tplc="041A001B" w:tentative="1">
      <w:start w:val="1"/>
      <w:numFmt w:val="lowerRoman"/>
      <w:lvlText w:val="%3."/>
      <w:lvlJc w:val="right"/>
      <w:pPr>
        <w:ind w:left="2370" w:hanging="180"/>
      </w:pPr>
    </w:lvl>
    <w:lvl w:ilvl="3" w:tplc="041A000F" w:tentative="1">
      <w:start w:val="1"/>
      <w:numFmt w:val="decimal"/>
      <w:lvlText w:val="%4."/>
      <w:lvlJc w:val="left"/>
      <w:pPr>
        <w:ind w:left="3090" w:hanging="360"/>
      </w:pPr>
    </w:lvl>
    <w:lvl w:ilvl="4" w:tplc="041A0019" w:tentative="1">
      <w:start w:val="1"/>
      <w:numFmt w:val="lowerLetter"/>
      <w:lvlText w:val="%5."/>
      <w:lvlJc w:val="left"/>
      <w:pPr>
        <w:ind w:left="3810" w:hanging="360"/>
      </w:pPr>
    </w:lvl>
    <w:lvl w:ilvl="5" w:tplc="041A001B" w:tentative="1">
      <w:start w:val="1"/>
      <w:numFmt w:val="lowerRoman"/>
      <w:lvlText w:val="%6."/>
      <w:lvlJc w:val="right"/>
      <w:pPr>
        <w:ind w:left="4530" w:hanging="180"/>
      </w:pPr>
    </w:lvl>
    <w:lvl w:ilvl="6" w:tplc="041A000F" w:tentative="1">
      <w:start w:val="1"/>
      <w:numFmt w:val="decimal"/>
      <w:lvlText w:val="%7."/>
      <w:lvlJc w:val="left"/>
      <w:pPr>
        <w:ind w:left="5250" w:hanging="360"/>
      </w:pPr>
    </w:lvl>
    <w:lvl w:ilvl="7" w:tplc="041A0019" w:tentative="1">
      <w:start w:val="1"/>
      <w:numFmt w:val="lowerLetter"/>
      <w:lvlText w:val="%8."/>
      <w:lvlJc w:val="left"/>
      <w:pPr>
        <w:ind w:left="5970" w:hanging="360"/>
      </w:pPr>
    </w:lvl>
    <w:lvl w:ilvl="8" w:tplc="041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3C7E5B2E"/>
    <w:multiLevelType w:val="hybridMultilevel"/>
    <w:tmpl w:val="6DEE9E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0F4"/>
    <w:multiLevelType w:val="hybridMultilevel"/>
    <w:tmpl w:val="BCEE84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4664B"/>
    <w:multiLevelType w:val="hybridMultilevel"/>
    <w:tmpl w:val="318EA564"/>
    <w:lvl w:ilvl="0" w:tplc="AAFE733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PageNumber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1545BD7"/>
    <w:multiLevelType w:val="hybridMultilevel"/>
    <w:tmpl w:val="3C82CF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A06CE"/>
    <w:multiLevelType w:val="hybridMultilevel"/>
    <w:tmpl w:val="A76A0058"/>
    <w:lvl w:ilvl="0" w:tplc="7C4C0B88">
      <w:start w:val="1"/>
      <w:numFmt w:val="decimal"/>
      <w:lvlText w:val="%1."/>
      <w:lvlJc w:val="left"/>
      <w:pPr>
        <w:ind w:left="929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649" w:hanging="360"/>
      </w:pPr>
    </w:lvl>
    <w:lvl w:ilvl="2" w:tplc="041A001B" w:tentative="1">
      <w:start w:val="1"/>
      <w:numFmt w:val="lowerRoman"/>
      <w:lvlText w:val="%3."/>
      <w:lvlJc w:val="right"/>
      <w:pPr>
        <w:ind w:left="2369" w:hanging="180"/>
      </w:pPr>
    </w:lvl>
    <w:lvl w:ilvl="3" w:tplc="041A000F" w:tentative="1">
      <w:start w:val="1"/>
      <w:numFmt w:val="decimal"/>
      <w:lvlText w:val="%4."/>
      <w:lvlJc w:val="left"/>
      <w:pPr>
        <w:ind w:left="3089" w:hanging="360"/>
      </w:pPr>
    </w:lvl>
    <w:lvl w:ilvl="4" w:tplc="041A0019" w:tentative="1">
      <w:start w:val="1"/>
      <w:numFmt w:val="lowerLetter"/>
      <w:lvlText w:val="%5."/>
      <w:lvlJc w:val="left"/>
      <w:pPr>
        <w:ind w:left="3809" w:hanging="360"/>
      </w:pPr>
    </w:lvl>
    <w:lvl w:ilvl="5" w:tplc="041A001B" w:tentative="1">
      <w:start w:val="1"/>
      <w:numFmt w:val="lowerRoman"/>
      <w:lvlText w:val="%6."/>
      <w:lvlJc w:val="right"/>
      <w:pPr>
        <w:ind w:left="4529" w:hanging="180"/>
      </w:pPr>
    </w:lvl>
    <w:lvl w:ilvl="6" w:tplc="041A000F" w:tentative="1">
      <w:start w:val="1"/>
      <w:numFmt w:val="decimal"/>
      <w:lvlText w:val="%7."/>
      <w:lvlJc w:val="left"/>
      <w:pPr>
        <w:ind w:left="5249" w:hanging="360"/>
      </w:pPr>
    </w:lvl>
    <w:lvl w:ilvl="7" w:tplc="041A0019" w:tentative="1">
      <w:start w:val="1"/>
      <w:numFmt w:val="lowerLetter"/>
      <w:lvlText w:val="%8."/>
      <w:lvlJc w:val="left"/>
      <w:pPr>
        <w:ind w:left="5969" w:hanging="360"/>
      </w:pPr>
    </w:lvl>
    <w:lvl w:ilvl="8" w:tplc="041A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7" w15:restartNumberingAfterBreak="0">
    <w:nsid w:val="5D8D4025"/>
    <w:multiLevelType w:val="hybridMultilevel"/>
    <w:tmpl w:val="82DA60F8"/>
    <w:lvl w:ilvl="0" w:tplc="AAFE733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0" w:hanging="360"/>
      </w:pPr>
    </w:lvl>
    <w:lvl w:ilvl="2" w:tplc="041A001B" w:tentative="1">
      <w:start w:val="1"/>
      <w:numFmt w:val="lowerRoman"/>
      <w:lvlText w:val="%3."/>
      <w:lvlJc w:val="right"/>
      <w:pPr>
        <w:ind w:left="2370" w:hanging="180"/>
      </w:pPr>
    </w:lvl>
    <w:lvl w:ilvl="3" w:tplc="041A000F" w:tentative="1">
      <w:start w:val="1"/>
      <w:numFmt w:val="decimal"/>
      <w:lvlText w:val="%4."/>
      <w:lvlJc w:val="left"/>
      <w:pPr>
        <w:ind w:left="3090" w:hanging="360"/>
      </w:pPr>
    </w:lvl>
    <w:lvl w:ilvl="4" w:tplc="041A0019" w:tentative="1">
      <w:start w:val="1"/>
      <w:numFmt w:val="lowerLetter"/>
      <w:lvlText w:val="%5."/>
      <w:lvlJc w:val="left"/>
      <w:pPr>
        <w:ind w:left="3810" w:hanging="360"/>
      </w:pPr>
    </w:lvl>
    <w:lvl w:ilvl="5" w:tplc="041A001B" w:tentative="1">
      <w:start w:val="1"/>
      <w:numFmt w:val="lowerRoman"/>
      <w:lvlText w:val="%6."/>
      <w:lvlJc w:val="right"/>
      <w:pPr>
        <w:ind w:left="4530" w:hanging="180"/>
      </w:pPr>
    </w:lvl>
    <w:lvl w:ilvl="6" w:tplc="041A000F" w:tentative="1">
      <w:start w:val="1"/>
      <w:numFmt w:val="decimal"/>
      <w:lvlText w:val="%7."/>
      <w:lvlJc w:val="left"/>
      <w:pPr>
        <w:ind w:left="5250" w:hanging="360"/>
      </w:pPr>
    </w:lvl>
    <w:lvl w:ilvl="7" w:tplc="041A0019" w:tentative="1">
      <w:start w:val="1"/>
      <w:numFmt w:val="lowerLetter"/>
      <w:lvlText w:val="%8."/>
      <w:lvlJc w:val="left"/>
      <w:pPr>
        <w:ind w:left="5970" w:hanging="360"/>
      </w:pPr>
    </w:lvl>
    <w:lvl w:ilvl="8" w:tplc="041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 w15:restartNumberingAfterBreak="0">
    <w:nsid w:val="65886C9F"/>
    <w:multiLevelType w:val="hybridMultilevel"/>
    <w:tmpl w:val="C34011DC"/>
    <w:lvl w:ilvl="0" w:tplc="AAFE7330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006" w:hanging="360"/>
      </w:pPr>
    </w:lvl>
    <w:lvl w:ilvl="2" w:tplc="041A001B" w:tentative="1">
      <w:start w:val="1"/>
      <w:numFmt w:val="lowerRoman"/>
      <w:lvlText w:val="%3."/>
      <w:lvlJc w:val="right"/>
      <w:pPr>
        <w:ind w:left="2726" w:hanging="180"/>
      </w:pPr>
    </w:lvl>
    <w:lvl w:ilvl="3" w:tplc="041A000F" w:tentative="1">
      <w:start w:val="1"/>
      <w:numFmt w:val="decimal"/>
      <w:lvlText w:val="%4."/>
      <w:lvlJc w:val="left"/>
      <w:pPr>
        <w:ind w:left="3446" w:hanging="360"/>
      </w:pPr>
    </w:lvl>
    <w:lvl w:ilvl="4" w:tplc="041A0019" w:tentative="1">
      <w:start w:val="1"/>
      <w:numFmt w:val="lowerLetter"/>
      <w:lvlText w:val="%5."/>
      <w:lvlJc w:val="left"/>
      <w:pPr>
        <w:ind w:left="4166" w:hanging="360"/>
      </w:pPr>
    </w:lvl>
    <w:lvl w:ilvl="5" w:tplc="041A001B" w:tentative="1">
      <w:start w:val="1"/>
      <w:numFmt w:val="lowerRoman"/>
      <w:lvlText w:val="%6."/>
      <w:lvlJc w:val="right"/>
      <w:pPr>
        <w:ind w:left="4886" w:hanging="180"/>
      </w:pPr>
    </w:lvl>
    <w:lvl w:ilvl="6" w:tplc="041A000F" w:tentative="1">
      <w:start w:val="1"/>
      <w:numFmt w:val="decimal"/>
      <w:lvlText w:val="%7."/>
      <w:lvlJc w:val="left"/>
      <w:pPr>
        <w:ind w:left="5606" w:hanging="360"/>
      </w:pPr>
    </w:lvl>
    <w:lvl w:ilvl="7" w:tplc="041A0019" w:tentative="1">
      <w:start w:val="1"/>
      <w:numFmt w:val="lowerLetter"/>
      <w:lvlText w:val="%8."/>
      <w:lvlJc w:val="left"/>
      <w:pPr>
        <w:ind w:left="6326" w:hanging="360"/>
      </w:pPr>
    </w:lvl>
    <w:lvl w:ilvl="8" w:tplc="041A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9" w15:restartNumberingAfterBreak="0">
    <w:nsid w:val="6723688A"/>
    <w:multiLevelType w:val="hybridMultilevel"/>
    <w:tmpl w:val="67A22C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17576"/>
    <w:multiLevelType w:val="singleLevel"/>
    <w:tmpl w:val="31F86AE6"/>
    <w:lvl w:ilvl="0">
      <w:start w:val="1"/>
      <w:numFmt w:val="bullet"/>
      <w:pStyle w:val="Caption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760DA6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C755D7B"/>
    <w:multiLevelType w:val="hybridMultilevel"/>
    <w:tmpl w:val="F02EC0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2904"/>
    <w:multiLevelType w:val="hybridMultilevel"/>
    <w:tmpl w:val="6B90EC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4"/>
  </w:num>
  <w:num w:numId="5">
    <w:abstractNumId w:val="20"/>
  </w:num>
  <w:num w:numId="6">
    <w:abstractNumId w:val="9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11"/>
  </w:num>
  <w:num w:numId="13">
    <w:abstractNumId w:val="22"/>
  </w:num>
  <w:num w:numId="14">
    <w:abstractNumId w:val="15"/>
  </w:num>
  <w:num w:numId="15">
    <w:abstractNumId w:val="3"/>
  </w:num>
  <w:num w:numId="16">
    <w:abstractNumId w:val="23"/>
  </w:num>
  <w:num w:numId="17">
    <w:abstractNumId w:val="19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16"/>
  </w:num>
  <w:num w:numId="25">
    <w:abstractNumId w:val="18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C5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41"/>
    <w:rsid w:val="000523C9"/>
    <w:rsid w:val="00052FC6"/>
    <w:rsid w:val="00054577"/>
    <w:rsid w:val="00054BB2"/>
    <w:rsid w:val="00056D78"/>
    <w:rsid w:val="00065D5E"/>
    <w:rsid w:val="00066B4C"/>
    <w:rsid w:val="00070C09"/>
    <w:rsid w:val="000722E8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1C0"/>
    <w:rsid w:val="000C2466"/>
    <w:rsid w:val="000C2DDA"/>
    <w:rsid w:val="000C6AC2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09D0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7748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2D1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779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104AF"/>
    <w:rsid w:val="00216BDE"/>
    <w:rsid w:val="0022220F"/>
    <w:rsid w:val="002238FD"/>
    <w:rsid w:val="002275EA"/>
    <w:rsid w:val="00230337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62C35"/>
    <w:rsid w:val="0027255D"/>
    <w:rsid w:val="0028121C"/>
    <w:rsid w:val="00281D31"/>
    <w:rsid w:val="00281FE7"/>
    <w:rsid w:val="002863C3"/>
    <w:rsid w:val="002864C0"/>
    <w:rsid w:val="002A060C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119D"/>
    <w:rsid w:val="00344D04"/>
    <w:rsid w:val="0034713A"/>
    <w:rsid w:val="0035692E"/>
    <w:rsid w:val="003604C8"/>
    <w:rsid w:val="003626B2"/>
    <w:rsid w:val="00363089"/>
    <w:rsid w:val="003700B8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0AB0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11A69"/>
    <w:rsid w:val="00411EBD"/>
    <w:rsid w:val="00414967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7761"/>
    <w:rsid w:val="004A1E38"/>
    <w:rsid w:val="004A2E2F"/>
    <w:rsid w:val="004A3FF2"/>
    <w:rsid w:val="004B26DB"/>
    <w:rsid w:val="004B7F19"/>
    <w:rsid w:val="004C61DE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702"/>
    <w:rsid w:val="005048AC"/>
    <w:rsid w:val="00505107"/>
    <w:rsid w:val="00507873"/>
    <w:rsid w:val="00514D0B"/>
    <w:rsid w:val="005171C9"/>
    <w:rsid w:val="005173D1"/>
    <w:rsid w:val="00521A35"/>
    <w:rsid w:val="00531A2F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57C8B"/>
    <w:rsid w:val="00563A7F"/>
    <w:rsid w:val="00565D22"/>
    <w:rsid w:val="00577A57"/>
    <w:rsid w:val="00582254"/>
    <w:rsid w:val="00582DE2"/>
    <w:rsid w:val="005849FB"/>
    <w:rsid w:val="00584F65"/>
    <w:rsid w:val="00587335"/>
    <w:rsid w:val="005939E7"/>
    <w:rsid w:val="0059750E"/>
    <w:rsid w:val="005B1C3B"/>
    <w:rsid w:val="005C0718"/>
    <w:rsid w:val="005C381B"/>
    <w:rsid w:val="005D48FF"/>
    <w:rsid w:val="005D6AAE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45F1F"/>
    <w:rsid w:val="00646AEA"/>
    <w:rsid w:val="00647D85"/>
    <w:rsid w:val="00650DBE"/>
    <w:rsid w:val="00651851"/>
    <w:rsid w:val="00652E8B"/>
    <w:rsid w:val="006546AB"/>
    <w:rsid w:val="006614AD"/>
    <w:rsid w:val="00670743"/>
    <w:rsid w:val="00671C35"/>
    <w:rsid w:val="00671DEE"/>
    <w:rsid w:val="00674EA6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D275E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0647D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32A8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9293B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108"/>
    <w:rsid w:val="007D2D6A"/>
    <w:rsid w:val="007D2DE0"/>
    <w:rsid w:val="007D34A8"/>
    <w:rsid w:val="007D42F6"/>
    <w:rsid w:val="007E3AA7"/>
    <w:rsid w:val="007E6DE0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482F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43DE"/>
    <w:rsid w:val="008A5846"/>
    <w:rsid w:val="008A6B61"/>
    <w:rsid w:val="008B238E"/>
    <w:rsid w:val="008B32C8"/>
    <w:rsid w:val="008B4FC6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3E46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27EE"/>
    <w:rsid w:val="0092475E"/>
    <w:rsid w:val="00924F83"/>
    <w:rsid w:val="0093258D"/>
    <w:rsid w:val="009414EE"/>
    <w:rsid w:val="009427BE"/>
    <w:rsid w:val="00955D55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1C55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3818"/>
    <w:rsid w:val="00A345CB"/>
    <w:rsid w:val="00A35FE3"/>
    <w:rsid w:val="00A47B66"/>
    <w:rsid w:val="00A50A68"/>
    <w:rsid w:val="00A54A62"/>
    <w:rsid w:val="00A55486"/>
    <w:rsid w:val="00A560EF"/>
    <w:rsid w:val="00A57E65"/>
    <w:rsid w:val="00A609C5"/>
    <w:rsid w:val="00A63223"/>
    <w:rsid w:val="00A72C80"/>
    <w:rsid w:val="00A82173"/>
    <w:rsid w:val="00A82D6C"/>
    <w:rsid w:val="00A84F5D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06B80"/>
    <w:rsid w:val="00B10A8F"/>
    <w:rsid w:val="00B11EC9"/>
    <w:rsid w:val="00B20AC4"/>
    <w:rsid w:val="00B20CF3"/>
    <w:rsid w:val="00B23E07"/>
    <w:rsid w:val="00B26315"/>
    <w:rsid w:val="00B33721"/>
    <w:rsid w:val="00B41563"/>
    <w:rsid w:val="00B43E69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511B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129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2541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28FD"/>
    <w:rsid w:val="00CD421E"/>
    <w:rsid w:val="00CD68DE"/>
    <w:rsid w:val="00CE2EB8"/>
    <w:rsid w:val="00CF15F9"/>
    <w:rsid w:val="00CF169C"/>
    <w:rsid w:val="00CF2644"/>
    <w:rsid w:val="00CF5AF3"/>
    <w:rsid w:val="00D03296"/>
    <w:rsid w:val="00D03B1E"/>
    <w:rsid w:val="00D041B7"/>
    <w:rsid w:val="00D06AC1"/>
    <w:rsid w:val="00D06FFA"/>
    <w:rsid w:val="00D07AA4"/>
    <w:rsid w:val="00D22787"/>
    <w:rsid w:val="00D27ADC"/>
    <w:rsid w:val="00D316F9"/>
    <w:rsid w:val="00D32750"/>
    <w:rsid w:val="00D35B98"/>
    <w:rsid w:val="00D35E49"/>
    <w:rsid w:val="00D402E6"/>
    <w:rsid w:val="00D41C85"/>
    <w:rsid w:val="00D4265C"/>
    <w:rsid w:val="00D42A83"/>
    <w:rsid w:val="00D52FD1"/>
    <w:rsid w:val="00D57C74"/>
    <w:rsid w:val="00D61E8F"/>
    <w:rsid w:val="00D644AE"/>
    <w:rsid w:val="00D66DA5"/>
    <w:rsid w:val="00D73B2A"/>
    <w:rsid w:val="00D805E7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427E"/>
    <w:rsid w:val="00E14A04"/>
    <w:rsid w:val="00E20D5F"/>
    <w:rsid w:val="00E215EC"/>
    <w:rsid w:val="00E225F4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58B2"/>
    <w:rsid w:val="00E86604"/>
    <w:rsid w:val="00E87841"/>
    <w:rsid w:val="00E87914"/>
    <w:rsid w:val="00E952EA"/>
    <w:rsid w:val="00EA44FD"/>
    <w:rsid w:val="00EA492E"/>
    <w:rsid w:val="00EB2FF1"/>
    <w:rsid w:val="00EB4432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26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750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019AFD"/>
  <w15:chartTrackingRefBased/>
  <w15:docId w15:val="{5EBA95A8-E73D-401D-BAFD-ED54DCEA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42A83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20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20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20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0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lang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  <w:jc w:val="left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  <w:jc w:val="left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  <w:jc w:val="left"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lang w:eastAsia="en-US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character" w:styleId="Emphasis">
    <w:name w:val="Emphasis"/>
    <w:basedOn w:val="DefaultParagraphFont"/>
    <w:qFormat/>
    <w:rsid w:val="00531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84BE3-775D-4AFF-82F0-7EF73934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0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Špranca</vt:lpstr>
    </vt:vector>
  </TitlesOfParts>
  <Company>FER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Špranca</dc:title>
  <dc:subject>Predložak sa standardnim stilovima</dc:subject>
  <dc:creator>Krešimir Fertalj</dc:creator>
  <cp:keywords/>
  <cp:lastModifiedBy>Boris Milašinović</cp:lastModifiedBy>
  <cp:revision>2</cp:revision>
  <cp:lastPrinted>2004-04-22T16:55:00Z</cp:lastPrinted>
  <dcterms:created xsi:type="dcterms:W3CDTF">2017-03-22T11:08:00Z</dcterms:created>
  <dcterms:modified xsi:type="dcterms:W3CDTF">2017-03-22T11:08:00Z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