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270"/>
        <w:gridCol w:w="7740"/>
        <w:gridCol w:w="3330"/>
        <w:gridCol w:w="180"/>
        <w:gridCol w:w="16"/>
      </w:tblGrid>
      <w:tr w:rsidR="00E04C6F" w14:paraId="3FF69DCD" w14:textId="77777777">
        <w:trPr>
          <w:gridAfter w:val="1"/>
          <w:wAfter w:w="16" w:type="dxa"/>
          <w:trHeight w:val="1617"/>
        </w:trPr>
        <w:tc>
          <w:tcPr>
            <w:tcW w:w="270" w:type="dxa"/>
            <w:shd w:val="clear" w:color="auto" w:fill="006666" w:themeFill="accent3"/>
          </w:tcPr>
          <w:p w14:paraId="7E949107" w14:textId="77777777" w:rsidR="00E04C6F" w:rsidRDefault="00E04C6F"/>
        </w:tc>
        <w:tc>
          <w:tcPr>
            <w:tcW w:w="7740" w:type="dxa"/>
            <w:tcBorders>
              <w:right w:val="single" w:sz="36" w:space="0" w:color="FFFFFF" w:themeColor="background1"/>
            </w:tcBorders>
            <w:shd w:val="clear" w:color="auto" w:fill="006666" w:themeFill="accent3"/>
            <w:vAlign w:val="center"/>
          </w:tcPr>
          <w:p w14:paraId="248CB075" w14:textId="77777777" w:rsidR="00E04C6F" w:rsidRDefault="00000000">
            <w:pPr>
              <w:pStyle w:val="ContactInfo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DEPARTMENT OF COMPUTER APPLICATIONS</w:t>
            </w:r>
          </w:p>
          <w:p w14:paraId="445A362C" w14:textId="77777777" w:rsidR="00E04C6F" w:rsidRDefault="00000000">
            <w:pPr>
              <w:pStyle w:val="ContactInfo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AMAL JYOTHI COLLEGE OF ENGINEERING AUTONOMOUS</w:t>
            </w:r>
          </w:p>
          <w:p w14:paraId="53DCFC44" w14:textId="77777777" w:rsidR="00E04C6F" w:rsidRDefault="00000000">
            <w:pPr>
              <w:pStyle w:val="ContactInfo"/>
            </w:pPr>
            <w:r>
              <w:rPr>
                <w:sz w:val="32"/>
                <w:szCs w:val="24"/>
              </w:rPr>
              <w:t>KANJIRAPPALLY, KOTTAYAM</w:t>
            </w:r>
          </w:p>
        </w:tc>
        <w:tc>
          <w:tcPr>
            <w:tcW w:w="3330" w:type="dxa"/>
            <w:tcBorders>
              <w:left w:val="single" w:sz="36" w:space="0" w:color="FFFFFF" w:themeColor="background1"/>
            </w:tcBorders>
            <w:shd w:val="clear" w:color="auto" w:fill="FFFFFF" w:themeFill="background1"/>
            <w:vAlign w:val="center"/>
          </w:tcPr>
          <w:p w14:paraId="5FC6A514" w14:textId="77777777" w:rsidR="00E04C6F" w:rsidRDefault="00000000">
            <w:pPr>
              <w:pStyle w:val="Graphic"/>
            </w:pPr>
            <w:r>
              <w:rPr>
                <w:noProof/>
                <w:lang w:val="en-IN" w:eastAsia="en-IN" w:bidi="ml-IN"/>
              </w:rPr>
              <w:drawing>
                <wp:anchor distT="0" distB="0" distL="114300" distR="114300" simplePos="0" relativeHeight="251659264" behindDoc="0" locked="0" layoutInCell="1" allowOverlap="1" wp14:anchorId="42EF016C" wp14:editId="66165EE1">
                  <wp:simplePos x="0" y="0"/>
                  <wp:positionH relativeFrom="column">
                    <wp:posOffset>372745</wp:posOffset>
                  </wp:positionH>
                  <wp:positionV relativeFrom="paragraph">
                    <wp:posOffset>22860</wp:posOffset>
                  </wp:positionV>
                  <wp:extent cx="1727200" cy="1134110"/>
                  <wp:effectExtent l="0" t="0" r="6350" b="8890"/>
                  <wp:wrapNone/>
                  <wp:docPr id="9" name="Graphic 2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20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00" cy="113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0" w:type="dxa"/>
            <w:shd w:val="clear" w:color="auto" w:fill="FFFFFF" w:themeFill="background1"/>
          </w:tcPr>
          <w:p w14:paraId="62B7CB14" w14:textId="77777777" w:rsidR="00E04C6F" w:rsidRDefault="00E04C6F">
            <w:pPr>
              <w:pStyle w:val="Graphic"/>
              <w:rPr>
                <w:color w:val="006666" w:themeColor="accent3"/>
              </w:rPr>
            </w:pPr>
          </w:p>
        </w:tc>
      </w:tr>
      <w:tr w:rsidR="00E04C6F" w14:paraId="5CCA58C3" w14:textId="77777777">
        <w:trPr>
          <w:trHeight w:val="762"/>
        </w:trPr>
        <w:tc>
          <w:tcPr>
            <w:tcW w:w="11536" w:type="dxa"/>
            <w:gridSpan w:val="5"/>
            <w:vAlign w:val="bottom"/>
          </w:tcPr>
          <w:p w14:paraId="73108BA6" w14:textId="77777777" w:rsidR="00E04C6F" w:rsidRDefault="00000000">
            <w:pPr>
              <w:pStyle w:val="Title"/>
              <w:spacing w:before="0" w:after="0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Seminar status report</w:t>
            </w:r>
          </w:p>
        </w:tc>
      </w:tr>
      <w:tr w:rsidR="00E04C6F" w14:paraId="207C29A8" w14:textId="77777777">
        <w:trPr>
          <w:trHeight w:val="419"/>
        </w:trPr>
        <w:tc>
          <w:tcPr>
            <w:tcW w:w="11536" w:type="dxa"/>
            <w:gridSpan w:val="5"/>
            <w:tcBorders>
              <w:bottom w:val="single" w:sz="18" w:space="0" w:color="FEDE00" w:themeColor="accent2"/>
            </w:tcBorders>
            <w:vAlign w:val="bottom"/>
          </w:tcPr>
          <w:p w14:paraId="59BC1B9D" w14:textId="76CBB3BD" w:rsidR="00E04C6F" w:rsidRDefault="00CD282F">
            <w:pPr>
              <w:pStyle w:val="Heading1"/>
            </w:pPr>
            <w:r>
              <w:t>SEMINAR PAPER SUMMARY</w:t>
            </w:r>
          </w:p>
        </w:tc>
      </w:tr>
      <w:tr w:rsidR="00E04C6F" w14:paraId="5DFA2ED3" w14:textId="77777777">
        <w:trPr>
          <w:trHeight w:hRule="exact" w:val="216"/>
        </w:trPr>
        <w:tc>
          <w:tcPr>
            <w:tcW w:w="11536" w:type="dxa"/>
            <w:gridSpan w:val="5"/>
            <w:tcBorders>
              <w:top w:val="single" w:sz="18" w:space="0" w:color="FEDE00" w:themeColor="accent2"/>
            </w:tcBorders>
          </w:tcPr>
          <w:p w14:paraId="5656E0C8" w14:textId="77777777" w:rsidR="00E04C6F" w:rsidRDefault="00E04C6F"/>
        </w:tc>
      </w:tr>
    </w:tbl>
    <w:tbl>
      <w:tblPr>
        <w:tblStyle w:val="StatusReportTable"/>
        <w:tblW w:w="5000" w:type="pct"/>
        <w:tblLook w:val="04A0" w:firstRow="1" w:lastRow="0" w:firstColumn="1" w:lastColumn="0" w:noHBand="0" w:noVBand="1"/>
        <w:tblDescription w:val="Header layout table"/>
      </w:tblPr>
      <w:tblGrid>
        <w:gridCol w:w="2127"/>
        <w:gridCol w:w="6237"/>
        <w:gridCol w:w="3156"/>
      </w:tblGrid>
      <w:tr w:rsidR="00E04C6F" w14:paraId="367F684D" w14:textId="77777777" w:rsidTr="00E04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127" w:type="dxa"/>
            <w:tcBorders>
              <w:right w:val="single" w:sz="12" w:space="0" w:color="FFFFFF" w:themeColor="background1"/>
            </w:tcBorders>
          </w:tcPr>
          <w:p w14:paraId="61E32A25" w14:textId="77777777" w:rsidR="00E04C6F" w:rsidRDefault="00000000">
            <w:pPr>
              <w:pStyle w:val="Heading2"/>
            </w:pPr>
            <w:sdt>
              <w:sdtPr>
                <w:id w:val="-1450397053"/>
                <w:placeholder>
                  <w:docPart w:val="59550D28646F468B885A87B7F33364AE"/>
                </w:placeholder>
                <w:temporary/>
                <w:showingPlcHdr/>
                <w15:appearance w15:val="hidden"/>
              </w:sdtPr>
              <w:sdtContent>
                <w:r>
                  <w:t>Report Date</w:t>
                </w:r>
              </w:sdtContent>
            </w:sdt>
          </w:p>
        </w:tc>
        <w:tc>
          <w:tcPr>
            <w:tcW w:w="6237" w:type="dxa"/>
            <w:tcBorders>
              <w:right w:val="single" w:sz="12" w:space="0" w:color="FFFFFF" w:themeColor="background1"/>
            </w:tcBorders>
          </w:tcPr>
          <w:p w14:paraId="62D4B0F2" w14:textId="5917B9EB" w:rsidR="00E04C6F" w:rsidRDefault="00CD282F">
            <w:pPr>
              <w:pStyle w:val="Heading2"/>
            </w:pPr>
            <w:r>
              <w:t>SEMINAR TITLE</w:t>
            </w:r>
          </w:p>
        </w:tc>
        <w:tc>
          <w:tcPr>
            <w:tcW w:w="3156" w:type="dxa"/>
          </w:tcPr>
          <w:p w14:paraId="14951626" w14:textId="77777777" w:rsidR="00E04C6F" w:rsidRDefault="00000000">
            <w:pPr>
              <w:pStyle w:val="Heading2"/>
            </w:pPr>
            <w:r>
              <w:t>Author/Supervisor</w:t>
            </w:r>
          </w:p>
        </w:tc>
      </w:tr>
      <w:tr w:rsidR="00E04C6F" w14:paraId="13E75879" w14:textId="77777777" w:rsidTr="00E04C6F">
        <w:trPr>
          <w:trHeight w:val="856"/>
        </w:trPr>
        <w:tc>
          <w:tcPr>
            <w:tcW w:w="2127" w:type="dxa"/>
          </w:tcPr>
          <w:p w14:paraId="50D12A2A" w14:textId="1DB6D476" w:rsidR="003F2EE0" w:rsidRPr="002F7A44" w:rsidRDefault="00000000" w:rsidP="003F2EE0">
            <w:pPr>
              <w:rPr>
                <w:b/>
                <w:bCs/>
                <w:color w:val="auto"/>
              </w:rPr>
            </w:pPr>
            <w:sdt>
              <w:sdtPr>
                <w:rPr>
                  <w:b/>
                  <w:bCs/>
                </w:rPr>
                <w:id w:val="894861101"/>
                <w:placeholder>
                  <w:docPart w:val="913FC402EA174F0991E1BF2330A6BACF"/>
                </w:placeholder>
                <w:temporary/>
                <w:showingPlcHdr/>
                <w15:appearance w15:val="hidden"/>
              </w:sdtPr>
              <w:sdtContent>
                <w:r w:rsidRPr="002F7A44">
                  <w:rPr>
                    <w:color w:val="auto"/>
                  </w:rPr>
                  <w:t>Date</w:t>
                </w:r>
              </w:sdtContent>
            </w:sdt>
            <w:r w:rsidR="002F7A44">
              <w:rPr>
                <w:b/>
                <w:bCs/>
                <w:color w:val="auto"/>
              </w:rPr>
              <w:t xml:space="preserve">: </w:t>
            </w:r>
            <w:r w:rsidR="00936277" w:rsidRPr="00736DC1">
              <w:rPr>
                <w:color w:val="auto"/>
              </w:rPr>
              <w:t>21</w:t>
            </w:r>
            <w:r w:rsidR="003F2EE0" w:rsidRPr="00736DC1">
              <w:rPr>
                <w:color w:val="auto"/>
              </w:rPr>
              <w:t>/03/2025</w:t>
            </w:r>
          </w:p>
        </w:tc>
        <w:tc>
          <w:tcPr>
            <w:tcW w:w="6237" w:type="dxa"/>
          </w:tcPr>
          <w:p w14:paraId="034B5F15" w14:textId="5DF4D9C0" w:rsidR="003F2EE0" w:rsidRPr="003F2EE0" w:rsidRDefault="003F2EE0" w:rsidP="003F2EE0">
            <w:r w:rsidRPr="00736DC1">
              <w:rPr>
                <w:color w:val="auto"/>
              </w:rPr>
              <w:t>Sales Performance Analytics and Strategic Inventory Planning for Small Businesses</w:t>
            </w:r>
          </w:p>
        </w:tc>
        <w:tc>
          <w:tcPr>
            <w:tcW w:w="3156" w:type="dxa"/>
          </w:tcPr>
          <w:p w14:paraId="7D8B6997" w14:textId="65A7850B" w:rsidR="00E04C6F" w:rsidRPr="002F7A44" w:rsidRDefault="003F2EE0" w:rsidP="003F2EE0">
            <w:pPr>
              <w:tabs>
                <w:tab w:val="left" w:pos="1380"/>
              </w:tabs>
              <w:rPr>
                <w:color w:val="auto"/>
              </w:rPr>
            </w:pPr>
            <w:r w:rsidRPr="002F7A44">
              <w:rPr>
                <w:color w:val="auto"/>
              </w:rPr>
              <w:t>Josna Mary Thomas</w:t>
            </w:r>
          </w:p>
          <w:p w14:paraId="685EB234" w14:textId="0EB3C55F" w:rsidR="00E04C6F" w:rsidRDefault="003F2EE0">
            <w:pPr>
              <w:rPr>
                <w:b/>
                <w:bCs/>
              </w:rPr>
            </w:pPr>
            <w:r w:rsidRPr="002F7A44">
              <w:rPr>
                <w:color w:val="auto"/>
              </w:rPr>
              <w:t xml:space="preserve">Ms. </w:t>
            </w:r>
            <w:r w:rsidR="00F368D3" w:rsidRPr="002F7A44">
              <w:rPr>
                <w:color w:val="auto"/>
              </w:rPr>
              <w:t>Ankitha Philip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E04C6F" w14:paraId="1FD8327D" w14:textId="77777777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2D39DCCB" w14:textId="77777777" w:rsidR="00E04C6F" w:rsidRDefault="00000000">
            <w:pPr>
              <w:pStyle w:val="Heading1"/>
            </w:pPr>
            <w:r>
              <w:t>Seminar Abstract</w:t>
            </w:r>
          </w:p>
        </w:tc>
      </w:tr>
      <w:tr w:rsidR="00E04C6F" w14:paraId="0B663057" w14:textId="77777777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4415979D" w14:textId="77777777" w:rsidR="00E04C6F" w:rsidRDefault="00E04C6F">
            <w:pPr>
              <w:spacing w:after="0"/>
            </w:pPr>
          </w:p>
        </w:tc>
      </w:tr>
    </w:tbl>
    <w:p w14:paraId="1F7602B1" w14:textId="77777777" w:rsidR="003F2EE0" w:rsidRPr="00500E06" w:rsidRDefault="003F2EE0" w:rsidP="003F2EE0">
      <w:pPr>
        <w:rPr>
          <w:i/>
          <w:iCs/>
        </w:rPr>
      </w:pPr>
      <w:r w:rsidRPr="00500E06">
        <w:rPr>
          <w:i/>
          <w:iCs/>
        </w:rPr>
        <w:t xml:space="preserve">Sales performance analytics plays a crucial role in assisting small businesses in understanding customer behavior, predicting demand, and optimizing inventory management. With data-driven insights, businesses can identify peak sales seasons, analyze product performance, and implement strategic inventory planning to maximize profitability. </w:t>
      </w:r>
    </w:p>
    <w:p w14:paraId="46E61D1E" w14:textId="6E8D8480" w:rsidR="00E04C6F" w:rsidRPr="00500E06" w:rsidRDefault="003F2EE0">
      <w:pPr>
        <w:rPr>
          <w:i/>
          <w:iCs/>
        </w:rPr>
      </w:pPr>
      <w:r w:rsidRPr="00500E06">
        <w:rPr>
          <w:i/>
          <w:iCs/>
        </w:rPr>
        <w:t>This paper presents a comprehensive review of sales analytics techniques, time-based performance tracking, and demographic-based sales approaches. The research highlights how predictive analytics and inventory optimization integration enable small businesses to improve decision-making and overall efficiency.</w:t>
      </w:r>
    </w:p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E04C6F" w14:paraId="34423B66" w14:textId="77777777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04F7DF68" w14:textId="4AB59479" w:rsidR="00E04C6F" w:rsidRDefault="00BE1240">
            <w:pPr>
              <w:pStyle w:val="Heading1"/>
            </w:pPr>
            <w:r>
              <w:t>SEMINAR OVERVIEW</w:t>
            </w:r>
          </w:p>
        </w:tc>
      </w:tr>
      <w:tr w:rsidR="00E04C6F" w14:paraId="138A154C" w14:textId="77777777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6BED8EBF" w14:textId="77777777" w:rsidR="00E04C6F" w:rsidRDefault="00E04C6F">
            <w:pPr>
              <w:spacing w:after="0"/>
            </w:pPr>
          </w:p>
        </w:tc>
      </w:tr>
    </w:tbl>
    <w:tbl>
      <w:tblPr>
        <w:tblStyle w:val="StatusReportTable"/>
        <w:tblW w:w="4984" w:type="pct"/>
        <w:tblLook w:val="04A0" w:firstRow="1" w:lastRow="0" w:firstColumn="1" w:lastColumn="0" w:noHBand="0" w:noVBand="1"/>
        <w:tblDescription w:val="Header layout table"/>
      </w:tblPr>
      <w:tblGrid>
        <w:gridCol w:w="2410"/>
        <w:gridCol w:w="3260"/>
        <w:gridCol w:w="5813"/>
      </w:tblGrid>
      <w:tr w:rsidR="00E04C6F" w14:paraId="2D4F3804" w14:textId="77777777" w:rsidTr="00E04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410" w:type="dxa"/>
            <w:tcBorders>
              <w:right w:val="single" w:sz="12" w:space="0" w:color="FFFFFF" w:themeColor="background1"/>
            </w:tcBorders>
          </w:tcPr>
          <w:p w14:paraId="335FCB45" w14:textId="77777777" w:rsidR="00E04C6F" w:rsidRDefault="00000000">
            <w:pPr>
              <w:pStyle w:val="Heading2"/>
            </w:pPr>
            <w:sdt>
              <w:sdtPr>
                <w:id w:val="-606740397"/>
                <w:placeholder>
                  <w:docPart w:val="CD5D059D817D47C8947F2E1446BA542D"/>
                </w:placeholder>
                <w:temporary/>
                <w:showingPlcHdr/>
                <w15:appearance w15:val="hidden"/>
              </w:sdtPr>
              <w:sdtContent>
                <w:r>
                  <w:t>task</w:t>
                </w:r>
              </w:sdtContent>
            </w:sdt>
          </w:p>
        </w:tc>
        <w:tc>
          <w:tcPr>
            <w:tcW w:w="3260" w:type="dxa"/>
            <w:tcBorders>
              <w:right w:val="single" w:sz="12" w:space="0" w:color="FFFFFF" w:themeColor="background1"/>
            </w:tcBorders>
          </w:tcPr>
          <w:p w14:paraId="7D05D48E" w14:textId="77777777" w:rsidR="00E04C6F" w:rsidRDefault="00000000">
            <w:pPr>
              <w:pStyle w:val="Heading2"/>
            </w:pPr>
            <w:r>
              <w:t>Status</w:t>
            </w:r>
          </w:p>
        </w:tc>
        <w:tc>
          <w:tcPr>
            <w:tcW w:w="5813" w:type="dxa"/>
          </w:tcPr>
          <w:p w14:paraId="63B83828" w14:textId="77777777" w:rsidR="00E04C6F" w:rsidRDefault="00000000">
            <w:pPr>
              <w:pStyle w:val="Heading2"/>
            </w:pPr>
            <w:r>
              <w:t>Verification by supervisor</w:t>
            </w:r>
          </w:p>
        </w:tc>
      </w:tr>
      <w:tr w:rsidR="00E04C6F" w14:paraId="41E6D4E5" w14:textId="77777777" w:rsidTr="00E04C6F">
        <w:trPr>
          <w:trHeight w:val="331"/>
        </w:trPr>
        <w:tc>
          <w:tcPr>
            <w:tcW w:w="2410" w:type="dxa"/>
          </w:tcPr>
          <w:p w14:paraId="5324B0FE" w14:textId="77777777" w:rsidR="00E04C6F" w:rsidRPr="00736DC1" w:rsidRDefault="00000000">
            <w:pPr>
              <w:rPr>
                <w:b/>
                <w:color w:val="auto"/>
              </w:rPr>
            </w:pPr>
            <w:r w:rsidRPr="00736DC1">
              <w:rPr>
                <w:b/>
                <w:color w:val="auto"/>
              </w:rPr>
              <w:t>Abstract</w:t>
            </w:r>
          </w:p>
        </w:tc>
        <w:tc>
          <w:tcPr>
            <w:tcW w:w="3260" w:type="dxa"/>
          </w:tcPr>
          <w:p w14:paraId="41A6DB50" w14:textId="77777777" w:rsidR="00E04C6F" w:rsidRPr="00736DC1" w:rsidRDefault="00E04C6F">
            <w:pPr>
              <w:rPr>
                <w:b/>
                <w:color w:val="auto"/>
              </w:rPr>
            </w:pPr>
          </w:p>
        </w:tc>
        <w:tc>
          <w:tcPr>
            <w:tcW w:w="5813" w:type="dxa"/>
          </w:tcPr>
          <w:p w14:paraId="39385A23" w14:textId="77777777" w:rsidR="00E04C6F" w:rsidRPr="00736DC1" w:rsidRDefault="00E04C6F">
            <w:pPr>
              <w:rPr>
                <w:b/>
                <w:color w:val="auto"/>
              </w:rPr>
            </w:pPr>
          </w:p>
        </w:tc>
      </w:tr>
      <w:tr w:rsidR="00E04C6F" w14:paraId="44B2E78D" w14:textId="77777777" w:rsidTr="00E04C6F">
        <w:trPr>
          <w:trHeight w:val="331"/>
        </w:trPr>
        <w:tc>
          <w:tcPr>
            <w:tcW w:w="2410" w:type="dxa"/>
          </w:tcPr>
          <w:p w14:paraId="4F822969" w14:textId="77777777" w:rsidR="00E04C6F" w:rsidRPr="00736DC1" w:rsidRDefault="00000000">
            <w:pPr>
              <w:rPr>
                <w:b/>
                <w:color w:val="auto"/>
              </w:rPr>
            </w:pPr>
            <w:r w:rsidRPr="00736DC1">
              <w:rPr>
                <w:b/>
                <w:color w:val="auto"/>
              </w:rPr>
              <w:t>Seminar Paper</w:t>
            </w:r>
          </w:p>
        </w:tc>
        <w:tc>
          <w:tcPr>
            <w:tcW w:w="3260" w:type="dxa"/>
          </w:tcPr>
          <w:p w14:paraId="4F7B8147" w14:textId="77777777" w:rsidR="00E04C6F" w:rsidRPr="00736DC1" w:rsidRDefault="00E04C6F">
            <w:pPr>
              <w:rPr>
                <w:b/>
                <w:color w:val="auto"/>
              </w:rPr>
            </w:pPr>
          </w:p>
        </w:tc>
        <w:tc>
          <w:tcPr>
            <w:tcW w:w="5813" w:type="dxa"/>
          </w:tcPr>
          <w:p w14:paraId="501B5C5B" w14:textId="77777777" w:rsidR="00E04C6F" w:rsidRPr="00736DC1" w:rsidRDefault="00E04C6F">
            <w:pPr>
              <w:rPr>
                <w:b/>
                <w:color w:val="auto"/>
              </w:rPr>
            </w:pPr>
          </w:p>
        </w:tc>
      </w:tr>
      <w:tr w:rsidR="00E04C6F" w14:paraId="5A89D7D4" w14:textId="77777777" w:rsidTr="00E04C6F">
        <w:trPr>
          <w:trHeight w:val="331"/>
        </w:trPr>
        <w:tc>
          <w:tcPr>
            <w:tcW w:w="2410" w:type="dxa"/>
          </w:tcPr>
          <w:p w14:paraId="1E69D38F" w14:textId="77777777" w:rsidR="00E04C6F" w:rsidRPr="00736DC1" w:rsidRDefault="00000000">
            <w:pPr>
              <w:rPr>
                <w:b/>
                <w:color w:val="auto"/>
              </w:rPr>
            </w:pPr>
            <w:r w:rsidRPr="00736DC1">
              <w:rPr>
                <w:b/>
                <w:color w:val="auto"/>
              </w:rPr>
              <w:t>Presentation (PPT)</w:t>
            </w:r>
          </w:p>
        </w:tc>
        <w:tc>
          <w:tcPr>
            <w:tcW w:w="3260" w:type="dxa"/>
          </w:tcPr>
          <w:p w14:paraId="5CE5C56D" w14:textId="77777777" w:rsidR="00E04C6F" w:rsidRPr="00736DC1" w:rsidRDefault="00E04C6F">
            <w:pPr>
              <w:rPr>
                <w:b/>
                <w:color w:val="auto"/>
              </w:rPr>
            </w:pPr>
          </w:p>
        </w:tc>
        <w:tc>
          <w:tcPr>
            <w:tcW w:w="5813" w:type="dxa"/>
          </w:tcPr>
          <w:p w14:paraId="75D3D471" w14:textId="77777777" w:rsidR="00E04C6F" w:rsidRPr="00736DC1" w:rsidRDefault="00E04C6F">
            <w:pPr>
              <w:rPr>
                <w:b/>
                <w:color w:val="auto"/>
              </w:rPr>
            </w:pPr>
          </w:p>
        </w:tc>
      </w:tr>
      <w:tr w:rsidR="00E04C6F" w14:paraId="35CB74EA" w14:textId="77777777" w:rsidTr="00E04C6F">
        <w:trPr>
          <w:trHeight w:val="331"/>
        </w:trPr>
        <w:tc>
          <w:tcPr>
            <w:tcW w:w="2410" w:type="dxa"/>
          </w:tcPr>
          <w:p w14:paraId="7529C5B1" w14:textId="77777777" w:rsidR="00E04C6F" w:rsidRPr="00736DC1" w:rsidRDefault="00000000">
            <w:pPr>
              <w:rPr>
                <w:b/>
                <w:color w:val="auto"/>
              </w:rPr>
            </w:pPr>
            <w:r w:rsidRPr="00736DC1">
              <w:rPr>
                <w:b/>
                <w:color w:val="auto"/>
              </w:rPr>
              <w:t>Implementation</w:t>
            </w:r>
          </w:p>
        </w:tc>
        <w:tc>
          <w:tcPr>
            <w:tcW w:w="3260" w:type="dxa"/>
          </w:tcPr>
          <w:p w14:paraId="5E9203CC" w14:textId="77777777" w:rsidR="00E04C6F" w:rsidRPr="00736DC1" w:rsidRDefault="00E04C6F">
            <w:pPr>
              <w:rPr>
                <w:b/>
                <w:color w:val="auto"/>
              </w:rPr>
            </w:pPr>
          </w:p>
        </w:tc>
        <w:tc>
          <w:tcPr>
            <w:tcW w:w="5813" w:type="dxa"/>
          </w:tcPr>
          <w:p w14:paraId="22A8838D" w14:textId="77777777" w:rsidR="00E04C6F" w:rsidRPr="00736DC1" w:rsidRDefault="00E04C6F">
            <w:pPr>
              <w:rPr>
                <w:b/>
                <w:color w:val="auto"/>
              </w:rPr>
            </w:pPr>
          </w:p>
        </w:tc>
      </w:tr>
      <w:tr w:rsidR="00E04C6F" w14:paraId="2AE3BB39" w14:textId="77777777" w:rsidTr="00E04C6F">
        <w:trPr>
          <w:trHeight w:val="331"/>
        </w:trPr>
        <w:tc>
          <w:tcPr>
            <w:tcW w:w="2410" w:type="dxa"/>
          </w:tcPr>
          <w:p w14:paraId="595113CA" w14:textId="77777777" w:rsidR="00E04C6F" w:rsidRPr="00736DC1" w:rsidRDefault="00000000">
            <w:pPr>
              <w:rPr>
                <w:b/>
                <w:color w:val="auto"/>
              </w:rPr>
            </w:pPr>
            <w:r w:rsidRPr="00736DC1">
              <w:rPr>
                <w:b/>
                <w:color w:val="auto"/>
              </w:rPr>
              <w:t>Plagiarism Percentage</w:t>
            </w:r>
          </w:p>
        </w:tc>
        <w:tc>
          <w:tcPr>
            <w:tcW w:w="3260" w:type="dxa"/>
          </w:tcPr>
          <w:p w14:paraId="167123F9" w14:textId="77777777" w:rsidR="00E04C6F" w:rsidRPr="00736DC1" w:rsidRDefault="00E04C6F">
            <w:pPr>
              <w:rPr>
                <w:b/>
                <w:color w:val="auto"/>
              </w:rPr>
            </w:pPr>
          </w:p>
        </w:tc>
        <w:tc>
          <w:tcPr>
            <w:tcW w:w="5813" w:type="dxa"/>
          </w:tcPr>
          <w:p w14:paraId="0D7DB70A" w14:textId="77777777" w:rsidR="00E04C6F" w:rsidRPr="00736DC1" w:rsidRDefault="00E04C6F">
            <w:pPr>
              <w:rPr>
                <w:b/>
                <w:color w:val="auto"/>
              </w:rPr>
            </w:pP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E04C6F" w14:paraId="6F294FB9" w14:textId="77777777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7D924335" w14:textId="77777777" w:rsidR="00E04C6F" w:rsidRDefault="00000000">
            <w:pPr>
              <w:pStyle w:val="Heading1"/>
            </w:pPr>
            <w:r>
              <w:t xml:space="preserve">DECLARATION </w:t>
            </w:r>
          </w:p>
        </w:tc>
      </w:tr>
      <w:tr w:rsidR="00E04C6F" w14:paraId="38B5F135" w14:textId="77777777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1EE455A2" w14:textId="77777777" w:rsidR="00E04C6F" w:rsidRDefault="00E04C6F">
            <w:pPr>
              <w:spacing w:after="0"/>
            </w:pPr>
          </w:p>
        </w:tc>
      </w:tr>
    </w:tbl>
    <w:p w14:paraId="2F878DE7" w14:textId="773AFC09" w:rsidR="00E04C6F" w:rsidRDefault="00000000">
      <w:r>
        <w:t xml:space="preserve">I, </w:t>
      </w:r>
      <w:r w:rsidR="003F2EE0">
        <w:t>Josna Mary Thomas</w:t>
      </w:r>
      <w:r>
        <w:t>, declare that this seminar paper, titled "</w:t>
      </w:r>
      <w:r w:rsidR="003F2EE0" w:rsidRPr="003F2EE0">
        <w:t xml:space="preserve"> Sales Performance Analytics and Strategic Inventory Planning for Small Businesses</w:t>
      </w:r>
      <w:r w:rsidR="003F2EE0">
        <w:t xml:space="preserve"> </w:t>
      </w:r>
      <w:r>
        <w:t xml:space="preserve">", is my own work. It was guided by </w:t>
      </w:r>
      <w:r w:rsidR="003F2EE0">
        <w:t xml:space="preserve">Ms. </w:t>
      </w:r>
      <w:r w:rsidR="00F368D3">
        <w:t>Ankitha Philip</w:t>
      </w:r>
      <w:r>
        <w:t xml:space="preserve"> and has not been submitted elsewhere. All referenced work is properly cited.</w:t>
      </w:r>
      <w:r w:rsidR="00B57E7B">
        <w:tab/>
      </w:r>
      <w:r w:rsidR="00B57E7B">
        <w:tab/>
      </w:r>
      <w:r w:rsidR="00B57E7B">
        <w:tab/>
      </w:r>
      <w:r w:rsidR="00B57E7B">
        <w:tab/>
      </w:r>
      <w:r w:rsidR="00B57E7B">
        <w:tab/>
      </w:r>
      <w:r w:rsidR="00B57E7B">
        <w:tab/>
      </w:r>
      <w:r w:rsidR="00B57E7B">
        <w:tab/>
      </w:r>
      <w:r w:rsidR="00B57E7B">
        <w:tab/>
      </w:r>
      <w:r w:rsidR="00B57E7B">
        <w:tab/>
      </w:r>
      <w:r w:rsidR="00B57E7B">
        <w:tab/>
      </w:r>
      <w:r w:rsidR="00B57E7B">
        <w:tab/>
      </w:r>
      <w:r w:rsidR="00B57E7B">
        <w:tab/>
      </w:r>
      <w:r w:rsidR="00B57E7B">
        <w:tab/>
      </w:r>
    </w:p>
    <w:p w14:paraId="7E5B9F72" w14:textId="6E3FF4D6" w:rsidR="00E04C6F" w:rsidRDefault="00000000">
      <w:pPr>
        <w:rPr>
          <w:b/>
          <w:bCs/>
        </w:rPr>
      </w:pPr>
      <w:r>
        <w:rPr>
          <w:b/>
          <w:bCs/>
        </w:rPr>
        <w:t xml:space="preserve">Date </w:t>
      </w:r>
      <w:proofErr w:type="gramStart"/>
      <w:r>
        <w:rPr>
          <w:b/>
          <w:bCs/>
        </w:rPr>
        <w:t xml:space="preserve">  :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ab/>
      </w:r>
      <w:r w:rsidR="00F368D3">
        <w:rPr>
          <w:b/>
          <w:bCs/>
        </w:rPr>
        <w:t>2</w:t>
      </w:r>
      <w:r w:rsidR="00936277">
        <w:rPr>
          <w:b/>
          <w:bCs/>
        </w:rPr>
        <w:t>1</w:t>
      </w:r>
      <w:r w:rsidR="003F2EE0">
        <w:rPr>
          <w:b/>
          <w:bCs/>
        </w:rPr>
        <w:t>/03/2025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B57E7B">
        <w:rPr>
          <w:noProof/>
        </w:rPr>
        <w:drawing>
          <wp:inline distT="0" distB="0" distL="0" distR="0" wp14:anchorId="67767D59" wp14:editId="7C3CD141">
            <wp:extent cx="504825" cy="302895"/>
            <wp:effectExtent l="0" t="0" r="9525" b="1905"/>
            <wp:docPr id="576337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37287" name="Picture 5763372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D206" w14:textId="6272BA83" w:rsidR="00E04C6F" w:rsidRDefault="00000000">
      <w:pPr>
        <w:rPr>
          <w:b/>
          <w:bCs/>
        </w:rPr>
      </w:pPr>
      <w:proofErr w:type="gramStart"/>
      <w:r>
        <w:rPr>
          <w:b/>
          <w:bCs/>
        </w:rPr>
        <w:t>Place :</w:t>
      </w:r>
      <w:proofErr w:type="gramEnd"/>
      <w:r>
        <w:rPr>
          <w:b/>
          <w:bCs/>
        </w:rPr>
        <w:tab/>
      </w:r>
      <w:r w:rsidR="00B57E7B">
        <w:rPr>
          <w:b/>
          <w:bCs/>
        </w:rPr>
        <w:t>Kanjirapally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Signature</w:t>
      </w:r>
    </w:p>
    <w:p w14:paraId="66860286" w14:textId="77777777" w:rsidR="00E04C6F" w:rsidRDefault="00E04C6F">
      <w:pPr>
        <w:rPr>
          <w:b/>
          <w:bCs/>
        </w:rPr>
      </w:pPr>
    </w:p>
    <w:p w14:paraId="3E1BC06C" w14:textId="77777777" w:rsidR="00E04C6F" w:rsidRDefault="00E04C6F">
      <w:pPr>
        <w:rPr>
          <w:b/>
          <w:bCs/>
        </w:rPr>
      </w:pPr>
    </w:p>
    <w:p w14:paraId="49B1BEBC" w14:textId="77777777" w:rsidR="00E04C6F" w:rsidRDefault="00000000">
      <w:pPr>
        <w:rPr>
          <w:b/>
          <w:bCs/>
        </w:rPr>
      </w:pPr>
      <w:r>
        <w:rPr>
          <w:b/>
          <w:bCs/>
        </w:rPr>
        <w:t xml:space="preserve">Supervisor Signature with </w:t>
      </w:r>
      <w:proofErr w:type="gramStart"/>
      <w:r>
        <w:rPr>
          <w:b/>
          <w:bCs/>
        </w:rPr>
        <w:t>Date :</w:t>
      </w:r>
      <w:proofErr w:type="gramEnd"/>
      <w:r>
        <w:rPr>
          <w:b/>
          <w:bCs/>
        </w:rPr>
        <w:t xml:space="preserve"> </w:t>
      </w:r>
    </w:p>
    <w:sectPr w:rsidR="00E04C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0" w:right="360" w:bottom="29" w:left="36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CFDDDD" w14:textId="77777777" w:rsidR="002C5C10" w:rsidRDefault="002C5C10">
      <w:pPr>
        <w:spacing w:before="0" w:after="0"/>
      </w:pPr>
      <w:r>
        <w:separator/>
      </w:r>
    </w:p>
  </w:endnote>
  <w:endnote w:type="continuationSeparator" w:id="0">
    <w:p w14:paraId="2EF7A305" w14:textId="77777777" w:rsidR="002C5C10" w:rsidRDefault="002C5C1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隶书">
    <w:altName w:val="Microsoft YaHe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706F3" w14:textId="77777777" w:rsidR="00E04C6F" w:rsidRDefault="00E04C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CA5F4" w14:textId="77777777" w:rsidR="00E04C6F" w:rsidRDefault="00000000">
    <w:pPr>
      <w:pStyle w:val="Footer"/>
    </w:pPr>
    <w:r>
      <w:t xml:space="preserve">Page </w:t>
    </w:r>
    <w:sdt>
      <w:sdtPr>
        <w:id w:val="14893024"/>
        <w:docPartObj>
          <w:docPartGallery w:val="AutoText"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73F75AE1" w14:textId="77777777" w:rsidR="00E04C6F" w:rsidRDefault="00E04C6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D73D1" w14:textId="77777777" w:rsidR="00E04C6F" w:rsidRDefault="00E04C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A88B1B" w14:textId="77777777" w:rsidR="002C5C10" w:rsidRDefault="002C5C10">
      <w:pPr>
        <w:spacing w:before="0" w:after="0"/>
      </w:pPr>
      <w:r>
        <w:separator/>
      </w:r>
    </w:p>
  </w:footnote>
  <w:footnote w:type="continuationSeparator" w:id="0">
    <w:p w14:paraId="10A38662" w14:textId="77777777" w:rsidR="002C5C10" w:rsidRDefault="002C5C1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04076" w14:textId="77777777" w:rsidR="00E04C6F" w:rsidRDefault="00E04C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24778" w14:textId="77777777" w:rsidR="00E04C6F" w:rsidRDefault="00E04C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6E079" w14:textId="77777777" w:rsidR="00E04C6F" w:rsidRDefault="00E04C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AC1"/>
    <w:rsid w:val="00002E34"/>
    <w:rsid w:val="000260A9"/>
    <w:rsid w:val="000B7024"/>
    <w:rsid w:val="000C215D"/>
    <w:rsid w:val="000C321B"/>
    <w:rsid w:val="0013652A"/>
    <w:rsid w:val="00145D68"/>
    <w:rsid w:val="00166CFC"/>
    <w:rsid w:val="001960E4"/>
    <w:rsid w:val="001A58E9"/>
    <w:rsid w:val="001B0C6F"/>
    <w:rsid w:val="001D2D76"/>
    <w:rsid w:val="001F31F6"/>
    <w:rsid w:val="0020390E"/>
    <w:rsid w:val="00240B38"/>
    <w:rsid w:val="00251688"/>
    <w:rsid w:val="002517EA"/>
    <w:rsid w:val="00274D9E"/>
    <w:rsid w:val="00274FC4"/>
    <w:rsid w:val="00290F0F"/>
    <w:rsid w:val="00292EF3"/>
    <w:rsid w:val="0029418F"/>
    <w:rsid w:val="002C5C10"/>
    <w:rsid w:val="002F7A44"/>
    <w:rsid w:val="003120E0"/>
    <w:rsid w:val="00321270"/>
    <w:rsid w:val="00321F35"/>
    <w:rsid w:val="0033460E"/>
    <w:rsid w:val="00356BB9"/>
    <w:rsid w:val="0038652D"/>
    <w:rsid w:val="00386800"/>
    <w:rsid w:val="00392E08"/>
    <w:rsid w:val="00393D6F"/>
    <w:rsid w:val="003C1FC0"/>
    <w:rsid w:val="003C3319"/>
    <w:rsid w:val="003C46A7"/>
    <w:rsid w:val="003C78CB"/>
    <w:rsid w:val="003D6565"/>
    <w:rsid w:val="003F2EE0"/>
    <w:rsid w:val="004257E0"/>
    <w:rsid w:val="0044378E"/>
    <w:rsid w:val="004502DA"/>
    <w:rsid w:val="004537C5"/>
    <w:rsid w:val="00465B79"/>
    <w:rsid w:val="00495301"/>
    <w:rsid w:val="004A234F"/>
    <w:rsid w:val="00500E06"/>
    <w:rsid w:val="00504074"/>
    <w:rsid w:val="005235FF"/>
    <w:rsid w:val="00527C72"/>
    <w:rsid w:val="00553A34"/>
    <w:rsid w:val="00554FFA"/>
    <w:rsid w:val="005848AD"/>
    <w:rsid w:val="00587DBA"/>
    <w:rsid w:val="005A2C96"/>
    <w:rsid w:val="005A49E4"/>
    <w:rsid w:val="005C4039"/>
    <w:rsid w:val="005F4C34"/>
    <w:rsid w:val="005F61B2"/>
    <w:rsid w:val="00607D89"/>
    <w:rsid w:val="00610040"/>
    <w:rsid w:val="00631F6B"/>
    <w:rsid w:val="00645E7A"/>
    <w:rsid w:val="00667735"/>
    <w:rsid w:val="006B7FF7"/>
    <w:rsid w:val="006D1E61"/>
    <w:rsid w:val="006D7E96"/>
    <w:rsid w:val="006E1492"/>
    <w:rsid w:val="00717354"/>
    <w:rsid w:val="00723158"/>
    <w:rsid w:val="00736DC1"/>
    <w:rsid w:val="007455C5"/>
    <w:rsid w:val="00781081"/>
    <w:rsid w:val="00785B50"/>
    <w:rsid w:val="00791ED5"/>
    <w:rsid w:val="00794F82"/>
    <w:rsid w:val="007A11F2"/>
    <w:rsid w:val="007A565D"/>
    <w:rsid w:val="007B57C2"/>
    <w:rsid w:val="008105F2"/>
    <w:rsid w:val="00813E52"/>
    <w:rsid w:val="0081578A"/>
    <w:rsid w:val="00825C42"/>
    <w:rsid w:val="00826040"/>
    <w:rsid w:val="008411EF"/>
    <w:rsid w:val="00872777"/>
    <w:rsid w:val="0087639A"/>
    <w:rsid w:val="008A2200"/>
    <w:rsid w:val="008E3A9C"/>
    <w:rsid w:val="008E448C"/>
    <w:rsid w:val="00913758"/>
    <w:rsid w:val="00923E5C"/>
    <w:rsid w:val="00936277"/>
    <w:rsid w:val="0093672F"/>
    <w:rsid w:val="00974E1C"/>
    <w:rsid w:val="00983FF5"/>
    <w:rsid w:val="009C3F23"/>
    <w:rsid w:val="009E7F6F"/>
    <w:rsid w:val="00A01BF8"/>
    <w:rsid w:val="00A022CE"/>
    <w:rsid w:val="00A14DE6"/>
    <w:rsid w:val="00A1749D"/>
    <w:rsid w:val="00A22F77"/>
    <w:rsid w:val="00A269E5"/>
    <w:rsid w:val="00A36711"/>
    <w:rsid w:val="00A45804"/>
    <w:rsid w:val="00A60984"/>
    <w:rsid w:val="00A653DA"/>
    <w:rsid w:val="00A82D8F"/>
    <w:rsid w:val="00A84A32"/>
    <w:rsid w:val="00A87814"/>
    <w:rsid w:val="00AA224B"/>
    <w:rsid w:val="00AB2FD7"/>
    <w:rsid w:val="00AB739B"/>
    <w:rsid w:val="00AF1675"/>
    <w:rsid w:val="00B24296"/>
    <w:rsid w:val="00B41BE0"/>
    <w:rsid w:val="00B42B3B"/>
    <w:rsid w:val="00B45802"/>
    <w:rsid w:val="00B536FD"/>
    <w:rsid w:val="00B57E7B"/>
    <w:rsid w:val="00B83AB0"/>
    <w:rsid w:val="00B90FED"/>
    <w:rsid w:val="00BA0F5B"/>
    <w:rsid w:val="00BB4CB0"/>
    <w:rsid w:val="00BC14F4"/>
    <w:rsid w:val="00BE05B1"/>
    <w:rsid w:val="00BE1240"/>
    <w:rsid w:val="00BE36A4"/>
    <w:rsid w:val="00C12475"/>
    <w:rsid w:val="00C40D16"/>
    <w:rsid w:val="00C551F8"/>
    <w:rsid w:val="00C73764"/>
    <w:rsid w:val="00CA3293"/>
    <w:rsid w:val="00CA3BC3"/>
    <w:rsid w:val="00CA4D00"/>
    <w:rsid w:val="00CA5660"/>
    <w:rsid w:val="00CB4B76"/>
    <w:rsid w:val="00CC0778"/>
    <w:rsid w:val="00CD282F"/>
    <w:rsid w:val="00D05E23"/>
    <w:rsid w:val="00D11BC5"/>
    <w:rsid w:val="00D9659E"/>
    <w:rsid w:val="00DA3872"/>
    <w:rsid w:val="00DB6653"/>
    <w:rsid w:val="00DC0B39"/>
    <w:rsid w:val="00DE1834"/>
    <w:rsid w:val="00DF3922"/>
    <w:rsid w:val="00DF625C"/>
    <w:rsid w:val="00E02929"/>
    <w:rsid w:val="00E04C6F"/>
    <w:rsid w:val="00E06FC8"/>
    <w:rsid w:val="00E16F2B"/>
    <w:rsid w:val="00E219DC"/>
    <w:rsid w:val="00E30731"/>
    <w:rsid w:val="00E43C47"/>
    <w:rsid w:val="00E443B7"/>
    <w:rsid w:val="00E62C63"/>
    <w:rsid w:val="00E64456"/>
    <w:rsid w:val="00E7072B"/>
    <w:rsid w:val="00EA7D5B"/>
    <w:rsid w:val="00EC0CF1"/>
    <w:rsid w:val="00EC1F4E"/>
    <w:rsid w:val="00ED333F"/>
    <w:rsid w:val="00ED42AE"/>
    <w:rsid w:val="00F06320"/>
    <w:rsid w:val="00F0767F"/>
    <w:rsid w:val="00F27AC1"/>
    <w:rsid w:val="00F30471"/>
    <w:rsid w:val="00F368D3"/>
    <w:rsid w:val="00FD3E75"/>
    <w:rsid w:val="00FE08F3"/>
    <w:rsid w:val="00FF0D00"/>
    <w:rsid w:val="00FF7EBE"/>
    <w:rsid w:val="03A71DA6"/>
    <w:rsid w:val="1708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036A99D"/>
  <w15:docId w15:val="{20F678E0-71E3-4665-A300-E60F519A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unhideWhenUsed="1" w:qFormat="1"/>
    <w:lsdException w:name="heading 1" w:uiPriority="2" w:qFormat="1"/>
    <w:lsdException w:name="heading 2" w:uiPriority="3" w:unhideWhenUsed="1" w:qFormat="1"/>
    <w:lsdException w:name="heading 3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6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pPr>
      <w:spacing w:before="40" w:after="40"/>
    </w:pPr>
    <w:rPr>
      <w:kern w:val="20"/>
      <w:lang w:val="en-US" w:eastAsia="en-US"/>
    </w:rPr>
  </w:style>
  <w:style w:type="paragraph" w:styleId="Heading1">
    <w:name w:val="heading 1"/>
    <w:basedOn w:val="Normal"/>
    <w:link w:val="Heading1Char"/>
    <w:uiPriority w:val="2"/>
    <w:qFormat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62626" w:themeColor="text1" w:themeTint="D9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after="0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6"/>
    <w:unhideWhenUsed/>
    <w:pPr>
      <w:pBdr>
        <w:top w:val="single" w:sz="4" w:space="6" w:color="B1C0CD" w:themeColor="accent1" w:themeTint="99"/>
      </w:pBdr>
      <w:spacing w:after="0"/>
    </w:pPr>
  </w:style>
  <w:style w:type="paragraph" w:styleId="Header">
    <w:name w:val="header"/>
    <w:basedOn w:val="Normal"/>
    <w:link w:val="HeaderChar"/>
    <w:uiPriority w:val="99"/>
  </w:style>
  <w:style w:type="character" w:styleId="Strong">
    <w:name w:val="Strong"/>
    <w:basedOn w:val="DefaultParagraphFont"/>
    <w:uiPriority w:val="4"/>
    <w:qFormat/>
    <w:rPr>
      <w:rFonts w:asciiTheme="majorHAnsi" w:hAnsiTheme="majorHAnsi"/>
      <w:b/>
      <w:bCs/>
      <w:color w:val="FEDE00" w:themeColor="accent2"/>
      <w:sz w:val="24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  <w:kern w:val="20"/>
    </w:r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character" w:customStyle="1" w:styleId="FooterChar">
    <w:name w:val="Footer Char"/>
    <w:basedOn w:val="DefaultParagraphFont"/>
    <w:link w:val="Footer"/>
    <w:uiPriority w:val="6"/>
    <w:rPr>
      <w:kern w:val="20"/>
    </w:rPr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auto"/>
          <w:insideV w:val="single" w:sz="12" w:space="0" w:color="auto"/>
          <w:tl2br w:val="nil"/>
          <w:tr2bl w:val="nil"/>
        </w:tcBorders>
        <w:shd w:val="clear" w:color="auto" w:fill="006666" w:themeFill="accent3"/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3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pPr>
      <w:spacing w:after="0"/>
      <w:ind w:right="14"/>
      <w:jc w:val="right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Pr>
      <w:rFonts w:asciiTheme="majorHAnsi" w:eastAsiaTheme="majorEastAsia" w:hAnsiTheme="majorHAnsi" w:cstheme="majorBidi"/>
      <w:b/>
      <w:i/>
      <w:color w:val="262626" w:themeColor="text1" w:themeTint="D9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7E97AD" w:themeColor="accent1"/>
      <w:kern w:val="20"/>
    </w:rPr>
  </w:style>
  <w:style w:type="character" w:customStyle="1" w:styleId="BookTitle1">
    <w:name w:val="Book Title1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customStyle="1" w:styleId="IntenseReference1">
    <w:name w:val="Intense Reference1"/>
    <w:basedOn w:val="DefaultParagraphFont"/>
    <w:uiPriority w:val="32"/>
    <w:semiHidden/>
    <w:unhideWhenUsed/>
    <w:qFormat/>
    <w:rPr>
      <w:b/>
      <w:bCs/>
      <w:smallCaps/>
      <w:color w:val="7E97AD" w:themeColor="accent1"/>
      <w:spacing w:val="0"/>
    </w:r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actInfo">
    <w:name w:val="Contact Info"/>
    <w:basedOn w:val="Normal"/>
    <w:uiPriority w:val="1"/>
    <w:qFormat/>
    <w:pPr>
      <w:spacing w:after="0"/>
    </w:pPr>
    <w:rPr>
      <w:b/>
      <w:color w:val="FEDE00" w:themeColor="accent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num\AppData\Roaming\Microsoft\Templates\Project%20status%20report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9550D28646F468B885A87B7F3336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8A133-3AA3-4D2B-89C0-27F7A8448FAC}"/>
      </w:docPartPr>
      <w:docPartBody>
        <w:p w:rsidR="00565643" w:rsidRDefault="00000000">
          <w:pPr>
            <w:pStyle w:val="59550D28646F468B885A87B7F33364AE"/>
          </w:pPr>
          <w:r>
            <w:t>Report Date</w:t>
          </w:r>
        </w:p>
      </w:docPartBody>
    </w:docPart>
    <w:docPart>
      <w:docPartPr>
        <w:name w:val="913FC402EA174F0991E1BF2330A6B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6EE60-7910-4A11-BA19-F5E05F5AE3AF}"/>
      </w:docPartPr>
      <w:docPartBody>
        <w:p w:rsidR="00565643" w:rsidRDefault="00000000">
          <w:pPr>
            <w:pStyle w:val="913FC402EA174F0991E1BF2330A6BACF"/>
          </w:pPr>
          <w:r>
            <w:t>Date</w:t>
          </w:r>
        </w:p>
      </w:docPartBody>
    </w:docPart>
    <w:docPart>
      <w:docPartPr>
        <w:name w:val="CD5D059D817D47C8947F2E1446BA5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8B887-8D03-4B52-86D7-997706390EA5}"/>
      </w:docPartPr>
      <w:docPartBody>
        <w:p w:rsidR="00565643" w:rsidRDefault="00000000">
          <w:pPr>
            <w:pStyle w:val="CD5D059D817D47C8947F2E1446BA542D"/>
          </w:pPr>
          <w:r>
            <w:t>task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21A3C" w:rsidRDefault="00921A3C">
      <w:pPr>
        <w:spacing w:line="240" w:lineRule="auto"/>
      </w:pPr>
      <w:r>
        <w:separator/>
      </w:r>
    </w:p>
  </w:endnote>
  <w:endnote w:type="continuationSeparator" w:id="0">
    <w:p w:rsidR="00921A3C" w:rsidRDefault="00921A3C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隶书">
    <w:altName w:val="Microsoft YaHe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21A3C" w:rsidRDefault="00921A3C">
      <w:pPr>
        <w:spacing w:after="0"/>
      </w:pPr>
      <w:r>
        <w:separator/>
      </w:r>
    </w:p>
  </w:footnote>
  <w:footnote w:type="continuationSeparator" w:id="0">
    <w:p w:rsidR="00921A3C" w:rsidRDefault="00921A3C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96A"/>
    <w:rsid w:val="0002196A"/>
    <w:rsid w:val="0016115E"/>
    <w:rsid w:val="00553A34"/>
    <w:rsid w:val="00565643"/>
    <w:rsid w:val="005E7EDD"/>
    <w:rsid w:val="00645970"/>
    <w:rsid w:val="00645E7A"/>
    <w:rsid w:val="007077A2"/>
    <w:rsid w:val="007C1A30"/>
    <w:rsid w:val="0080768B"/>
    <w:rsid w:val="00826040"/>
    <w:rsid w:val="00921A3C"/>
    <w:rsid w:val="009E7F6F"/>
    <w:rsid w:val="00CA3BC3"/>
    <w:rsid w:val="00F1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550D28646F468B885A87B7F33364AE">
    <w:name w:val="59550D28646F468B885A87B7F33364AE"/>
    <w:pPr>
      <w:spacing w:after="160" w:line="259" w:lineRule="auto"/>
    </w:pPr>
    <w:rPr>
      <w:sz w:val="22"/>
      <w:szCs w:val="22"/>
      <w:lang w:bidi="ml-IN"/>
    </w:rPr>
  </w:style>
  <w:style w:type="paragraph" w:customStyle="1" w:styleId="913FC402EA174F0991E1BF2330A6BACF">
    <w:name w:val="913FC402EA174F0991E1BF2330A6BACF"/>
    <w:pPr>
      <w:spacing w:after="160" w:line="259" w:lineRule="auto"/>
    </w:pPr>
    <w:rPr>
      <w:sz w:val="22"/>
      <w:szCs w:val="22"/>
      <w:lang w:bidi="ml-IN"/>
    </w:rPr>
  </w:style>
  <w:style w:type="paragraph" w:customStyle="1" w:styleId="CD5D059D817D47C8947F2E1446BA542D">
    <w:name w:val="CD5D059D817D47C8947F2E1446BA542D"/>
    <w:qFormat/>
    <w:pPr>
      <w:spacing w:after="160" w:line="259" w:lineRule="auto"/>
    </w:pPr>
    <w:rPr>
      <w:sz w:val="22"/>
      <w:szCs w:val="22"/>
      <w:lang w:bidi="ml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</Template>
  <TotalTime>7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Josna Mary Thomas</cp:lastModifiedBy>
  <cp:revision>6</cp:revision>
  <cp:lastPrinted>2025-03-21T10:39:00Z</cp:lastPrinted>
  <dcterms:created xsi:type="dcterms:W3CDTF">2024-04-10T15:24:00Z</dcterms:created>
  <dcterms:modified xsi:type="dcterms:W3CDTF">2025-03-21T14:11:00Z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4B11A0FAB5304706A2F823332909FFFF_12</vt:lpwstr>
  </property>
</Properties>
</file>