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41" w:rsidRDefault="00000441" w:rsidP="00185D17">
      <w:pPr>
        <w:jc w:val="center"/>
        <w:rPr>
          <w:b/>
          <w:bCs/>
          <w:sz w:val="28"/>
        </w:rPr>
      </w:pPr>
      <w:r w:rsidRPr="00000441">
        <w:rPr>
          <w:b/>
          <w:bCs/>
          <w:sz w:val="28"/>
        </w:rPr>
        <w:drawing>
          <wp:inline distT="0" distB="0" distL="0" distR="0" wp14:anchorId="1A4E92A1" wp14:editId="563CBF02">
            <wp:extent cx="5400040" cy="1831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D17" w:rsidRPr="00185D17" w:rsidRDefault="00185D17" w:rsidP="00185D17">
      <w:pPr>
        <w:jc w:val="center"/>
        <w:rPr>
          <w:b/>
          <w:bCs/>
          <w:sz w:val="28"/>
        </w:rPr>
      </w:pPr>
      <w:r w:rsidRPr="00185D17">
        <w:rPr>
          <w:b/>
          <w:bCs/>
          <w:sz w:val="28"/>
        </w:rPr>
        <w:t>Josnell Tejeda Sicart</w:t>
      </w:r>
    </w:p>
    <w:p w:rsidR="00185D17" w:rsidRDefault="00185D17" w:rsidP="00185D17">
      <w:pPr>
        <w:jc w:val="center"/>
        <w:rPr>
          <w:b/>
          <w:bCs/>
          <w:sz w:val="28"/>
        </w:rPr>
      </w:pPr>
      <w:r w:rsidRPr="00185D17">
        <w:rPr>
          <w:b/>
          <w:bCs/>
          <w:sz w:val="28"/>
        </w:rPr>
        <w:t>2022-1145</w:t>
      </w:r>
    </w:p>
    <w:p w:rsidR="00700D93" w:rsidRDefault="00700D93" w:rsidP="00185D1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Rafael Leonardo </w:t>
      </w:r>
      <w:r w:rsidR="000F1EC4">
        <w:rPr>
          <w:b/>
          <w:bCs/>
          <w:sz w:val="28"/>
        </w:rPr>
        <w:t>Martínez</w:t>
      </w:r>
    </w:p>
    <w:p w:rsidR="000F1EC4" w:rsidRDefault="00700D93" w:rsidP="0000044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2022-0982</w:t>
      </w:r>
    </w:p>
    <w:p w:rsidR="00700D93" w:rsidRDefault="00700D93" w:rsidP="00185D17">
      <w:pPr>
        <w:jc w:val="center"/>
        <w:rPr>
          <w:b/>
          <w:bCs/>
          <w:sz w:val="28"/>
        </w:rPr>
      </w:pPr>
    </w:p>
    <w:p w:rsidR="00700D93" w:rsidRDefault="000F1EC4" w:rsidP="00700D93">
      <w:pPr>
        <w:jc w:val="both"/>
        <w:rPr>
          <w:b/>
          <w:bCs/>
          <w:sz w:val="28"/>
        </w:rPr>
      </w:pPr>
      <w:r w:rsidRPr="000F1EC4">
        <w:rPr>
          <w:b/>
          <w:bCs/>
          <w:sz w:val="28"/>
        </w:rPr>
        <w:t xml:space="preserve">3D Visión </w:t>
      </w:r>
      <w:proofErr w:type="spellStart"/>
      <w:r w:rsidRPr="000F1EC4">
        <w:rPr>
          <w:b/>
          <w:bCs/>
          <w:sz w:val="28"/>
        </w:rPr>
        <w:t>Forge</w:t>
      </w:r>
      <w:proofErr w:type="spellEnd"/>
    </w:p>
    <w:p w:rsidR="000F1EC4" w:rsidRPr="000F1EC4" w:rsidRDefault="000F1EC4" w:rsidP="000F1EC4">
      <w:pPr>
        <w:jc w:val="both"/>
        <w:rPr>
          <w:b/>
          <w:bCs/>
          <w:sz w:val="28"/>
        </w:rPr>
      </w:pPr>
      <w:r w:rsidRPr="000F1EC4">
        <w:rPr>
          <w:b/>
          <w:bCs/>
          <w:sz w:val="28"/>
        </w:rPr>
        <w:t xml:space="preserve">Misión, Visión y Valores: </w:t>
      </w:r>
    </w:p>
    <w:p w:rsidR="000F1EC4" w:rsidRPr="000F1EC4" w:rsidRDefault="000F1EC4" w:rsidP="000F1EC4">
      <w:pPr>
        <w:pStyle w:val="Prrafodelista"/>
        <w:numPr>
          <w:ilvl w:val="0"/>
          <w:numId w:val="1"/>
        </w:numPr>
        <w:jc w:val="both"/>
        <w:rPr>
          <w:b/>
          <w:bCs/>
          <w:sz w:val="28"/>
        </w:rPr>
      </w:pPr>
      <w:r w:rsidRPr="000F1EC4">
        <w:rPr>
          <w:b/>
          <w:bCs/>
          <w:sz w:val="28"/>
        </w:rPr>
        <w:t xml:space="preserve">Misión: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Nuestra misión es utilizar la tecnología de impresión 3D para ofrecer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soluciones innovadoras y personalizadas que mejoren la vida de las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personas. Nos comprometemos a proporcionar productos y servicios de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alta calidad que satisfagan las necesidades específicas de nuestros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clientes, desde diseños creativos y funcionales hasta prótesis médicas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adaptadas a las necesidades individuales de cada paciente. Buscamos ser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líderes en nuestro sector, impulsando la innovación y la excelencia en </w:t>
      </w:r>
    </w:p>
    <w:p w:rsidR="000F1EC4" w:rsidRPr="000F1EC4" w:rsidRDefault="000F1EC4" w:rsidP="000F1EC4">
      <w:pPr>
        <w:jc w:val="both"/>
        <w:rPr>
          <w:b/>
          <w:bCs/>
          <w:sz w:val="28"/>
        </w:rPr>
      </w:pPr>
      <w:r w:rsidRPr="000F1EC4">
        <w:rPr>
          <w:bCs/>
          <w:sz w:val="28"/>
        </w:rPr>
        <w:t>todo lo que hacemos.</w:t>
      </w:r>
      <w:r w:rsidRPr="000F1EC4">
        <w:rPr>
          <w:b/>
          <w:bCs/>
          <w:sz w:val="28"/>
        </w:rPr>
        <w:t xml:space="preserve"> </w:t>
      </w:r>
    </w:p>
    <w:p w:rsidR="000F1EC4" w:rsidRPr="000F1EC4" w:rsidRDefault="000F1EC4" w:rsidP="000F1EC4">
      <w:pPr>
        <w:pStyle w:val="Prrafodelista"/>
        <w:numPr>
          <w:ilvl w:val="0"/>
          <w:numId w:val="1"/>
        </w:numPr>
        <w:jc w:val="both"/>
        <w:rPr>
          <w:b/>
          <w:bCs/>
          <w:sz w:val="28"/>
        </w:rPr>
      </w:pPr>
      <w:r w:rsidRPr="000F1EC4">
        <w:rPr>
          <w:b/>
          <w:bCs/>
          <w:sz w:val="28"/>
        </w:rPr>
        <w:t xml:space="preserve">Visión: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En 3D </w:t>
      </w:r>
      <w:r w:rsidRPr="000F1EC4">
        <w:rPr>
          <w:bCs/>
          <w:sz w:val="28"/>
        </w:rPr>
        <w:t>Visión</w:t>
      </w:r>
      <w:r w:rsidRPr="000F1EC4">
        <w:rPr>
          <w:bCs/>
          <w:sz w:val="28"/>
        </w:rPr>
        <w:t xml:space="preserve"> </w:t>
      </w:r>
      <w:proofErr w:type="spellStart"/>
      <w:r w:rsidRPr="000F1EC4">
        <w:rPr>
          <w:bCs/>
          <w:sz w:val="28"/>
        </w:rPr>
        <w:t>Forge</w:t>
      </w:r>
      <w:proofErr w:type="spellEnd"/>
      <w:r w:rsidRPr="000F1EC4">
        <w:rPr>
          <w:bCs/>
          <w:sz w:val="28"/>
        </w:rPr>
        <w:t xml:space="preserve"> nos esforzamos por ser líderes reconocidos en el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campo de la impresión 3D, transformando la manera en que se diseñan y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fabrican productos en todo el mundo. Nuestra visión es la de ser una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lastRenderedPageBreak/>
        <w:t xml:space="preserve">fuerza impulsora en la innovación y la personalización, ofreciendo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soluciones creativas y adaptadas que mejoren la vida de las personas y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contribuyan al progreso de la sociedad. </w:t>
      </w:r>
    </w:p>
    <w:p w:rsidR="000F1EC4" w:rsidRPr="000F1EC4" w:rsidRDefault="000F1EC4" w:rsidP="000F1EC4">
      <w:pPr>
        <w:pStyle w:val="Prrafodelista"/>
        <w:numPr>
          <w:ilvl w:val="0"/>
          <w:numId w:val="1"/>
        </w:numPr>
        <w:jc w:val="both"/>
        <w:rPr>
          <w:b/>
          <w:bCs/>
          <w:sz w:val="28"/>
        </w:rPr>
      </w:pPr>
      <w:r w:rsidRPr="000F1EC4">
        <w:rPr>
          <w:b/>
          <w:bCs/>
          <w:sz w:val="28"/>
        </w:rPr>
        <w:t xml:space="preserve">Valores: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/>
          <w:bCs/>
          <w:sz w:val="28"/>
        </w:rPr>
        <w:t xml:space="preserve">1. Innovación: </w:t>
      </w:r>
      <w:r w:rsidRPr="000F1EC4">
        <w:rPr>
          <w:bCs/>
          <w:sz w:val="28"/>
        </w:rPr>
        <w:t xml:space="preserve">Nos comprometemos a buscar constantemente nuevas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ideas y soluciones creativas que impulsen la innovación en nuestro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campo.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/>
          <w:bCs/>
          <w:sz w:val="28"/>
        </w:rPr>
        <w:t xml:space="preserve">2. Calidad: </w:t>
      </w:r>
      <w:r w:rsidRPr="000F1EC4">
        <w:rPr>
          <w:bCs/>
          <w:sz w:val="28"/>
        </w:rPr>
        <w:t xml:space="preserve">Nos esforzamos por ofrecer productos y servicios de alta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calidad, cumpliendo con los estándares de excelencia en todo lo que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hacemos.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/>
          <w:bCs/>
          <w:sz w:val="28"/>
        </w:rPr>
        <w:t xml:space="preserve">3. Personalización: </w:t>
      </w:r>
      <w:r w:rsidRPr="000F1EC4">
        <w:rPr>
          <w:bCs/>
          <w:sz w:val="28"/>
        </w:rPr>
        <w:t xml:space="preserve">Valoramos la individualidad y nos comprometemos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a ofrecer soluciones personalizadas que se adapten a las necesidades </w:t>
      </w:r>
    </w:p>
    <w:p w:rsidR="000F1EC4" w:rsidRPr="000F1EC4" w:rsidRDefault="000F1EC4" w:rsidP="000F1EC4">
      <w:pPr>
        <w:jc w:val="both"/>
        <w:rPr>
          <w:b/>
          <w:bCs/>
          <w:sz w:val="28"/>
        </w:rPr>
      </w:pPr>
      <w:r w:rsidRPr="000F1EC4">
        <w:rPr>
          <w:bCs/>
          <w:sz w:val="28"/>
        </w:rPr>
        <w:t>únicas de cada cliente.</w:t>
      </w:r>
      <w:r w:rsidRPr="000F1EC4">
        <w:rPr>
          <w:b/>
          <w:bCs/>
          <w:sz w:val="28"/>
        </w:rPr>
        <w:t xml:space="preserve">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/>
          <w:bCs/>
          <w:sz w:val="28"/>
        </w:rPr>
        <w:t>4. Responsabilidad</w:t>
      </w:r>
      <w:r w:rsidRPr="000F1EC4">
        <w:rPr>
          <w:bCs/>
          <w:sz w:val="28"/>
        </w:rPr>
        <w:t xml:space="preserve">: Nos comprometemos a actuar con integridad y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responsabilidad en todas nuestras operaciones, cumpliendo con todas </w:t>
      </w:r>
    </w:p>
    <w:p w:rsidR="000F1EC4" w:rsidRPr="000F1EC4" w:rsidRDefault="000F1EC4" w:rsidP="000F1EC4">
      <w:pPr>
        <w:jc w:val="both"/>
        <w:rPr>
          <w:b/>
          <w:bCs/>
          <w:sz w:val="28"/>
        </w:rPr>
      </w:pPr>
      <w:r w:rsidRPr="000F1EC4">
        <w:rPr>
          <w:bCs/>
          <w:sz w:val="28"/>
        </w:rPr>
        <w:t>las regulaciones y estándares éticos.</w:t>
      </w:r>
      <w:r w:rsidRPr="000F1EC4">
        <w:rPr>
          <w:b/>
          <w:bCs/>
          <w:sz w:val="28"/>
        </w:rPr>
        <w:t xml:space="preserve">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/>
          <w:bCs/>
          <w:sz w:val="28"/>
        </w:rPr>
        <w:t xml:space="preserve">5. Impacto: </w:t>
      </w:r>
      <w:r w:rsidRPr="000F1EC4">
        <w:rPr>
          <w:bCs/>
          <w:sz w:val="28"/>
        </w:rPr>
        <w:t xml:space="preserve">Nos esforzamos por hacer una diferencia positiva en el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mundo, mejorando la vida de las personas y contribuyendo al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>desarrollo sostenible y al bienestar de la sociedad en general.</w:t>
      </w:r>
    </w:p>
    <w:p w:rsidR="00185D17" w:rsidRDefault="00185D17" w:rsidP="000F1EC4">
      <w:pPr>
        <w:jc w:val="both"/>
        <w:rPr>
          <w:b/>
          <w:bCs/>
          <w:sz w:val="28"/>
        </w:rPr>
      </w:pPr>
    </w:p>
    <w:p w:rsidR="000F1EC4" w:rsidRDefault="000F1EC4" w:rsidP="000F1EC4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</w:t>
      </w:r>
      <w:r w:rsidRPr="000F1EC4">
        <w:rPr>
          <w:b/>
          <w:bCs/>
          <w:sz w:val="28"/>
        </w:rPr>
        <w:t>ervicio(s) que va a ofrecer. </w:t>
      </w:r>
    </w:p>
    <w:p w:rsidR="000F1EC4" w:rsidRPr="000F1EC4" w:rsidRDefault="000F1EC4" w:rsidP="000F1EC4">
      <w:pPr>
        <w:jc w:val="both"/>
        <w:rPr>
          <w:b/>
          <w:bCs/>
          <w:sz w:val="28"/>
        </w:rPr>
      </w:pPr>
      <w:r w:rsidRPr="000F1EC4">
        <w:rPr>
          <w:b/>
          <w:bCs/>
          <w:sz w:val="28"/>
        </w:rPr>
        <w:t xml:space="preserve">Producto o servicio para aprovechar la oportunidad </w:t>
      </w:r>
    </w:p>
    <w:p w:rsidR="000F1EC4" w:rsidRPr="000F1EC4" w:rsidRDefault="000F1EC4" w:rsidP="000F1EC4">
      <w:pPr>
        <w:pStyle w:val="Prrafodelista"/>
        <w:numPr>
          <w:ilvl w:val="0"/>
          <w:numId w:val="1"/>
        </w:numPr>
        <w:jc w:val="both"/>
        <w:rPr>
          <w:bCs/>
          <w:sz w:val="28"/>
        </w:rPr>
      </w:pPr>
      <w:r w:rsidRPr="000F1EC4">
        <w:rPr>
          <w:bCs/>
          <w:sz w:val="28"/>
        </w:rPr>
        <w:t xml:space="preserve">Diseños y productos 3D personalizados: diseño y fabricación 3D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personalizado permite a los clientes obtener productos únicos y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adaptados a sus necesidades específicas. Desde objetos decorativos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hasta piezas de ingeniería </w:t>
      </w:r>
    </w:p>
    <w:p w:rsidR="000F1EC4" w:rsidRPr="000F1EC4" w:rsidRDefault="000F1EC4" w:rsidP="000F1EC4">
      <w:pPr>
        <w:pStyle w:val="Prrafodelista"/>
        <w:numPr>
          <w:ilvl w:val="0"/>
          <w:numId w:val="1"/>
        </w:numPr>
        <w:jc w:val="both"/>
        <w:rPr>
          <w:bCs/>
          <w:sz w:val="28"/>
        </w:rPr>
      </w:pPr>
      <w:r w:rsidRPr="000F1EC4">
        <w:rPr>
          <w:b/>
          <w:bCs/>
          <w:sz w:val="28"/>
        </w:rPr>
        <w:lastRenderedPageBreak/>
        <w:t>Prótesis personalizadas:</w:t>
      </w:r>
      <w:r w:rsidRPr="000F1EC4">
        <w:rPr>
          <w:bCs/>
          <w:sz w:val="28"/>
        </w:rPr>
        <w:t xml:space="preserve"> creación de prótesis personalizadas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utilizando tecnología de impresión 3D avanzada. Centrado en el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paciente garantiza que cada prótesis se adapte perfectamente a las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necesidades individuales del usuario, mejorando su calidad de vida y </w:t>
      </w:r>
    </w:p>
    <w:p w:rsid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proporcionando una solución médica vital asequible y accesible. </w:t>
      </w:r>
    </w:p>
    <w:p w:rsidR="000F1EC4" w:rsidRPr="000F1EC4" w:rsidRDefault="000F1EC4" w:rsidP="000F1EC4">
      <w:pPr>
        <w:jc w:val="both"/>
        <w:rPr>
          <w:bCs/>
          <w:sz w:val="28"/>
        </w:rPr>
      </w:pPr>
    </w:p>
    <w:p w:rsidR="000F1EC4" w:rsidRPr="000F1EC4" w:rsidRDefault="000F1EC4" w:rsidP="000F1EC4">
      <w:pPr>
        <w:pStyle w:val="Prrafodelista"/>
        <w:numPr>
          <w:ilvl w:val="0"/>
          <w:numId w:val="1"/>
        </w:numPr>
        <w:jc w:val="both"/>
        <w:rPr>
          <w:bCs/>
          <w:sz w:val="28"/>
        </w:rPr>
      </w:pPr>
      <w:r w:rsidRPr="000F1EC4">
        <w:rPr>
          <w:b/>
          <w:bCs/>
          <w:sz w:val="28"/>
        </w:rPr>
        <w:t>Productos 3D estándar:</w:t>
      </w:r>
      <w:r w:rsidRPr="000F1EC4">
        <w:rPr>
          <w:bCs/>
          <w:sz w:val="28"/>
        </w:rPr>
        <w:t xml:space="preserve"> línea de productos 3D estándar. Estos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incluyen una variedad de objetos funcionales y decorativos, desde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 xml:space="preserve">accesorios para el hogar hasta dispositivos de almacenamiento y </w:t>
      </w:r>
    </w:p>
    <w:p w:rsidR="000F1EC4" w:rsidRPr="000F1EC4" w:rsidRDefault="000F1EC4" w:rsidP="000F1EC4">
      <w:pPr>
        <w:jc w:val="both"/>
        <w:rPr>
          <w:bCs/>
          <w:sz w:val="28"/>
        </w:rPr>
      </w:pPr>
      <w:r w:rsidRPr="000F1EC4">
        <w:rPr>
          <w:bCs/>
          <w:sz w:val="28"/>
        </w:rPr>
        <w:t>herramientas útiles.</w:t>
      </w:r>
    </w:p>
    <w:p w:rsidR="00185D17" w:rsidRPr="00185D17" w:rsidRDefault="00185D17" w:rsidP="00700D93">
      <w:pPr>
        <w:rPr>
          <w:sz w:val="24"/>
        </w:rPr>
      </w:pPr>
    </w:p>
    <w:p w:rsidR="00B05D26" w:rsidRDefault="00B05D26"/>
    <w:sectPr w:rsidR="00B05D26" w:rsidSect="00185D17">
      <w:pgSz w:w="11906" w:h="16838"/>
      <w:pgMar w:top="1417" w:right="1701" w:bottom="1417" w:left="1701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9527B"/>
    <w:multiLevelType w:val="hybridMultilevel"/>
    <w:tmpl w:val="D6C848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D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17"/>
    <w:rsid w:val="00000441"/>
    <w:rsid w:val="000F1EC4"/>
    <w:rsid w:val="00185D17"/>
    <w:rsid w:val="00700D93"/>
    <w:rsid w:val="00B0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1C29B"/>
  <w15:chartTrackingRefBased/>
  <w15:docId w15:val="{C8C0ED49-DBF6-4BB3-B1D0-F685F3C1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Josnell Tejeda Sicart</dc:creator>
  <cp:keywords/>
  <dc:description/>
  <cp:lastModifiedBy>Josnell Tejeda Sicart</cp:lastModifiedBy>
  <cp:revision>2</cp:revision>
  <dcterms:created xsi:type="dcterms:W3CDTF">2024-05-27T03:01:00Z</dcterms:created>
  <dcterms:modified xsi:type="dcterms:W3CDTF">2024-05-27T03:01:00Z</dcterms:modified>
</cp:coreProperties>
</file>