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1339850" cy="936625"/>
            <wp:effectExtent b="0" l="0" r="0" t="0"/>
            <wp:docPr descr="2-2" id="1" name="image1.jpg"/>
            <a:graphic>
              <a:graphicData uri="http://schemas.openxmlformats.org/drawingml/2006/picture">
                <pic:pic>
                  <pic:nvPicPr>
                    <pic:cNvPr descr="2-2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93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IES Joan Ramis i Ramis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Diploma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Otorgado a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Sebastian Osorio Rengifo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le otorga la matricula de honor de CFGM de 1r SMX en reconocimiento de sus explendidas cualidades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este curso  como mejor alumno, evaluado por los docentes del instituto IES Joan Ramis i Ramis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0" w:firstLine="1011.00000000000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Mahón, Menorca, Islas baleares el 21 de Junio de 2024 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Firma Directora                        </w:t>
        <w:tab/>
        <w:tab/>
        <w:tab/>
        <w:tab/>
        <w:tab/>
        <w:tab/>
        <w:tab/>
        <w:tab/>
        <w:tab/>
        <w:tab/>
        <w:tab/>
        <w:tab/>
        <w:tab/>
        <w:t xml:space="preserve">FirmaSecretario</w:t>
        <w:tab/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Raquel Talltavull                                                         </w:t>
        <w:tab/>
        <w:tab/>
        <w:tab/>
        <w:tab/>
        <w:tab/>
        <w:tab/>
        <w:tab/>
        <w:tab/>
        <w:tab/>
        <w:tab/>
        <w:t xml:space="preserve"> Jordi Carretero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