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E12A" w14:textId="6498FC64" w:rsidR="00220DDC" w:rsidRPr="008E431B" w:rsidRDefault="00511EDF" w:rsidP="00361C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56CD5" wp14:editId="5C176D08">
                <wp:simplePos x="0" y="0"/>
                <wp:positionH relativeFrom="margin">
                  <wp:align>center</wp:align>
                </wp:positionH>
                <wp:positionV relativeFrom="paragraph">
                  <wp:posOffset>-230732</wp:posOffset>
                </wp:positionV>
                <wp:extent cx="6347460" cy="86106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861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37359" w14:textId="77777777" w:rsidR="00220DDC" w:rsidRPr="00156BBC" w:rsidRDefault="00220DDC" w:rsidP="00220DDC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14:paraId="1ADCFE97" w14:textId="77777777" w:rsidR="00220DDC" w:rsidRPr="00156BBC" w:rsidRDefault="00220DDC" w:rsidP="00220DDC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14:paraId="2B1FB7DB" w14:textId="77777777" w:rsidR="00220DDC" w:rsidRPr="008C7AE7" w:rsidRDefault="00220DDC" w:rsidP="00220DDC">
                            <w:pPr>
                              <w:pStyle w:val="Encabezado"/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222A35" w:themeColor="text2" w:themeShade="80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14:paraId="5563A4B9" w14:textId="1ED3C210" w:rsidR="00220DDC" w:rsidRPr="00A74E92" w:rsidRDefault="00220DDC" w:rsidP="00A74E92">
                            <w:pPr>
                              <w:pStyle w:val="Encabezado"/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222A35" w:themeColor="text2" w:themeShade="8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8C7AE7">
                              <w:rPr>
                                <w:rFonts w:ascii="Georgia" w:hAnsi="Georgia" w:cs="Times New Roman"/>
                                <w:b/>
                                <w:color w:val="222A35" w:themeColor="text2" w:themeShade="80"/>
                                <w:sz w:val="24"/>
                                <w:szCs w:val="24"/>
                                <w:lang w:val="es-ES_tradnl"/>
                              </w:rPr>
                              <w:t>UNIVERSIDAD LAICA" ELOY ALFARO" DE MANABÍ</w:t>
                            </w:r>
                          </w:p>
                          <w:p w14:paraId="45F868F4" w14:textId="641857DC" w:rsidR="002539DD" w:rsidRDefault="00A74E92" w:rsidP="00220DDC">
                            <w:pPr>
                              <w:spacing w:before="240" w:after="24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4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Ciberdelincuencia en redes wifi-públicas </w:t>
                            </w:r>
                          </w:p>
                          <w:p w14:paraId="79174966" w14:textId="77777777" w:rsidR="00A74E92" w:rsidRPr="00A74E92" w:rsidRDefault="00A74E92" w:rsidP="00220DDC">
                            <w:pPr>
                              <w:spacing w:before="240" w:after="24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10F7B21" w14:textId="6D54625D" w:rsidR="00220DDC" w:rsidRPr="008C7AE7" w:rsidRDefault="002539DD" w:rsidP="00220DDC">
                            <w:pPr>
                              <w:spacing w:before="240" w:after="24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7AE7">
                              <w:rPr>
                                <w:b/>
                                <w:sz w:val="24"/>
                                <w:szCs w:val="24"/>
                              </w:rPr>
                              <w:t>AUTORES</w:t>
                            </w:r>
                            <w:r w:rsidR="00220DDC" w:rsidRPr="008C7AE7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6361B7" w14:textId="24C53EA8" w:rsidR="002539DD" w:rsidRPr="002539DD" w:rsidRDefault="002539DD" w:rsidP="002539DD">
                            <w:pPr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>Anchundia Santana Francisco Gregorio</w:t>
                            </w:r>
                          </w:p>
                          <w:p w14:paraId="510BEB4F" w14:textId="066E9825" w:rsidR="002539DD" w:rsidRPr="002539DD" w:rsidRDefault="002539DD" w:rsidP="002539DD">
                            <w:pPr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>Anchundia Triviño Tomy Arnol</w:t>
                            </w:r>
                          </w:p>
                          <w:p w14:paraId="5FDAA0E6" w14:textId="6C748845" w:rsidR="002539DD" w:rsidRPr="002539DD" w:rsidRDefault="002539DD" w:rsidP="002539DD">
                            <w:pPr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 xml:space="preserve">Arauz Chichanda Javier </w:t>
                            </w:r>
                            <w:proofErr w:type="spellStart"/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>Arcenio</w:t>
                            </w:r>
                            <w:proofErr w:type="spellEnd"/>
                          </w:p>
                          <w:p w14:paraId="101C3332" w14:textId="4D9CBDB2" w:rsidR="002539DD" w:rsidRPr="002539DD" w:rsidRDefault="002539DD" w:rsidP="002539DD">
                            <w:pPr>
                              <w:ind w:firstLine="0"/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>Arteaga Zambrano Bryan David</w:t>
                            </w:r>
                          </w:p>
                          <w:p w14:paraId="195CC24B" w14:textId="11262E9B" w:rsidR="002539DD" w:rsidRPr="008C7AE7" w:rsidRDefault="002539DD" w:rsidP="002539DD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C" w:eastAsia="es-EC"/>
                              </w:rPr>
                              <w:t>Briones Espinales Andrea Mayerly</w:t>
                            </w:r>
                            <w:r w:rsidRPr="008C7AE7">
                              <w:rPr>
                                <w:rFonts w:eastAsia="Times New Roman"/>
                                <w:b/>
                                <w:color w:val="000000"/>
                                <w:sz w:val="24"/>
                                <w:szCs w:val="24"/>
                                <w:lang w:eastAsia="es-EC"/>
                              </w:rPr>
                              <w:t xml:space="preserve"> </w:t>
                            </w:r>
                          </w:p>
                          <w:p w14:paraId="11ACAFDD" w14:textId="4E7D4119" w:rsidR="00220DDC" w:rsidRPr="008C7AE7" w:rsidRDefault="002539DD" w:rsidP="002539DD">
                            <w:pPr>
                              <w:spacing w:before="240" w:after="24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7AE7">
                              <w:rPr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 w:rsidR="00220DDC" w:rsidRPr="008C7AE7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D3FF2FB" w14:textId="47D55210" w:rsidR="002539DD" w:rsidRPr="008C7AE7" w:rsidRDefault="00980653" w:rsidP="00220DDC">
                            <w:pPr>
                              <w:spacing w:before="240" w:after="240"/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  <w:t xml:space="preserve">Ing. </w:t>
                            </w: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  <w:t>José</w:t>
                            </w:r>
                            <w:r w:rsidR="002539DD"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  <w:t xml:space="preserve"> Antonio Bazurto Roldan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  <w:t>, Mg</w:t>
                            </w:r>
                          </w:p>
                          <w:p w14:paraId="1D0270C2" w14:textId="38201383" w:rsidR="002539DD" w:rsidRPr="008C7AE7" w:rsidRDefault="008C7AE7" w:rsidP="00220DDC">
                            <w:pPr>
                              <w:spacing w:before="240" w:after="24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7AE7">
                              <w:rPr>
                                <w:b/>
                                <w:sz w:val="24"/>
                                <w:szCs w:val="24"/>
                              </w:rPr>
                              <w:t>ASIGNATURA:</w:t>
                            </w:r>
                          </w:p>
                          <w:p w14:paraId="41996B58" w14:textId="574FA859" w:rsidR="008C7AE7" w:rsidRPr="008C7AE7" w:rsidRDefault="008C7AE7" w:rsidP="00220DDC">
                            <w:pPr>
                              <w:spacing w:before="240" w:after="240"/>
                              <w:jc w:val="center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</w:pPr>
                            <w:r w:rsidRPr="008C7AE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es-ES" w:eastAsia="es-EC"/>
                              </w:rPr>
                              <w:t>Lectura y escritura de textos académicos</w:t>
                            </w:r>
                          </w:p>
                          <w:p w14:paraId="223CE606" w14:textId="7D499708" w:rsidR="00220DDC" w:rsidRPr="008C7AE7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7AE7">
                              <w:rPr>
                                <w:b/>
                                <w:sz w:val="24"/>
                                <w:szCs w:val="24"/>
                              </w:rPr>
                              <w:t>MANTA – ECUADOR</w:t>
                            </w:r>
                          </w:p>
                          <w:p w14:paraId="155147E1" w14:textId="30034CD0" w:rsidR="00220DDC" w:rsidRPr="008C7AE7" w:rsidRDefault="008C7AE7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7AE7">
                              <w:rPr>
                                <w:color w:val="000000" w:themeColor="text1"/>
                                <w:sz w:val="24"/>
                                <w:szCs w:val="24"/>
                                <w:lang w:val="es-ES_tradnl"/>
                              </w:rPr>
                              <w:fldChar w:fldCharType="begin"/>
                            </w:r>
                            <w:r w:rsidRPr="008C7AE7">
                              <w:rPr>
                                <w:color w:val="000000" w:themeColor="text1"/>
                                <w:sz w:val="24"/>
                                <w:szCs w:val="24"/>
                                <w:lang w:val="es-ES_tradnl"/>
                              </w:rPr>
                              <w:instrText xml:space="preserve"> DATE  \@ "dd' de 'MMMM' de 'yyyy" </w:instrText>
                            </w:r>
                            <w:r w:rsidRPr="008C7AE7">
                              <w:rPr>
                                <w:color w:val="000000" w:themeColor="text1"/>
                                <w:sz w:val="24"/>
                                <w:szCs w:val="24"/>
                                <w:lang w:val="es-ES_tradnl"/>
                              </w:rPr>
                              <w:fldChar w:fldCharType="separate"/>
                            </w:r>
                            <w:r w:rsidR="00FF5F0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s-ES_tradnl"/>
                              </w:rPr>
                              <w:t>10 de enero de 2021</w:t>
                            </w:r>
                            <w:r w:rsidRPr="008C7AE7">
                              <w:rPr>
                                <w:color w:val="000000" w:themeColor="text1"/>
                                <w:sz w:val="24"/>
                                <w:szCs w:val="24"/>
                                <w:lang w:val="es-ES_tradnl"/>
                              </w:rPr>
                              <w:fldChar w:fldCharType="end"/>
                            </w:r>
                          </w:p>
                          <w:p w14:paraId="6A3F4918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E40D11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D5F580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3835C5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73B396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BD6659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0C2A8B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C8D18A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1B7A12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026BD56" w14:textId="77777777" w:rsidR="00220DD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93A59F2" w14:textId="77777777" w:rsidR="00220DDC" w:rsidRPr="00156BBC" w:rsidRDefault="00220DDC" w:rsidP="00220DDC">
                            <w:pPr>
                              <w:spacing w:before="24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995A41" w14:textId="77777777" w:rsidR="00220DDC" w:rsidRPr="00156BBC" w:rsidRDefault="00220DDC" w:rsidP="00220DDC">
                            <w:pPr>
                              <w:spacing w:before="240" w:after="240" w:line="276" w:lineRule="auto"/>
                              <w:jc w:val="right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156BBC">
                              <w:rPr>
                                <w:rFonts w:ascii="Arial" w:hAnsi="Arial" w:cs="Arial"/>
                                <w:b/>
                                <w:szCs w:val="28"/>
                              </w:rPr>
                              <w:t xml:space="preserve">  </w:t>
                            </w:r>
                            <w:r w:rsidRPr="00156BBC">
                              <w:rPr>
                                <w:rFonts w:ascii="Arial" w:hAnsi="Arial" w:cs="Arial"/>
                                <w:b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56CD5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left:0;text-align:left;margin-left:0;margin-top:-18.15pt;width:499.8pt;height:67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" filled="f" stroked="f" strokeweight=".5pt">
                <v:textbox>
                  <w:txbxContent>
                    <w:p w14:paraId="52337359" w14:textId="77777777" w:rsidR="00220DDC" w:rsidRPr="00156BBC" w:rsidRDefault="00220DDC" w:rsidP="00220DDC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color w:val="222A35" w:themeColor="text2" w:themeShade="80"/>
                          <w:sz w:val="24"/>
                          <w:szCs w:val="24"/>
                          <w:lang w:val="es-ES_tradnl"/>
                        </w:rPr>
                      </w:pPr>
                    </w:p>
                    <w:p w14:paraId="1ADCFE97" w14:textId="77777777" w:rsidR="00220DDC" w:rsidRPr="00156BBC" w:rsidRDefault="00220DDC" w:rsidP="00220DDC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color w:val="222A35" w:themeColor="text2" w:themeShade="80"/>
                          <w:sz w:val="24"/>
                          <w:szCs w:val="24"/>
                          <w:lang w:val="es-ES_tradnl"/>
                        </w:rPr>
                      </w:pPr>
                    </w:p>
                    <w:p w14:paraId="2B1FB7DB" w14:textId="77777777" w:rsidR="00220DDC" w:rsidRPr="008C7AE7" w:rsidRDefault="00220DDC" w:rsidP="00220DDC">
                      <w:pPr>
                        <w:pStyle w:val="Encabezado"/>
                        <w:jc w:val="center"/>
                        <w:rPr>
                          <w:rFonts w:ascii="Georgia" w:hAnsi="Georgia" w:cs="Times New Roman"/>
                          <w:b/>
                          <w:color w:val="222A35" w:themeColor="text2" w:themeShade="80"/>
                          <w:sz w:val="24"/>
                          <w:szCs w:val="24"/>
                          <w:lang w:val="es-ES_tradnl"/>
                        </w:rPr>
                      </w:pPr>
                    </w:p>
                    <w:p w14:paraId="5563A4B9" w14:textId="1ED3C210" w:rsidR="00220DDC" w:rsidRPr="00A74E92" w:rsidRDefault="00220DDC" w:rsidP="00A74E92">
                      <w:pPr>
                        <w:pStyle w:val="Encabezado"/>
                        <w:jc w:val="center"/>
                        <w:rPr>
                          <w:rFonts w:ascii="Georgia" w:hAnsi="Georgia" w:cs="Times New Roman"/>
                          <w:b/>
                          <w:color w:val="222A35" w:themeColor="text2" w:themeShade="80"/>
                          <w:sz w:val="24"/>
                          <w:szCs w:val="24"/>
                          <w:lang w:val="es-ES_tradnl"/>
                        </w:rPr>
                      </w:pPr>
                      <w:r w:rsidRPr="008C7AE7">
                        <w:rPr>
                          <w:rFonts w:ascii="Georgia" w:hAnsi="Georgia" w:cs="Times New Roman"/>
                          <w:b/>
                          <w:color w:val="222A35" w:themeColor="text2" w:themeShade="80"/>
                          <w:sz w:val="24"/>
                          <w:szCs w:val="24"/>
                          <w:lang w:val="es-ES_tradnl"/>
                        </w:rPr>
                        <w:t>UNIVERSIDAD LAICA" ELOY ALFARO" DE MANABÍ</w:t>
                      </w:r>
                    </w:p>
                    <w:p w14:paraId="45F868F4" w14:textId="641857DC" w:rsidR="002539DD" w:rsidRDefault="00A74E92" w:rsidP="00220DDC">
                      <w:pPr>
                        <w:spacing w:before="240" w:after="24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4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Ciberdelincuencia en redes wifi-públicas </w:t>
                      </w:r>
                    </w:p>
                    <w:p w14:paraId="79174966" w14:textId="77777777" w:rsidR="00A74E92" w:rsidRPr="00A74E92" w:rsidRDefault="00A74E92" w:rsidP="00220DDC">
                      <w:pPr>
                        <w:spacing w:before="240" w:after="24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10F7B21" w14:textId="6D54625D" w:rsidR="00220DDC" w:rsidRPr="008C7AE7" w:rsidRDefault="002539DD" w:rsidP="00220DDC">
                      <w:pPr>
                        <w:spacing w:before="240" w:after="24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7AE7">
                        <w:rPr>
                          <w:b/>
                          <w:sz w:val="24"/>
                          <w:szCs w:val="24"/>
                        </w:rPr>
                        <w:t>AUTORES</w:t>
                      </w:r>
                      <w:r w:rsidR="00220DDC" w:rsidRPr="008C7AE7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0A6361B7" w14:textId="24C53EA8" w:rsidR="002539DD" w:rsidRPr="002539DD" w:rsidRDefault="002539DD" w:rsidP="002539DD">
                      <w:pPr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>Anchundia Santana Francisco Gregorio</w:t>
                      </w:r>
                    </w:p>
                    <w:p w14:paraId="510BEB4F" w14:textId="066E9825" w:rsidR="002539DD" w:rsidRPr="002539DD" w:rsidRDefault="002539DD" w:rsidP="002539DD">
                      <w:pPr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>Anchundia Triviño Tomy Arnol</w:t>
                      </w:r>
                    </w:p>
                    <w:p w14:paraId="5FDAA0E6" w14:textId="6C748845" w:rsidR="002539DD" w:rsidRPr="002539DD" w:rsidRDefault="002539DD" w:rsidP="002539DD">
                      <w:pPr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 xml:space="preserve">Arauz Chichanda Javier </w:t>
                      </w:r>
                      <w:proofErr w:type="spellStart"/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>Arcenio</w:t>
                      </w:r>
                      <w:proofErr w:type="spellEnd"/>
                    </w:p>
                    <w:p w14:paraId="101C3332" w14:textId="4D9CBDB2" w:rsidR="002539DD" w:rsidRPr="002539DD" w:rsidRDefault="002539DD" w:rsidP="002539DD">
                      <w:pPr>
                        <w:ind w:firstLine="0"/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>Arteaga Zambrano Bryan David</w:t>
                      </w:r>
                    </w:p>
                    <w:p w14:paraId="195CC24B" w14:textId="11262E9B" w:rsidR="002539DD" w:rsidRPr="008C7AE7" w:rsidRDefault="002539DD" w:rsidP="002539DD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24"/>
                          <w:szCs w:val="24"/>
                          <w:lang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C" w:eastAsia="es-EC"/>
                        </w:rPr>
                        <w:t>Briones Espinales Andrea Mayerly</w:t>
                      </w:r>
                      <w:r w:rsidRPr="008C7AE7">
                        <w:rPr>
                          <w:rFonts w:eastAsia="Times New Roman"/>
                          <w:b/>
                          <w:color w:val="000000"/>
                          <w:sz w:val="24"/>
                          <w:szCs w:val="24"/>
                          <w:lang w:eastAsia="es-EC"/>
                        </w:rPr>
                        <w:t xml:space="preserve"> </w:t>
                      </w:r>
                    </w:p>
                    <w:p w14:paraId="11ACAFDD" w14:textId="4E7D4119" w:rsidR="00220DDC" w:rsidRPr="008C7AE7" w:rsidRDefault="002539DD" w:rsidP="002539DD">
                      <w:pPr>
                        <w:spacing w:before="240" w:after="24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7AE7">
                        <w:rPr>
                          <w:b/>
                          <w:sz w:val="24"/>
                          <w:szCs w:val="24"/>
                        </w:rPr>
                        <w:t>TUTOR</w:t>
                      </w:r>
                      <w:r w:rsidR="00220DDC" w:rsidRPr="008C7AE7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7D3FF2FB" w14:textId="47D55210" w:rsidR="002539DD" w:rsidRPr="008C7AE7" w:rsidRDefault="00980653" w:rsidP="00220DDC">
                      <w:pPr>
                        <w:spacing w:before="240" w:after="240"/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  <w:t xml:space="preserve">Ing. </w:t>
                      </w: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  <w:t>José</w:t>
                      </w:r>
                      <w:r w:rsidR="002539DD"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  <w:t xml:space="preserve"> Antonio Bazurto Roldan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  <w:t>, Mg</w:t>
                      </w:r>
                    </w:p>
                    <w:p w14:paraId="1D0270C2" w14:textId="38201383" w:rsidR="002539DD" w:rsidRPr="008C7AE7" w:rsidRDefault="008C7AE7" w:rsidP="00220DDC">
                      <w:pPr>
                        <w:spacing w:before="240" w:after="24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7AE7">
                        <w:rPr>
                          <w:b/>
                          <w:sz w:val="24"/>
                          <w:szCs w:val="24"/>
                        </w:rPr>
                        <w:t>ASIGNATURA:</w:t>
                      </w:r>
                    </w:p>
                    <w:p w14:paraId="41996B58" w14:textId="574FA859" w:rsidR="008C7AE7" w:rsidRPr="008C7AE7" w:rsidRDefault="008C7AE7" w:rsidP="00220DDC">
                      <w:pPr>
                        <w:spacing w:before="240" w:after="240"/>
                        <w:jc w:val="center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</w:pPr>
                      <w:r w:rsidRPr="008C7AE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es-ES" w:eastAsia="es-EC"/>
                        </w:rPr>
                        <w:t>Lectura y escritura de textos académicos</w:t>
                      </w:r>
                    </w:p>
                    <w:p w14:paraId="223CE606" w14:textId="7D499708" w:rsidR="00220DDC" w:rsidRPr="008C7AE7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7AE7">
                        <w:rPr>
                          <w:b/>
                          <w:sz w:val="24"/>
                          <w:szCs w:val="24"/>
                        </w:rPr>
                        <w:t>MANTA – ECUADOR</w:t>
                      </w:r>
                    </w:p>
                    <w:p w14:paraId="155147E1" w14:textId="30034CD0" w:rsidR="00220DDC" w:rsidRPr="008C7AE7" w:rsidRDefault="008C7AE7" w:rsidP="00220DDC">
                      <w:pPr>
                        <w:spacing w:before="240" w:after="240" w:line="276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C7AE7">
                        <w:rPr>
                          <w:color w:val="000000" w:themeColor="text1"/>
                          <w:sz w:val="24"/>
                          <w:szCs w:val="24"/>
                          <w:lang w:val="es-ES_tradnl"/>
                        </w:rPr>
                        <w:fldChar w:fldCharType="begin"/>
                      </w:r>
                      <w:r w:rsidRPr="008C7AE7">
                        <w:rPr>
                          <w:color w:val="000000" w:themeColor="text1"/>
                          <w:sz w:val="24"/>
                          <w:szCs w:val="24"/>
                          <w:lang w:val="es-ES_tradnl"/>
                        </w:rPr>
                        <w:instrText xml:space="preserve"> DATE  \@ "dd' de 'MMMM' de 'yyyy" </w:instrText>
                      </w:r>
                      <w:r w:rsidRPr="008C7AE7">
                        <w:rPr>
                          <w:color w:val="000000" w:themeColor="text1"/>
                          <w:sz w:val="24"/>
                          <w:szCs w:val="24"/>
                          <w:lang w:val="es-ES_tradnl"/>
                        </w:rPr>
                        <w:fldChar w:fldCharType="separate"/>
                      </w:r>
                      <w:r w:rsidR="00FF5F0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s-ES_tradnl"/>
                        </w:rPr>
                        <w:t>10 de enero de 2021</w:t>
                      </w:r>
                      <w:r w:rsidRPr="008C7AE7">
                        <w:rPr>
                          <w:color w:val="000000" w:themeColor="text1"/>
                          <w:sz w:val="24"/>
                          <w:szCs w:val="24"/>
                          <w:lang w:val="es-ES_tradnl"/>
                        </w:rPr>
                        <w:fldChar w:fldCharType="end"/>
                      </w:r>
                    </w:p>
                    <w:p w14:paraId="6A3F4918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8E40D11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D5F580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E3835C5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D73B396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ABD6659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0C2A8B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0C8D18A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1B7A12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026BD56" w14:textId="77777777" w:rsidR="00220DD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93A59F2" w14:textId="77777777" w:rsidR="00220DDC" w:rsidRPr="00156BBC" w:rsidRDefault="00220DDC" w:rsidP="00220DDC">
                      <w:pPr>
                        <w:spacing w:before="240" w:after="24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E995A41" w14:textId="77777777" w:rsidR="00220DDC" w:rsidRPr="00156BBC" w:rsidRDefault="00220DDC" w:rsidP="00220DDC">
                      <w:pPr>
                        <w:spacing w:before="240" w:after="240" w:line="276" w:lineRule="auto"/>
                        <w:jc w:val="right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EC" w:eastAsia="es-EC"/>
                        </w:rPr>
                      </w:pPr>
                      <w:r w:rsidRPr="00156BBC">
                        <w:rPr>
                          <w:rFonts w:ascii="Arial" w:hAnsi="Arial" w:cs="Arial"/>
                          <w:b/>
                          <w:szCs w:val="28"/>
                        </w:rPr>
                        <w:t xml:space="preserve">  </w:t>
                      </w:r>
                      <w:r w:rsidRPr="00156BBC">
                        <w:rPr>
                          <w:rFonts w:ascii="Arial" w:hAnsi="Arial" w:cs="Arial"/>
                          <w:b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C4B0E" w14:textId="14EAC10F" w:rsidR="00220DDC" w:rsidRDefault="00220DDC" w:rsidP="003172FD">
      <w:bookmarkStart w:id="0" w:name="_Hlk44414198"/>
      <w:bookmarkStart w:id="1" w:name="_Hlk44436516"/>
      <w:bookmarkEnd w:id="0"/>
      <w:bookmarkEnd w:id="1"/>
    </w:p>
    <w:p w14:paraId="0F683AFF" w14:textId="6D1468D9" w:rsidR="00220DDC" w:rsidRDefault="00220DDC" w:rsidP="00220DDC"/>
    <w:p w14:paraId="2CABF31F" w14:textId="153165D4" w:rsidR="00220DDC" w:rsidRPr="000715E1" w:rsidRDefault="00220DDC" w:rsidP="00220DDC"/>
    <w:p w14:paraId="5B9AC5BA" w14:textId="0D7C51B4" w:rsidR="00220DDC" w:rsidRPr="000715E1" w:rsidRDefault="00220DDC" w:rsidP="00220DDC"/>
    <w:p w14:paraId="5BA045C3" w14:textId="0565A4AF" w:rsidR="00220DDC" w:rsidRPr="000715E1" w:rsidRDefault="00220DDC" w:rsidP="00220DDC"/>
    <w:p w14:paraId="2EA137D6" w14:textId="66C53F27" w:rsidR="00220DDC" w:rsidRPr="000715E1" w:rsidRDefault="00220DDC" w:rsidP="00220DDC"/>
    <w:p w14:paraId="79E7D917" w14:textId="7BDFDC1E" w:rsidR="00220DDC" w:rsidRPr="000715E1" w:rsidRDefault="00220DDC" w:rsidP="00220DDC"/>
    <w:p w14:paraId="4E804B14" w14:textId="65F76B6A" w:rsidR="00220DDC" w:rsidRPr="000715E1" w:rsidRDefault="00220DDC" w:rsidP="00220DDC"/>
    <w:p w14:paraId="2ACD24B2" w14:textId="42C9F359" w:rsidR="00220DDC" w:rsidRPr="000715E1" w:rsidRDefault="00220DDC" w:rsidP="00220DDC"/>
    <w:p w14:paraId="1B057FC2" w14:textId="61ABEC7F" w:rsidR="00220DDC" w:rsidRPr="000715E1" w:rsidRDefault="00220DDC" w:rsidP="00220DDC"/>
    <w:p w14:paraId="3D02E6B4" w14:textId="3DB400E4" w:rsidR="00220DDC" w:rsidRPr="000715E1" w:rsidRDefault="00220DDC" w:rsidP="00220DDC"/>
    <w:p w14:paraId="33596E31" w14:textId="77777777" w:rsidR="00220DDC" w:rsidRPr="000715E1" w:rsidRDefault="00220DDC" w:rsidP="00220DDC"/>
    <w:p w14:paraId="08E52FBC" w14:textId="77777777" w:rsidR="00220DDC" w:rsidRDefault="00220DDC" w:rsidP="00220D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0FA8F7" w14:textId="18D25A77" w:rsidR="002C0650" w:rsidRPr="002C0650" w:rsidRDefault="00220DDC" w:rsidP="002C06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Georgia" w:eastAsia="Times" w:hAnsi="Georgia" w:cs="Times New Roman"/>
          <w:color w:val="auto"/>
          <w:sz w:val="22"/>
          <w:szCs w:val="20"/>
          <w:lang w:val="es-ES" w:eastAsia="es-ES"/>
        </w:rPr>
        <w:id w:val="104147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D1F4F" w14:textId="0CC3E92F" w:rsidR="002312F9" w:rsidRPr="002312F9" w:rsidRDefault="002312F9" w:rsidP="002312F9">
          <w:pPr>
            <w:pStyle w:val="TtuloTDC"/>
            <w:numPr>
              <w:ilvl w:val="0"/>
              <w:numId w:val="0"/>
            </w:numPr>
            <w:rPr>
              <w:rFonts w:ascii="Georgia" w:hAnsi="Georgia"/>
              <w:b/>
              <w:bCs/>
              <w:color w:val="000000" w:themeColor="text1"/>
              <w:sz w:val="28"/>
              <w:szCs w:val="28"/>
            </w:rPr>
          </w:pPr>
          <w:r w:rsidRPr="002312F9">
            <w:rPr>
              <w:rFonts w:ascii="Georgia" w:hAnsi="Georgia"/>
              <w:b/>
              <w:bCs/>
              <w:color w:val="000000" w:themeColor="text1"/>
              <w:sz w:val="28"/>
              <w:szCs w:val="28"/>
              <w:lang w:val="es-ES"/>
            </w:rPr>
            <w:t>Índice</w:t>
          </w:r>
        </w:p>
        <w:p w14:paraId="2B0696A3" w14:textId="4B6A296A" w:rsidR="00DB5F72" w:rsidRDefault="002312F9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30468" w:history="1">
            <w:r w:rsidR="00DB5F72" w:rsidRPr="00E06FAE">
              <w:rPr>
                <w:rStyle w:val="Hipervnculo"/>
                <w:noProof/>
              </w:rPr>
              <w:t>1.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Lista de símbolos y abreviaturas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_Toc61130468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2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36CDB924" w14:textId="03E69AC9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69" w:history="1">
            <w:r w:rsidR="00DB5F72" w:rsidRPr="00E06FAE">
              <w:rPr>
                <w:rStyle w:val="Hipervnculo"/>
                <w:noProof/>
              </w:rPr>
              <w:t>2.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resumen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_Toc61130469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3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0D447053" w14:textId="2470A2C6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70" w:history="1">
            <w:r w:rsidR="00DB5F72" w:rsidRPr="00E06FAE">
              <w:rPr>
                <w:rStyle w:val="Hipervnculo"/>
                <w:noProof/>
              </w:rPr>
              <w:t>3.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intoducción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_Toc61130470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4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1595D641" w14:textId="023883F8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71" w:history="1">
            <w:r w:rsidR="00DB5F72" w:rsidRPr="00E06FAE">
              <w:rPr>
                <w:rStyle w:val="Hipervnculo"/>
                <w:noProof/>
              </w:rPr>
              <w:t>4.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Cuerpo del trabajo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_Toc61130471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304934A3" w14:textId="11FE7224" w:rsidR="00DB5F72" w:rsidRDefault="00F83F96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C" w:eastAsia="es-EC"/>
            </w:rPr>
          </w:pPr>
          <w:hyperlink w:anchor="_Toc61130472" w:history="1">
            <w:r w:rsidR="00DB5F72" w:rsidRPr="00E06FAE">
              <w:rPr>
                <w:rStyle w:val="Hipervnculo"/>
                <w:noProof/>
                <w:lang w:val="es-EC"/>
              </w:rPr>
              <w:t>4.1</w:t>
            </w:r>
            <w:r w:rsidR="00DB5F7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  <w:lang w:val="es-EC"/>
              </w:rPr>
              <w:t>Estado del arte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_Toc61130472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03750D76" w14:textId="4C273B79" w:rsidR="00DB5F72" w:rsidRDefault="00F83F96">
          <w:pPr>
            <w:pStyle w:val="TDC3"/>
            <w:tabs>
              <w:tab w:val="left" w:pos="1554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61130473" w:history="1">
            <w:r w:rsidR="00DB5F72" w:rsidRPr="00E06FAE">
              <w:rPr>
                <w:rStyle w:val="Hipervnculo"/>
                <w:noProof/>
                <w:lang w:val="es-EC"/>
              </w:rPr>
              <w:t>4.1.1</w:t>
            </w:r>
            <w:r w:rsidR="00DB5F72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  <w:lang w:val="es-EC"/>
              </w:rPr>
              <w:t>Teoría sustantiva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_Toc61130473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3C921CD8" w14:textId="06006265" w:rsidR="00DB5F72" w:rsidRDefault="00F83F96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C" w:eastAsia="es-EC"/>
            </w:rPr>
          </w:pPr>
          <w:hyperlink w:anchor="_Toc61130474" w:history="1">
            <w:r w:rsidR="00DB5F72" w:rsidRPr="00E06FAE">
              <w:rPr>
                <w:rStyle w:val="Hipervnculo"/>
                <w:noProof/>
                <w:lang w:val="es-EC"/>
              </w:rPr>
              <w:t>4.2</w:t>
            </w:r>
            <w:r w:rsidR="00DB5F7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  <w:lang w:val="es-EC"/>
              </w:rPr>
              <w:t>Materiales y métodos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_Toc61130474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4C694E0E" w14:textId="0D016EE1" w:rsidR="00DB5F72" w:rsidRDefault="00F83F96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C" w:eastAsia="es-EC"/>
            </w:rPr>
          </w:pPr>
          <w:hyperlink w:anchor="_Toc61130475" w:history="1">
            <w:r w:rsidR="00DB5F72" w:rsidRPr="00E06FAE">
              <w:rPr>
                <w:rStyle w:val="Hipervnculo"/>
                <w:noProof/>
                <w:lang w:val="es-EC"/>
              </w:rPr>
              <w:t>4.3</w:t>
            </w:r>
            <w:r w:rsidR="00DB5F7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  <w:lang w:val="es-EC"/>
              </w:rPr>
              <w:t>Resultados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_Toc61130475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7EE442C7" w14:textId="1A3B231A" w:rsidR="00DB5F72" w:rsidRDefault="00F83F96">
          <w:pPr>
            <w:pStyle w:val="TDC2"/>
            <w:tabs>
              <w:tab w:val="left" w:pos="13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C" w:eastAsia="es-EC"/>
            </w:rPr>
          </w:pPr>
          <w:hyperlink w:anchor="_Toc61130476" w:history="1">
            <w:r w:rsidR="00DB5F72" w:rsidRPr="00E06FAE">
              <w:rPr>
                <w:rStyle w:val="Hipervnculo"/>
                <w:noProof/>
                <w:lang w:val="es-EC"/>
              </w:rPr>
              <w:t>4.4</w:t>
            </w:r>
            <w:r w:rsidR="00DB5F7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  <w:lang w:val="es-EC"/>
              </w:rPr>
              <w:t>Discusión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_Toc61130476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15E2C861" w14:textId="2A1E0080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77" w:history="1">
            <w:r w:rsidR="00DB5F72" w:rsidRPr="00E06FAE">
              <w:rPr>
                <w:rStyle w:val="Hipervnculo"/>
                <w:noProof/>
              </w:rPr>
              <w:t>5.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conclusión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_Toc61130477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5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382DDCEC" w14:textId="79DA1A45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78" w:history="1">
            <w:r w:rsidR="00DB5F72" w:rsidRPr="00E06FAE">
              <w:rPr>
                <w:rStyle w:val="Hipervnculo"/>
                <w:noProof/>
              </w:rPr>
              <w:t>6.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Referencias bibliográficas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_Toc61130478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6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52811F9A" w14:textId="381F5226" w:rsidR="00DB5F72" w:rsidRDefault="00F83F96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hyperlink w:anchor="_Toc61130479" w:history="1">
            <w:r w:rsidR="00DB5F72" w:rsidRPr="00E06FAE">
              <w:rPr>
                <w:rStyle w:val="Hipervnculo"/>
                <w:noProof/>
              </w:rPr>
              <w:t>7.</w:t>
            </w:r>
            <w:r w:rsidR="00DB5F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C" w:eastAsia="es-EC"/>
              </w:rPr>
              <w:tab/>
            </w:r>
            <w:r w:rsidR="00DB5F72" w:rsidRPr="00E06FAE">
              <w:rPr>
                <w:rStyle w:val="Hipervnculo"/>
                <w:noProof/>
              </w:rPr>
              <w:t>apendices y anexo</w:t>
            </w:r>
            <w:r w:rsidR="00DB5F72">
              <w:rPr>
                <w:noProof/>
                <w:webHidden/>
              </w:rPr>
              <w:tab/>
            </w:r>
            <w:r w:rsidR="00DB5F72">
              <w:rPr>
                <w:noProof/>
                <w:webHidden/>
              </w:rPr>
              <w:fldChar w:fldCharType="begin"/>
            </w:r>
            <w:r w:rsidR="00DB5F72">
              <w:rPr>
                <w:noProof/>
                <w:webHidden/>
              </w:rPr>
              <w:instrText xml:space="preserve"> PAGEREF _Toc61130479 \h </w:instrText>
            </w:r>
            <w:r w:rsidR="00DB5F72">
              <w:rPr>
                <w:noProof/>
                <w:webHidden/>
              </w:rPr>
            </w:r>
            <w:r w:rsidR="00DB5F72">
              <w:rPr>
                <w:noProof/>
                <w:webHidden/>
              </w:rPr>
              <w:fldChar w:fldCharType="separate"/>
            </w:r>
            <w:r w:rsidR="00DB5F72">
              <w:rPr>
                <w:noProof/>
                <w:webHidden/>
              </w:rPr>
              <w:t>7</w:t>
            </w:r>
            <w:r w:rsidR="00DB5F72">
              <w:rPr>
                <w:noProof/>
                <w:webHidden/>
              </w:rPr>
              <w:fldChar w:fldCharType="end"/>
            </w:r>
          </w:hyperlink>
        </w:p>
        <w:p w14:paraId="6EC714BB" w14:textId="3EA636EE" w:rsidR="002312F9" w:rsidRDefault="002312F9">
          <w:r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26D7DAE2" w14:textId="77777777" w:rsidR="00A33CAD" w:rsidRDefault="00A33CA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</w:rPr>
      </w:pPr>
      <w:r>
        <w:br w:type="page"/>
      </w:r>
    </w:p>
    <w:p w14:paraId="6C074F10" w14:textId="79E11293" w:rsidR="002C0650" w:rsidRDefault="002C0650" w:rsidP="002C0650">
      <w:pPr>
        <w:pStyle w:val="Ttulo1"/>
      </w:pPr>
      <w:bookmarkStart w:id="2" w:name="_Toc61130468"/>
      <w:r>
        <w:lastRenderedPageBreak/>
        <w:t>Lista de símbolos y abreviaturas</w:t>
      </w:r>
      <w:bookmarkEnd w:id="2"/>
    </w:p>
    <w:p w14:paraId="4A927A3A" w14:textId="77777777" w:rsidR="00DB5F72" w:rsidRPr="00DB5F72" w:rsidRDefault="00DB5F72" w:rsidP="00DB5F72"/>
    <w:p w14:paraId="05325D57" w14:textId="676A7645" w:rsidR="002312F9" w:rsidRPr="00DB5F72" w:rsidRDefault="002312F9" w:rsidP="002312F9">
      <w:pPr>
        <w:rPr>
          <w:lang w:val="en-US"/>
        </w:rPr>
      </w:pPr>
      <w:r w:rsidRPr="00DB5F72">
        <w:rPr>
          <w:lang w:val="en-US"/>
        </w:rPr>
        <w:t>Wi-Fi:</w:t>
      </w:r>
      <w:r w:rsidR="00DB5F72" w:rsidRPr="00DB5F72">
        <w:rPr>
          <w:lang w:val="en-US"/>
        </w:rPr>
        <w:t xml:space="preserve"> </w:t>
      </w:r>
      <w:r w:rsidRPr="00DB5F72">
        <w:rPr>
          <w:lang w:val="en-US"/>
        </w:rPr>
        <w:t>Wireless Fidelity</w:t>
      </w:r>
      <w:r w:rsidR="00DB5F72" w:rsidRPr="00DB5F72">
        <w:rPr>
          <w:lang w:val="en-US"/>
        </w:rPr>
        <w:t>.</w:t>
      </w:r>
    </w:p>
    <w:p w14:paraId="38A71E9C" w14:textId="3D3056A9" w:rsidR="002312F9" w:rsidRPr="00DB5F72" w:rsidRDefault="002312F9" w:rsidP="002312F9">
      <w:pPr>
        <w:rPr>
          <w:lang w:val="es-EC"/>
        </w:rPr>
      </w:pPr>
      <w:r w:rsidRPr="00DB5F72">
        <w:rPr>
          <w:lang w:val="es-EC"/>
        </w:rPr>
        <w:t>CIA</w:t>
      </w:r>
      <w:r w:rsidR="00DB5F72" w:rsidRPr="00DB5F72">
        <w:rPr>
          <w:lang w:val="es-EC"/>
        </w:rPr>
        <w:t xml:space="preserve">: </w:t>
      </w:r>
      <w:r w:rsidRPr="00DB5F72">
        <w:rPr>
          <w:lang w:val="es-EC"/>
        </w:rPr>
        <w:t xml:space="preserve">Central </w:t>
      </w:r>
      <w:proofErr w:type="spellStart"/>
      <w:r w:rsidRPr="00DB5F72">
        <w:rPr>
          <w:lang w:val="es-EC"/>
        </w:rPr>
        <w:t>Intelligence</w:t>
      </w:r>
      <w:proofErr w:type="spellEnd"/>
      <w:r w:rsidRPr="00DB5F72">
        <w:rPr>
          <w:lang w:val="es-EC"/>
        </w:rPr>
        <w:t xml:space="preserve"> Agency</w:t>
      </w:r>
      <w:r w:rsidR="00DB5F72" w:rsidRPr="00DB5F72">
        <w:rPr>
          <w:lang w:val="es-EC"/>
        </w:rPr>
        <w:t>.</w:t>
      </w:r>
    </w:p>
    <w:p w14:paraId="5C3F208E" w14:textId="7A481306" w:rsidR="00DB5F72" w:rsidRPr="002312F9" w:rsidRDefault="00DB5F72" w:rsidP="002312F9">
      <w:r w:rsidRPr="00DB5F72">
        <w:t>SGSI:</w:t>
      </w:r>
      <w:r w:rsidR="00FF5F05">
        <w:t xml:space="preserve"> </w:t>
      </w:r>
      <w:r w:rsidRPr="00DB5F72">
        <w:t>Sistema de Gestión de la Seguridad de la Información</w:t>
      </w:r>
      <w:r>
        <w:t>.</w:t>
      </w:r>
    </w:p>
    <w:p w14:paraId="4610292E" w14:textId="77777777" w:rsidR="002C0650" w:rsidRDefault="002C0650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</w:rPr>
      </w:pPr>
      <w:r>
        <w:br w:type="page"/>
      </w:r>
    </w:p>
    <w:p w14:paraId="60DA3D4E" w14:textId="5D435658" w:rsidR="002C0650" w:rsidRDefault="002C0650" w:rsidP="002C0650">
      <w:pPr>
        <w:pStyle w:val="Ttulo1"/>
      </w:pPr>
      <w:bookmarkStart w:id="3" w:name="_Toc61130469"/>
      <w:r>
        <w:lastRenderedPageBreak/>
        <w:t>resumen</w:t>
      </w:r>
      <w:bookmarkEnd w:id="3"/>
    </w:p>
    <w:p w14:paraId="7B544A21" w14:textId="6BACBDDC" w:rsidR="00DB5F72" w:rsidRDefault="00DB5F72" w:rsidP="00DB5F72"/>
    <w:p w14:paraId="4BBC8B2C" w14:textId="77777777" w:rsidR="00DB5F72" w:rsidRDefault="00DB5F72" w:rsidP="00DB5F72">
      <w:r>
        <w:t xml:space="preserve">En el siguiente trabajo se presentan, las diversas vulnerabilidades y tipos de riesgos que pueden presentar las redes públicas al momento que los usuarios se conecten, de tal manera que pueda ayudar a evitar el acceso a nuestros datos o información. </w:t>
      </w:r>
    </w:p>
    <w:p w14:paraId="35624107" w14:textId="3D6E7D01" w:rsidR="00DB5F72" w:rsidRDefault="00DB5F72" w:rsidP="00DB5F72">
      <w:r>
        <w:t xml:space="preserve">Nuestro propósito central es analizar los diferentes tipos de investigación acerca de la Ciberdelincuencia en las Redes Wifi- Publicas, para poder obtener una mejor fundamentación de los tipos de riesgos que puede obtener un usuario al momento de acceder a una red.  </w:t>
      </w:r>
    </w:p>
    <w:p w14:paraId="4B8C6742" w14:textId="3FADCC17" w:rsidR="00DB5F72" w:rsidRDefault="00DB5F72" w:rsidP="00DB5F72">
      <w:r>
        <w:t xml:space="preserve">El contexto de estudio se realizará en las Redes Wifi-Publicas, y la unidad de análisis serían los diferentes libros e informes en los cuales se redacten todo lo relacionado con Ciberdelincuencia en Rede Wifi-Publicas. </w:t>
      </w:r>
    </w:p>
    <w:p w14:paraId="22D0821A" w14:textId="6FE4C9E5" w:rsidR="00DB5F72" w:rsidRDefault="00DB5F72" w:rsidP="00DB5F72">
      <w:r>
        <w:t xml:space="preserve">La carencia de información es nuestra gran variable que nos conduce a cometer el gran error de exponernos sin ninguna precaución. Nuestro interés es dar a conocer a todos con la veracidad y credibilidad de nuestra información, el peligro al que nos enfrentamos, y no obstante seguimos atrapado en las mismas redes por falta de conocimiento, aunque sabemos que nada es gratis y como pensar que una conexión a internet que a simple vista no nos cuesta nada y por detrás estamos pagando el precio más caro, “nuestra información”.    </w:t>
      </w:r>
    </w:p>
    <w:p w14:paraId="2E5FCC67" w14:textId="37223CB2" w:rsidR="00DB5F72" w:rsidRDefault="00DB5F72" w:rsidP="00DB5F72">
      <w:r>
        <w:t xml:space="preserve">Para llevar a cabo esto debemos tener un mejor conocimiento sobre los ataques de seguridad, para tomar conciencia y poder evitarlos. </w:t>
      </w:r>
    </w:p>
    <w:p w14:paraId="2C31561F" w14:textId="77777777" w:rsidR="00DB5F72" w:rsidRDefault="00DB5F72" w:rsidP="00DB5F72">
      <w:r>
        <w:t xml:space="preserve">Y por último en dicho trabajo contaremos con una base bibliográfica de libros e informes de trabajos ya realizados certificados por profesionales. De dichos libros e informes se obtendrá la información requerida para dicha investigación. </w:t>
      </w:r>
    </w:p>
    <w:p w14:paraId="7BC1C0C5" w14:textId="77777777" w:rsidR="00DB5F72" w:rsidRDefault="00DB5F72" w:rsidP="00DB5F72"/>
    <w:p w14:paraId="530D39C8" w14:textId="0099D1B1" w:rsidR="00DB5F72" w:rsidRDefault="00DB5F72" w:rsidP="00DB5F72">
      <w:r w:rsidRPr="00DB5F72">
        <w:rPr>
          <w:b/>
          <w:bCs/>
        </w:rPr>
        <w:t>Palabras claves:</w:t>
      </w:r>
      <w:r>
        <w:t xml:space="preserve"> Ciberdelincuencia; Wifi; Redes; Riesgo; Usuario.</w:t>
      </w:r>
    </w:p>
    <w:p w14:paraId="5CFC9416" w14:textId="77777777" w:rsidR="00DB5F72" w:rsidRPr="00DB5F72" w:rsidRDefault="00DB5F72" w:rsidP="00DB5F72"/>
    <w:p w14:paraId="4D43F2E4" w14:textId="2A522FF4" w:rsidR="002C0650" w:rsidRDefault="002C0650">
      <w:pPr>
        <w:spacing w:after="160" w:line="259" w:lineRule="auto"/>
        <w:ind w:firstLine="0"/>
        <w:jc w:val="left"/>
      </w:pPr>
      <w:r>
        <w:br w:type="page"/>
      </w:r>
    </w:p>
    <w:p w14:paraId="5061731B" w14:textId="6AD12DB8" w:rsidR="001548B3" w:rsidRDefault="002C0650" w:rsidP="002C0650">
      <w:pPr>
        <w:pStyle w:val="Ttulo1"/>
      </w:pPr>
      <w:bookmarkStart w:id="4" w:name="_Toc61130470"/>
      <w:r>
        <w:lastRenderedPageBreak/>
        <w:t>intoducci</w:t>
      </w:r>
      <w:r w:rsidR="00DB5F72">
        <w:t>ó</w:t>
      </w:r>
      <w:r>
        <w:t>n</w:t>
      </w:r>
      <w:bookmarkEnd w:id="4"/>
    </w:p>
    <w:p w14:paraId="10748CB1" w14:textId="624609A3" w:rsidR="002C0650" w:rsidRDefault="002C0650">
      <w:pPr>
        <w:spacing w:after="160" w:line="259" w:lineRule="auto"/>
        <w:ind w:firstLine="0"/>
        <w:jc w:val="left"/>
      </w:pPr>
      <w:r>
        <w:br w:type="page"/>
      </w:r>
    </w:p>
    <w:p w14:paraId="33EC99EB" w14:textId="0DF5A378" w:rsidR="002C0650" w:rsidRDefault="002C0650" w:rsidP="002C0650">
      <w:pPr>
        <w:pStyle w:val="Ttulo1"/>
      </w:pPr>
      <w:bookmarkStart w:id="5" w:name="_Toc61130471"/>
      <w:r>
        <w:lastRenderedPageBreak/>
        <w:t>Cuerpo del trabajo</w:t>
      </w:r>
      <w:bookmarkEnd w:id="5"/>
    </w:p>
    <w:p w14:paraId="79655000" w14:textId="019AD9EB" w:rsidR="00A33CAD" w:rsidRDefault="00A33CAD" w:rsidP="00A33CAD">
      <w:pPr>
        <w:pStyle w:val="Ttulo2"/>
        <w:numPr>
          <w:ilvl w:val="1"/>
          <w:numId w:val="16"/>
        </w:numPr>
        <w:rPr>
          <w:lang w:val="es-EC"/>
        </w:rPr>
      </w:pPr>
      <w:bookmarkStart w:id="6" w:name="_Toc61130472"/>
      <w:r>
        <w:rPr>
          <w:lang w:val="es-EC"/>
        </w:rPr>
        <w:t>Estado del arte</w:t>
      </w:r>
      <w:bookmarkEnd w:id="6"/>
    </w:p>
    <w:p w14:paraId="2CA6B4D5" w14:textId="28205086" w:rsidR="00A33CAD" w:rsidRDefault="00A33CAD" w:rsidP="00A33CAD">
      <w:pPr>
        <w:pStyle w:val="Ttulo3"/>
        <w:numPr>
          <w:ilvl w:val="2"/>
          <w:numId w:val="16"/>
        </w:numPr>
        <w:rPr>
          <w:lang w:val="es-EC"/>
        </w:rPr>
      </w:pPr>
      <w:bookmarkStart w:id="7" w:name="_Toc61130473"/>
      <w:r>
        <w:rPr>
          <w:lang w:val="es-EC"/>
        </w:rPr>
        <w:t>Teoría sustantiva</w:t>
      </w:r>
      <w:bookmarkEnd w:id="7"/>
    </w:p>
    <w:p w14:paraId="6ABB2250" w14:textId="63768686" w:rsidR="00A33CAD" w:rsidRPr="00A33CAD" w:rsidRDefault="00A33CAD" w:rsidP="002312F9">
      <w:pPr>
        <w:pStyle w:val="Ttulo4"/>
        <w:ind w:left="709"/>
        <w:rPr>
          <w:lang w:val="es-EC"/>
        </w:rPr>
      </w:pPr>
      <w:r>
        <w:rPr>
          <w:lang w:val="es-EC"/>
        </w:rPr>
        <w:t xml:space="preserve">4.1.1.1 </w:t>
      </w:r>
      <w:r w:rsidR="002312F9">
        <w:rPr>
          <w:lang w:val="es-EC"/>
        </w:rPr>
        <w:t>Referentes empíricos</w:t>
      </w:r>
    </w:p>
    <w:p w14:paraId="78692663" w14:textId="74F2994D" w:rsidR="00A33CAD" w:rsidRDefault="00A33CAD" w:rsidP="00A33CAD">
      <w:pPr>
        <w:pStyle w:val="Ttulo2"/>
        <w:numPr>
          <w:ilvl w:val="1"/>
          <w:numId w:val="16"/>
        </w:numPr>
        <w:rPr>
          <w:lang w:val="es-EC"/>
        </w:rPr>
      </w:pPr>
      <w:bookmarkStart w:id="8" w:name="_Toc61130474"/>
      <w:r>
        <w:rPr>
          <w:lang w:val="es-EC"/>
        </w:rPr>
        <w:t>Materiales y métodos</w:t>
      </w:r>
      <w:bookmarkEnd w:id="8"/>
    </w:p>
    <w:p w14:paraId="3666425E" w14:textId="77777777" w:rsidR="00A33CAD" w:rsidRDefault="00A33CAD" w:rsidP="00A33CAD">
      <w:pPr>
        <w:pStyle w:val="Ttulo2"/>
        <w:numPr>
          <w:ilvl w:val="1"/>
          <w:numId w:val="16"/>
        </w:numPr>
        <w:rPr>
          <w:lang w:val="es-EC"/>
        </w:rPr>
      </w:pPr>
      <w:bookmarkStart w:id="9" w:name="_Toc61130475"/>
      <w:r>
        <w:rPr>
          <w:lang w:val="es-EC"/>
        </w:rPr>
        <w:t>Resultados</w:t>
      </w:r>
      <w:bookmarkEnd w:id="9"/>
    </w:p>
    <w:p w14:paraId="538AA695" w14:textId="5BE00D6B" w:rsidR="00A33CAD" w:rsidRDefault="00A33CAD" w:rsidP="00A33CAD">
      <w:pPr>
        <w:pStyle w:val="Ttulo2"/>
        <w:numPr>
          <w:ilvl w:val="1"/>
          <w:numId w:val="16"/>
        </w:numPr>
        <w:rPr>
          <w:lang w:val="es-EC"/>
        </w:rPr>
      </w:pPr>
      <w:bookmarkStart w:id="10" w:name="_Toc61130476"/>
      <w:r>
        <w:rPr>
          <w:lang w:val="es-EC"/>
        </w:rPr>
        <w:t>Discusión</w:t>
      </w:r>
      <w:bookmarkEnd w:id="10"/>
    </w:p>
    <w:p w14:paraId="3D6FB5B6" w14:textId="77777777" w:rsidR="00A33CAD" w:rsidRPr="00A33CAD" w:rsidRDefault="00A33CAD" w:rsidP="00A33CAD">
      <w:pPr>
        <w:rPr>
          <w:lang w:val="es-EC"/>
        </w:rPr>
      </w:pPr>
    </w:p>
    <w:p w14:paraId="28EF5C1E" w14:textId="10E0368E" w:rsidR="002C0650" w:rsidRPr="00A33CAD" w:rsidRDefault="002C0650" w:rsidP="002312F9">
      <w:pPr>
        <w:pStyle w:val="Ttulo2"/>
        <w:ind w:left="1789" w:firstLine="0"/>
        <w:rPr>
          <w:lang w:val="es-EC"/>
        </w:rPr>
      </w:pPr>
    </w:p>
    <w:p w14:paraId="6D8F769E" w14:textId="6DB788A6" w:rsidR="00A33CAD" w:rsidRDefault="00A33CA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  <w:lang w:val="es-EC"/>
        </w:rPr>
      </w:pPr>
    </w:p>
    <w:p w14:paraId="35022D89" w14:textId="4DF9D709" w:rsidR="002312F9" w:rsidRDefault="002312F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  <w:lang w:val="es-EC"/>
        </w:rPr>
      </w:pPr>
    </w:p>
    <w:p w14:paraId="04BB4233" w14:textId="6789D1E8" w:rsidR="002312F9" w:rsidRDefault="002312F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  <w:lang w:val="es-EC"/>
        </w:rPr>
      </w:pPr>
    </w:p>
    <w:p w14:paraId="2D4693E3" w14:textId="77777777" w:rsidR="002312F9" w:rsidRPr="00A33CAD" w:rsidRDefault="002312F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6"/>
          <w:szCs w:val="32"/>
          <w:lang w:val="es-EC"/>
        </w:rPr>
      </w:pPr>
    </w:p>
    <w:p w14:paraId="40BEE335" w14:textId="5E4668B6" w:rsidR="002C0650" w:rsidRDefault="002C0650" w:rsidP="002C0650">
      <w:pPr>
        <w:pStyle w:val="Ttulo1"/>
      </w:pPr>
      <w:bookmarkStart w:id="11" w:name="_Toc61130477"/>
      <w:r>
        <w:t>conclusi</w:t>
      </w:r>
      <w:r w:rsidR="00DB5F72">
        <w:t>ó</w:t>
      </w:r>
      <w:r>
        <w:t>n</w:t>
      </w:r>
      <w:bookmarkEnd w:id="11"/>
      <w:r>
        <w:t xml:space="preserve"> </w:t>
      </w:r>
    </w:p>
    <w:p w14:paraId="43773241" w14:textId="4ECFD2AF" w:rsidR="00E25960" w:rsidRDefault="00E25960" w:rsidP="00E25960"/>
    <w:p w14:paraId="15D27312" w14:textId="459537CE" w:rsidR="00E25960" w:rsidRDefault="00E25960" w:rsidP="00E25960"/>
    <w:p w14:paraId="088AB181" w14:textId="0499ACB2" w:rsidR="002312F9" w:rsidRDefault="002312F9">
      <w:pPr>
        <w:spacing w:after="160" w:line="259" w:lineRule="auto"/>
        <w:ind w:firstLine="0"/>
        <w:jc w:val="left"/>
      </w:pPr>
      <w:r>
        <w:br w:type="page"/>
      </w:r>
    </w:p>
    <w:p w14:paraId="627B59E0" w14:textId="2A57F84D" w:rsidR="00E25960" w:rsidRDefault="00E25960" w:rsidP="00E25960">
      <w:pPr>
        <w:pStyle w:val="Ttulo1"/>
      </w:pPr>
      <w:bookmarkStart w:id="12" w:name="_Toc61130478"/>
      <w:r>
        <w:lastRenderedPageBreak/>
        <w:t>Referencias bibliográficas</w:t>
      </w:r>
      <w:bookmarkEnd w:id="12"/>
    </w:p>
    <w:p w14:paraId="66F6E01E" w14:textId="41F3BAB3" w:rsidR="00A33CAD" w:rsidRPr="00A33CAD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33CAD">
        <w:rPr>
          <w:noProof/>
          <w:szCs w:val="24"/>
        </w:rPr>
        <w:t xml:space="preserve">Ballesteros, J., &amp; Chaparro, F. (2016). Seguridad En Redes Inalámbricas De Acceso Local Bajo Parámetros De Uso De Herramientas Libres. </w:t>
      </w:r>
      <w:r w:rsidRPr="00A33CAD">
        <w:rPr>
          <w:i/>
          <w:iCs/>
          <w:noProof/>
          <w:szCs w:val="24"/>
        </w:rPr>
        <w:t>Revista Cientifica TECNIA</w:t>
      </w:r>
      <w:r w:rsidRPr="00A33CAD">
        <w:rPr>
          <w:noProof/>
          <w:szCs w:val="24"/>
        </w:rPr>
        <w:t xml:space="preserve">, </w:t>
      </w:r>
      <w:r w:rsidRPr="00A33CAD">
        <w:rPr>
          <w:i/>
          <w:iCs/>
          <w:noProof/>
          <w:szCs w:val="24"/>
        </w:rPr>
        <w:t>26</w:t>
      </w:r>
      <w:r w:rsidRPr="00A33CAD">
        <w:rPr>
          <w:noProof/>
          <w:szCs w:val="24"/>
        </w:rPr>
        <w:t>(1), 57. https://doi.org/10.21754/tecnia.v26i1.7</w:t>
      </w:r>
    </w:p>
    <w:p w14:paraId="2800DEF4" w14:textId="77777777" w:rsidR="00A33CAD" w:rsidRPr="00A33CAD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A33CAD">
        <w:rPr>
          <w:noProof/>
          <w:szCs w:val="24"/>
        </w:rPr>
        <w:t xml:space="preserve">Boohene, R., &amp; Agyapong, G. K. Q. (2010). </w:t>
      </w:r>
      <w:r w:rsidRPr="00FF5F05">
        <w:rPr>
          <w:noProof/>
          <w:szCs w:val="24"/>
          <w:lang w:val="en-US"/>
        </w:rPr>
        <w:t xml:space="preserve">Analysis of the Antecedents of Customer Loyalty of Telecommunication Industry in Ghana: The Case of Vodafone (Ghana). </w:t>
      </w:r>
      <w:r w:rsidRPr="00A33CAD">
        <w:rPr>
          <w:i/>
          <w:iCs/>
          <w:noProof/>
          <w:szCs w:val="24"/>
        </w:rPr>
        <w:t>International Business Research</w:t>
      </w:r>
      <w:r w:rsidRPr="00A33CAD">
        <w:rPr>
          <w:noProof/>
          <w:szCs w:val="24"/>
        </w:rPr>
        <w:t xml:space="preserve">, </w:t>
      </w:r>
      <w:r w:rsidRPr="00A33CAD">
        <w:rPr>
          <w:i/>
          <w:iCs/>
          <w:noProof/>
          <w:szCs w:val="24"/>
        </w:rPr>
        <w:t>4</w:t>
      </w:r>
      <w:r w:rsidRPr="00A33CAD">
        <w:rPr>
          <w:noProof/>
          <w:szCs w:val="24"/>
        </w:rPr>
        <w:t>(1), 229–240. https://doi.org/10.5539/ibr.v4n1p229</w:t>
      </w:r>
    </w:p>
    <w:p w14:paraId="4475FA60" w14:textId="77777777" w:rsidR="00A33CAD" w:rsidRPr="00A33CAD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A33CAD">
        <w:rPr>
          <w:noProof/>
          <w:szCs w:val="24"/>
        </w:rPr>
        <w:t xml:space="preserve">Rincon, L., Viviescas, A., Chio, G., Osorio, E., &amp; Riveros, C. (2019). Análisis del comportamiento a largo plazo de un puente viga cajón construido por voladizos sucesivos en Colombia a partir de deflexiones medidas en campo. In </w:t>
      </w:r>
      <w:r w:rsidRPr="00A33CAD">
        <w:rPr>
          <w:i/>
          <w:iCs/>
          <w:noProof/>
          <w:szCs w:val="24"/>
        </w:rPr>
        <w:t>Desarrolo e Innovacion en Ingenieria</w:t>
      </w:r>
      <w:r w:rsidRPr="00A33CAD">
        <w:rPr>
          <w:noProof/>
          <w:szCs w:val="24"/>
        </w:rPr>
        <w:t xml:space="preserve"> (Vol. 4).</w:t>
      </w:r>
    </w:p>
    <w:p w14:paraId="7D131681" w14:textId="77777777" w:rsidR="00A33CAD" w:rsidRPr="00A33CAD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A33CAD">
        <w:rPr>
          <w:noProof/>
          <w:szCs w:val="24"/>
        </w:rPr>
        <w:t xml:space="preserve">Soriano, M. (2014). Seguridad en redes y seguridad de la información. In </w:t>
      </w:r>
      <w:r w:rsidRPr="00A33CAD">
        <w:rPr>
          <w:i/>
          <w:iCs/>
          <w:noProof/>
          <w:szCs w:val="24"/>
        </w:rPr>
        <w:t>Improvet</w:t>
      </w:r>
      <w:r w:rsidRPr="00A33CAD">
        <w:rPr>
          <w:noProof/>
          <w:szCs w:val="24"/>
        </w:rPr>
        <w:t>. http://improvet.cvut.cz</w:t>
      </w:r>
    </w:p>
    <w:p w14:paraId="605346B3" w14:textId="77777777" w:rsidR="00A33CAD" w:rsidRPr="00FF5F05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  <w:lang w:val="en-US"/>
        </w:rPr>
      </w:pPr>
      <w:r w:rsidRPr="00A33CAD">
        <w:rPr>
          <w:noProof/>
          <w:szCs w:val="24"/>
        </w:rPr>
        <w:t xml:space="preserve">Suárez, M. (2012). </w:t>
      </w:r>
      <w:r w:rsidRPr="00A33CAD">
        <w:rPr>
          <w:i/>
          <w:iCs/>
          <w:noProof/>
          <w:szCs w:val="24"/>
        </w:rPr>
        <w:t>MECANISMOS DE SEGURIDAD EN REDES INALÁMBRICAS Manuel Suárez Gutiérrez</w:t>
      </w:r>
      <w:r w:rsidRPr="00A33CAD">
        <w:rPr>
          <w:noProof/>
          <w:szCs w:val="24"/>
        </w:rPr>
        <w:t xml:space="preserve">. </w:t>
      </w:r>
      <w:r w:rsidRPr="00FF5F05">
        <w:rPr>
          <w:i/>
          <w:iCs/>
          <w:noProof/>
          <w:szCs w:val="24"/>
          <w:lang w:val="en-US"/>
        </w:rPr>
        <w:t>2</w:t>
      </w:r>
      <w:r w:rsidRPr="00FF5F05">
        <w:rPr>
          <w:noProof/>
          <w:szCs w:val="24"/>
          <w:lang w:val="en-US"/>
        </w:rPr>
        <w:t>(2), 1–22. http://s3.amazonaws.com/academia.edu.documents/38082620/Mecanismos-de-Seguridad-en-Redes-InalambricasProtegido.pdf?AWSAccessKeyId=AKIAIWOWYYGZ2Y53UL3A&amp;Expires=1487653840&amp;Signature=pkmfmvr3JtpuZnJWGjr63vjOZgg%3D&amp;response-content-disposition=inline%3B filen</w:t>
      </w:r>
    </w:p>
    <w:p w14:paraId="75CC3A55" w14:textId="77777777" w:rsidR="00A33CAD" w:rsidRPr="00A33CAD" w:rsidRDefault="00A33CAD" w:rsidP="00A33CA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33CAD">
        <w:rPr>
          <w:noProof/>
          <w:szCs w:val="24"/>
        </w:rPr>
        <w:t xml:space="preserve">Villal, A. (2002). </w:t>
      </w:r>
      <w:r w:rsidRPr="00A33CAD">
        <w:rPr>
          <w:i/>
          <w:iCs/>
          <w:noProof/>
          <w:szCs w:val="24"/>
        </w:rPr>
        <w:t>Seguridad En Unix Y</w:t>
      </w:r>
      <w:r w:rsidRPr="00A33CAD">
        <w:rPr>
          <w:noProof/>
          <w:szCs w:val="24"/>
        </w:rPr>
        <w:t>.</w:t>
      </w:r>
    </w:p>
    <w:p w14:paraId="0BDD5F91" w14:textId="0E5A86D8" w:rsidR="00A33CAD" w:rsidRPr="00A33CAD" w:rsidRDefault="00A33CAD" w:rsidP="00A33CAD">
      <w:r>
        <w:fldChar w:fldCharType="end"/>
      </w:r>
    </w:p>
    <w:p w14:paraId="5BC7CA2D" w14:textId="4E2C05C7" w:rsidR="002312F9" w:rsidRPr="00DB5F72" w:rsidRDefault="00E25960">
      <w:pPr>
        <w:spacing w:after="160" w:line="259" w:lineRule="auto"/>
        <w:ind w:firstLine="0"/>
        <w:jc w:val="left"/>
        <w:rPr>
          <w:lang w:val="es-EC"/>
        </w:rPr>
      </w:pPr>
      <w:r w:rsidRPr="00A33CAD">
        <w:rPr>
          <w:lang w:val="es-EC"/>
        </w:rPr>
        <w:br w:type="page"/>
      </w:r>
    </w:p>
    <w:p w14:paraId="5FD143C7" w14:textId="034E62B6" w:rsidR="00E25960" w:rsidRPr="00E25960" w:rsidRDefault="00E25960" w:rsidP="00E25960">
      <w:pPr>
        <w:pStyle w:val="Ttulo1"/>
      </w:pPr>
      <w:bookmarkStart w:id="13" w:name="_Toc61130479"/>
      <w:r>
        <w:lastRenderedPageBreak/>
        <w:t>apendices y anexo</w:t>
      </w:r>
      <w:bookmarkEnd w:id="13"/>
    </w:p>
    <w:sectPr w:rsidR="00E25960" w:rsidRPr="00E25960" w:rsidSect="002539DD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B7CE" w14:textId="77777777" w:rsidR="00F83F96" w:rsidRDefault="00F83F96" w:rsidP="00361C5A">
      <w:r>
        <w:separator/>
      </w:r>
    </w:p>
  </w:endnote>
  <w:endnote w:type="continuationSeparator" w:id="0">
    <w:p w14:paraId="175E9CA8" w14:textId="77777777" w:rsidR="00F83F96" w:rsidRDefault="00F83F96" w:rsidP="0036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628995"/>
      <w:docPartObj>
        <w:docPartGallery w:val="Page Numbers (Bottom of Page)"/>
        <w:docPartUnique/>
      </w:docPartObj>
    </w:sdtPr>
    <w:sdtEndPr/>
    <w:sdtContent>
      <w:p w14:paraId="4CD54012" w14:textId="4277B411" w:rsidR="002539DD" w:rsidRDefault="002539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618DB5" w14:textId="77777777" w:rsidR="00361C5A" w:rsidRDefault="00361C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7681E" w14:textId="77777777" w:rsidR="00F83F96" w:rsidRDefault="00F83F96" w:rsidP="00361C5A">
      <w:r>
        <w:separator/>
      </w:r>
    </w:p>
  </w:footnote>
  <w:footnote w:type="continuationSeparator" w:id="0">
    <w:p w14:paraId="2567F708" w14:textId="77777777" w:rsidR="00F83F96" w:rsidRDefault="00F83F96" w:rsidP="00361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ADBB3" w14:textId="77777777" w:rsidR="003172FD" w:rsidRDefault="003172FD" w:rsidP="003172FD">
    <w:pPr>
      <w:ind w:right="-1" w:firstLin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77E07E3" wp14:editId="3901930A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3172FD" w:rsidRPr="00FE70F4" w14:paraId="04BA3B35" w14:textId="77777777" w:rsidTr="00032C83">
      <w:trPr>
        <w:trHeight w:val="428"/>
      </w:trPr>
      <w:tc>
        <w:tcPr>
          <w:tcW w:w="3969" w:type="dxa"/>
        </w:tcPr>
        <w:p w14:paraId="28352E40" w14:textId="77777777" w:rsidR="003172FD" w:rsidRDefault="003172FD" w:rsidP="003172FD">
          <w:pPr>
            <w:pStyle w:val="Encabezado"/>
            <w:ind w:firstLine="0"/>
            <w:rPr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Gr01-Documento académico-Avance 1-5</w:t>
          </w:r>
          <w:r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>
            <w:rPr>
              <w:color w:val="800000"/>
              <w:sz w:val="16"/>
              <w:szCs w:val="16"/>
              <w:lang w:val="es-ES_tradnl"/>
            </w:rPr>
            <w:t xml:space="preserve">2 </w:t>
          </w:r>
        </w:p>
        <w:p w14:paraId="0CDB156E" w14:textId="47DA785C" w:rsidR="003172FD" w:rsidRPr="00FE70F4" w:rsidRDefault="003172FD" w:rsidP="003172FD">
          <w:pPr>
            <w:pStyle w:val="Encabezado"/>
            <w:ind w:firstLine="0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FF5F05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4BD1E7AB" w14:textId="603AEA9D" w:rsidR="003172FD" w:rsidRPr="00C141C6" w:rsidRDefault="003172FD" w:rsidP="003172FD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Pr="007674C5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Ciberdelincuencia </w:t>
          </w:r>
          <w:r w:rsidRPr="00606723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en redes </w:t>
          </w:r>
          <w:r w:rsidR="00980653" w:rsidRPr="00606723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wifi-públicas</w:t>
          </w:r>
        </w:p>
        <w:p w14:paraId="4EB15943" w14:textId="77777777" w:rsidR="003172FD" w:rsidRPr="00FE70F4" w:rsidRDefault="003172FD" w:rsidP="003172FD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Anchundia Santana-Anchundia Triviño-Arauz-Arteaga-Briones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69D668C3" w14:textId="7EE7299F" w:rsidR="003172FD" w:rsidRDefault="003172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78E0D" w14:textId="77777777" w:rsidR="003172FD" w:rsidRDefault="003172FD" w:rsidP="003172FD">
    <w:pPr>
      <w:ind w:right="-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B58652" wp14:editId="59EE9CBA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128" w:type="dxa"/>
      <w:tblLook w:val="01E0" w:firstRow="1" w:lastRow="1" w:firstColumn="1" w:lastColumn="1" w:noHBand="0" w:noVBand="0"/>
    </w:tblPr>
    <w:tblGrid>
      <w:gridCol w:w="3828"/>
      <w:gridCol w:w="6300"/>
    </w:tblGrid>
    <w:tr w:rsidR="003172FD" w:rsidRPr="00FE70F4" w14:paraId="6F757279" w14:textId="77777777" w:rsidTr="00032C83">
      <w:trPr>
        <w:trHeight w:val="428"/>
      </w:trPr>
      <w:tc>
        <w:tcPr>
          <w:tcW w:w="3828" w:type="dxa"/>
        </w:tcPr>
        <w:p w14:paraId="15517419" w14:textId="77777777" w:rsidR="003172FD" w:rsidRPr="00D2239C" w:rsidRDefault="003172FD" w:rsidP="003172FD">
          <w:pPr>
            <w:pStyle w:val="Encabezado"/>
            <w:ind w:firstLine="0"/>
            <w:rPr>
              <w:color w:val="800000"/>
              <w:sz w:val="16"/>
              <w:szCs w:val="16"/>
              <w:lang w:val="es-ES_tradnl"/>
            </w:rPr>
          </w:pPr>
          <w:bookmarkStart w:id="14" w:name="_Hlk41916066"/>
          <w:r w:rsidRPr="00400531">
            <w:rPr>
              <w:color w:val="800000"/>
              <w:sz w:val="16"/>
              <w:szCs w:val="16"/>
              <w:lang w:val="es-ES_tradnl"/>
            </w:rPr>
            <w:t>Gr01-Documento académico-Avance 3-5A-2020-</w:t>
          </w:r>
          <w:r>
            <w:rPr>
              <w:color w:val="800000"/>
              <w:sz w:val="16"/>
              <w:szCs w:val="16"/>
              <w:lang w:val="es-ES_tradnl"/>
            </w:rPr>
            <w:t xml:space="preserve">2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     </w:t>
          </w:r>
        </w:p>
        <w:p w14:paraId="70DFA1B8" w14:textId="51B1C2E0" w:rsidR="003172FD" w:rsidRPr="00FE70F4" w:rsidRDefault="003172FD" w:rsidP="003172FD">
          <w:pPr>
            <w:pStyle w:val="Encabezado"/>
            <w:ind w:firstLine="0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FF5F05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4E4C0A5A" w14:textId="571B0940" w:rsidR="003172FD" w:rsidRDefault="003172FD" w:rsidP="003172FD">
          <w:pPr>
            <w:pStyle w:val="Encabezado"/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Pr="007674C5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Ciberdelincuencia </w:t>
          </w:r>
          <w:r w:rsidRPr="00606723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en redes </w:t>
          </w:r>
          <w:r w:rsidR="00980653" w:rsidRPr="00606723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wifi-públicas</w:t>
          </w:r>
        </w:p>
        <w:p w14:paraId="5635F7EF" w14:textId="4C1D9CDE" w:rsidR="003172FD" w:rsidRPr="00FE70F4" w:rsidRDefault="003172FD" w:rsidP="003172FD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6F21BE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 </w:t>
          </w: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Anchundia Santana-Anchundia Triviño-Arauz-Arteaga-Briones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  <w:bookmarkEnd w:id="14"/>
  </w:tbl>
  <w:p w14:paraId="4BCF98F3" w14:textId="77777777" w:rsidR="003172FD" w:rsidRPr="003172FD" w:rsidRDefault="003172FD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29A"/>
    <w:multiLevelType w:val="hybridMultilevel"/>
    <w:tmpl w:val="D9BEEDFA"/>
    <w:lvl w:ilvl="0" w:tplc="86B2C81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750E5C"/>
    <w:multiLevelType w:val="hybridMultilevel"/>
    <w:tmpl w:val="44504248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F709F"/>
    <w:multiLevelType w:val="hybridMultilevel"/>
    <w:tmpl w:val="99FA7146"/>
    <w:lvl w:ilvl="0" w:tplc="300A000F">
      <w:start w:val="1"/>
      <w:numFmt w:val="decimal"/>
      <w:lvlText w:val="%1."/>
      <w:lvlJc w:val="left"/>
      <w:pPr>
        <w:ind w:left="1789" w:hanging="360"/>
      </w:pPr>
    </w:lvl>
    <w:lvl w:ilvl="1" w:tplc="300A0019" w:tentative="1">
      <w:start w:val="1"/>
      <w:numFmt w:val="lowerLetter"/>
      <w:lvlText w:val="%2."/>
      <w:lvlJc w:val="left"/>
      <w:pPr>
        <w:ind w:left="2509" w:hanging="360"/>
      </w:pPr>
    </w:lvl>
    <w:lvl w:ilvl="2" w:tplc="300A001B" w:tentative="1">
      <w:start w:val="1"/>
      <w:numFmt w:val="lowerRoman"/>
      <w:lvlText w:val="%3."/>
      <w:lvlJc w:val="right"/>
      <w:pPr>
        <w:ind w:left="3229" w:hanging="180"/>
      </w:pPr>
    </w:lvl>
    <w:lvl w:ilvl="3" w:tplc="300A000F" w:tentative="1">
      <w:start w:val="1"/>
      <w:numFmt w:val="decimal"/>
      <w:lvlText w:val="%4."/>
      <w:lvlJc w:val="left"/>
      <w:pPr>
        <w:ind w:left="3949" w:hanging="360"/>
      </w:pPr>
    </w:lvl>
    <w:lvl w:ilvl="4" w:tplc="300A0019" w:tentative="1">
      <w:start w:val="1"/>
      <w:numFmt w:val="lowerLetter"/>
      <w:lvlText w:val="%5."/>
      <w:lvlJc w:val="left"/>
      <w:pPr>
        <w:ind w:left="4669" w:hanging="360"/>
      </w:pPr>
    </w:lvl>
    <w:lvl w:ilvl="5" w:tplc="300A001B" w:tentative="1">
      <w:start w:val="1"/>
      <w:numFmt w:val="lowerRoman"/>
      <w:lvlText w:val="%6."/>
      <w:lvlJc w:val="right"/>
      <w:pPr>
        <w:ind w:left="5389" w:hanging="180"/>
      </w:pPr>
    </w:lvl>
    <w:lvl w:ilvl="6" w:tplc="300A000F" w:tentative="1">
      <w:start w:val="1"/>
      <w:numFmt w:val="decimal"/>
      <w:lvlText w:val="%7."/>
      <w:lvlJc w:val="left"/>
      <w:pPr>
        <w:ind w:left="6109" w:hanging="360"/>
      </w:pPr>
    </w:lvl>
    <w:lvl w:ilvl="7" w:tplc="300A0019" w:tentative="1">
      <w:start w:val="1"/>
      <w:numFmt w:val="lowerLetter"/>
      <w:lvlText w:val="%8."/>
      <w:lvlJc w:val="left"/>
      <w:pPr>
        <w:ind w:left="6829" w:hanging="360"/>
      </w:pPr>
    </w:lvl>
    <w:lvl w:ilvl="8" w:tplc="30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7973C9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739A3"/>
    <w:multiLevelType w:val="hybridMultilevel"/>
    <w:tmpl w:val="CBAACEA6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AC2BEF"/>
    <w:multiLevelType w:val="hybridMultilevel"/>
    <w:tmpl w:val="326E337A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D251D"/>
    <w:multiLevelType w:val="hybridMultilevel"/>
    <w:tmpl w:val="F2C0646A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F0501"/>
    <w:multiLevelType w:val="hybridMultilevel"/>
    <w:tmpl w:val="7FB01C60"/>
    <w:lvl w:ilvl="0" w:tplc="B28EA43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904073"/>
    <w:multiLevelType w:val="hybridMultilevel"/>
    <w:tmpl w:val="7E4EDB48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7679EE"/>
    <w:multiLevelType w:val="hybridMultilevel"/>
    <w:tmpl w:val="E84C3496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C90D9F"/>
    <w:multiLevelType w:val="hybridMultilevel"/>
    <w:tmpl w:val="221A879C"/>
    <w:lvl w:ilvl="0" w:tplc="15FCDEB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B71BF9"/>
    <w:multiLevelType w:val="hybridMultilevel"/>
    <w:tmpl w:val="AB30DCC8"/>
    <w:lvl w:ilvl="0" w:tplc="300A000F">
      <w:start w:val="1"/>
      <w:numFmt w:val="decimal"/>
      <w:lvlText w:val="%1."/>
      <w:lvlJc w:val="left"/>
      <w:pPr>
        <w:ind w:left="1789" w:hanging="360"/>
      </w:pPr>
    </w:lvl>
    <w:lvl w:ilvl="1" w:tplc="300A0019" w:tentative="1">
      <w:start w:val="1"/>
      <w:numFmt w:val="lowerLetter"/>
      <w:lvlText w:val="%2."/>
      <w:lvlJc w:val="left"/>
      <w:pPr>
        <w:ind w:left="2509" w:hanging="360"/>
      </w:pPr>
    </w:lvl>
    <w:lvl w:ilvl="2" w:tplc="300A001B" w:tentative="1">
      <w:start w:val="1"/>
      <w:numFmt w:val="lowerRoman"/>
      <w:lvlText w:val="%3."/>
      <w:lvlJc w:val="right"/>
      <w:pPr>
        <w:ind w:left="3229" w:hanging="180"/>
      </w:pPr>
    </w:lvl>
    <w:lvl w:ilvl="3" w:tplc="300A000F" w:tentative="1">
      <w:start w:val="1"/>
      <w:numFmt w:val="decimal"/>
      <w:lvlText w:val="%4."/>
      <w:lvlJc w:val="left"/>
      <w:pPr>
        <w:ind w:left="3949" w:hanging="360"/>
      </w:pPr>
    </w:lvl>
    <w:lvl w:ilvl="4" w:tplc="300A0019" w:tentative="1">
      <w:start w:val="1"/>
      <w:numFmt w:val="lowerLetter"/>
      <w:lvlText w:val="%5."/>
      <w:lvlJc w:val="left"/>
      <w:pPr>
        <w:ind w:left="4669" w:hanging="360"/>
      </w:pPr>
    </w:lvl>
    <w:lvl w:ilvl="5" w:tplc="300A001B" w:tentative="1">
      <w:start w:val="1"/>
      <w:numFmt w:val="lowerRoman"/>
      <w:lvlText w:val="%6."/>
      <w:lvlJc w:val="right"/>
      <w:pPr>
        <w:ind w:left="5389" w:hanging="180"/>
      </w:pPr>
    </w:lvl>
    <w:lvl w:ilvl="6" w:tplc="300A000F" w:tentative="1">
      <w:start w:val="1"/>
      <w:numFmt w:val="decimal"/>
      <w:lvlText w:val="%7."/>
      <w:lvlJc w:val="left"/>
      <w:pPr>
        <w:ind w:left="6109" w:hanging="360"/>
      </w:pPr>
    </w:lvl>
    <w:lvl w:ilvl="7" w:tplc="300A0019" w:tentative="1">
      <w:start w:val="1"/>
      <w:numFmt w:val="lowerLetter"/>
      <w:lvlText w:val="%8."/>
      <w:lvlJc w:val="left"/>
      <w:pPr>
        <w:ind w:left="6829" w:hanging="360"/>
      </w:pPr>
    </w:lvl>
    <w:lvl w:ilvl="8" w:tplc="30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3C03DB8"/>
    <w:multiLevelType w:val="multilevel"/>
    <w:tmpl w:val="5316EF8A"/>
    <w:lvl w:ilvl="0">
      <w:start w:val="1"/>
      <w:numFmt w:val="decimal"/>
      <w:pStyle w:val="Ttulo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abstractNum w:abstractNumId="13" w15:restartNumberingAfterBreak="0">
    <w:nsid w:val="5B185F80"/>
    <w:multiLevelType w:val="hybridMultilevel"/>
    <w:tmpl w:val="FC165FD6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3D0451"/>
    <w:multiLevelType w:val="hybridMultilevel"/>
    <w:tmpl w:val="8C503FA0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057155"/>
    <w:multiLevelType w:val="hybridMultilevel"/>
    <w:tmpl w:val="BD2842B2"/>
    <w:lvl w:ilvl="0" w:tplc="05144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D3956F7"/>
    <w:multiLevelType w:val="hybridMultilevel"/>
    <w:tmpl w:val="FD368D72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BB"/>
    <w:rsid w:val="000D02ED"/>
    <w:rsid w:val="001226A0"/>
    <w:rsid w:val="001348D8"/>
    <w:rsid w:val="001548B3"/>
    <w:rsid w:val="001611BB"/>
    <w:rsid w:val="00220DDC"/>
    <w:rsid w:val="002312F9"/>
    <w:rsid w:val="002539DD"/>
    <w:rsid w:val="002601F7"/>
    <w:rsid w:val="00273F79"/>
    <w:rsid w:val="002C0650"/>
    <w:rsid w:val="003172FD"/>
    <w:rsid w:val="00361C5A"/>
    <w:rsid w:val="00395A65"/>
    <w:rsid w:val="00410244"/>
    <w:rsid w:val="004327B0"/>
    <w:rsid w:val="00436110"/>
    <w:rsid w:val="004A5A35"/>
    <w:rsid w:val="004D3F57"/>
    <w:rsid w:val="004F5E36"/>
    <w:rsid w:val="00510524"/>
    <w:rsid w:val="00511EDF"/>
    <w:rsid w:val="00542359"/>
    <w:rsid w:val="005706A2"/>
    <w:rsid w:val="00580E4D"/>
    <w:rsid w:val="005C3951"/>
    <w:rsid w:val="006A4119"/>
    <w:rsid w:val="0076353A"/>
    <w:rsid w:val="007E143D"/>
    <w:rsid w:val="008704C2"/>
    <w:rsid w:val="008A53EC"/>
    <w:rsid w:val="008A7092"/>
    <w:rsid w:val="008B590E"/>
    <w:rsid w:val="008C7AE7"/>
    <w:rsid w:val="008E431B"/>
    <w:rsid w:val="009776EB"/>
    <w:rsid w:val="00980653"/>
    <w:rsid w:val="00984F03"/>
    <w:rsid w:val="00A33CAD"/>
    <w:rsid w:val="00A74E92"/>
    <w:rsid w:val="00AD2D49"/>
    <w:rsid w:val="00B2402E"/>
    <w:rsid w:val="00C40C80"/>
    <w:rsid w:val="00C546D6"/>
    <w:rsid w:val="00C55DE0"/>
    <w:rsid w:val="00D42FDC"/>
    <w:rsid w:val="00DB5F72"/>
    <w:rsid w:val="00DF5159"/>
    <w:rsid w:val="00E25960"/>
    <w:rsid w:val="00ED3419"/>
    <w:rsid w:val="00EF6581"/>
    <w:rsid w:val="00F37741"/>
    <w:rsid w:val="00F83F96"/>
    <w:rsid w:val="00FE1711"/>
    <w:rsid w:val="00FE2D48"/>
    <w:rsid w:val="00FE4B70"/>
    <w:rsid w:val="00FF4D90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2D08B"/>
  <w15:chartTrackingRefBased/>
  <w15:docId w15:val="{991C754E-DE91-495C-AE52-59B25ACB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76353A"/>
    <w:pPr>
      <w:spacing w:after="0" w:line="360" w:lineRule="auto"/>
      <w:ind w:firstLine="709"/>
      <w:jc w:val="both"/>
    </w:pPr>
    <w:rPr>
      <w:rFonts w:ascii="Georgia" w:eastAsia="Times" w:hAnsi="Georgia" w:cs="Times New Roman"/>
      <w:szCs w:val="20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4E92"/>
    <w:pPr>
      <w:keepNext/>
      <w:keepLines/>
      <w:numPr>
        <w:numId w:val="16"/>
      </w:numPr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C5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E92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4B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0DD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Cs w:val="22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0DDC"/>
    <w:rPr>
      <w:lang w:val="es-419"/>
    </w:rPr>
  </w:style>
  <w:style w:type="paragraph" w:styleId="Sinespaciado">
    <w:name w:val="No Spacing"/>
    <w:link w:val="SinespaciadoCar"/>
    <w:uiPriority w:val="1"/>
    <w:qFormat/>
    <w:rsid w:val="00220DDC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0DDC"/>
    <w:rPr>
      <w:rFonts w:eastAsiaTheme="minorEastAsia"/>
      <w:lang w:eastAsia="es-EC"/>
    </w:rPr>
  </w:style>
  <w:style w:type="character" w:styleId="nfasis">
    <w:name w:val="Emphasis"/>
    <w:basedOn w:val="Fuentedeprrafopredeter"/>
    <w:uiPriority w:val="20"/>
    <w:qFormat/>
    <w:rsid w:val="00220DDC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361C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C5A"/>
    <w:rPr>
      <w:rFonts w:ascii="Georgia" w:eastAsia="Times" w:hAnsi="Georgia" w:cs="Times New Roman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0524"/>
    <w:rPr>
      <w:rFonts w:ascii="Georgia" w:eastAsiaTheme="majorEastAsia" w:hAnsi="Georgia" w:cstheme="majorBidi"/>
      <w:b/>
      <w:caps/>
      <w:color w:val="000000" w:themeColor="text1"/>
      <w:sz w:val="26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1C5A"/>
    <w:rPr>
      <w:rFonts w:ascii="Georgia" w:eastAsiaTheme="majorEastAsia" w:hAnsi="Georgia" w:cstheme="majorBidi"/>
      <w:b/>
      <w:color w:val="000000" w:themeColor="text1"/>
      <w:sz w:val="26"/>
      <w:szCs w:val="26"/>
      <w:lang w:val="es-MX" w:eastAsia="es-ES"/>
    </w:rPr>
  </w:style>
  <w:style w:type="paragraph" w:styleId="Ttulo">
    <w:name w:val="Title"/>
    <w:aliases w:val="Titulo 4"/>
    <w:basedOn w:val="Normal"/>
    <w:next w:val="Normal"/>
    <w:link w:val="TtuloCar"/>
    <w:uiPriority w:val="10"/>
    <w:qFormat/>
    <w:rsid w:val="00A74E92"/>
    <w:pPr>
      <w:contextualSpacing/>
    </w:pPr>
    <w:rPr>
      <w:rFonts w:eastAsiaTheme="majorEastAsia" w:cstheme="majorBidi"/>
      <w:i/>
      <w:spacing w:val="-10"/>
      <w:kern w:val="28"/>
      <w:sz w:val="24"/>
      <w:szCs w:val="56"/>
    </w:rPr>
  </w:style>
  <w:style w:type="character" w:customStyle="1" w:styleId="TtuloCar">
    <w:name w:val="Título Car"/>
    <w:aliases w:val="Titulo 4 Car"/>
    <w:basedOn w:val="Fuentedeprrafopredeter"/>
    <w:link w:val="Ttulo"/>
    <w:uiPriority w:val="10"/>
    <w:rsid w:val="00A74E92"/>
    <w:rPr>
      <w:rFonts w:ascii="Georgia" w:eastAsiaTheme="majorEastAsia" w:hAnsi="Georgia" w:cstheme="majorBidi"/>
      <w:i/>
      <w:spacing w:val="-10"/>
      <w:kern w:val="28"/>
      <w:sz w:val="24"/>
      <w:szCs w:val="56"/>
      <w:lang w:val="es-MX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C5A"/>
    <w:pPr>
      <w:numPr>
        <w:ilvl w:val="1"/>
      </w:numPr>
      <w:spacing w:after="160"/>
      <w:ind w:firstLine="720"/>
    </w:pPr>
    <w:rPr>
      <w:rFonts w:eastAsiaTheme="minorEastAsia" w:cstheme="minorBidi"/>
      <w:i/>
      <w:color w:val="5A5A5A" w:themeColor="text1" w:themeTint="A5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61C5A"/>
    <w:rPr>
      <w:rFonts w:ascii="Georgia" w:eastAsiaTheme="minorEastAsia" w:hAnsi="Georgia"/>
      <w:i/>
      <w:color w:val="5A5A5A" w:themeColor="text1" w:themeTint="A5"/>
      <w:spacing w:val="15"/>
      <w:sz w:val="24"/>
      <w:lang w:val="es-MX" w:eastAsia="es-ES"/>
    </w:rPr>
  </w:style>
  <w:style w:type="paragraph" w:styleId="Bibliografa">
    <w:name w:val="Bibliography"/>
    <w:basedOn w:val="Normal"/>
    <w:next w:val="Normal"/>
    <w:uiPriority w:val="37"/>
    <w:unhideWhenUsed/>
    <w:rsid w:val="00980653"/>
    <w:pPr>
      <w:spacing w:after="160"/>
      <w:ind w:firstLine="142"/>
    </w:pPr>
    <w:rPr>
      <w:rFonts w:ascii="Times New Roman" w:eastAsiaTheme="minorHAnsi" w:hAnsi="Times New Roman" w:cstheme="minorBidi"/>
      <w:sz w:val="24"/>
      <w:szCs w:val="22"/>
      <w:lang w:val="es-EC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80653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80653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8065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37741"/>
    <w:pPr>
      <w:spacing w:before="240"/>
      <w:jc w:val="left"/>
    </w:pPr>
    <w:rPr>
      <w:rFonts w:asciiTheme="minorHAnsi" w:hAnsiTheme="minorHAnsi" w:cstheme="minorHAnsi"/>
      <w:b/>
      <w:bCs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A74E92"/>
    <w:rPr>
      <w:rFonts w:ascii="Georgia" w:eastAsiaTheme="majorEastAsia" w:hAnsi="Georgia" w:cstheme="majorBidi"/>
      <w:b/>
      <w:i/>
      <w:color w:val="000000" w:themeColor="text1"/>
      <w:sz w:val="24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A74E9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FE4B70"/>
    <w:rPr>
      <w:rFonts w:asciiTheme="majorHAnsi" w:eastAsiaTheme="majorEastAsia" w:hAnsiTheme="majorHAnsi" w:cstheme="majorBidi"/>
      <w:i/>
      <w:iCs/>
      <w:color w:val="000000" w:themeColor="text1"/>
      <w:szCs w:val="20"/>
      <w:lang w:val="es-MX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4B70"/>
    <w:pPr>
      <w:ind w:left="220"/>
      <w:jc w:val="left"/>
    </w:pPr>
    <w:rPr>
      <w:rFonts w:asciiTheme="minorHAnsi" w:hAnsiTheme="minorHAnsi" w:cstheme="minorHAns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2312F9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2312F9"/>
    <w:pPr>
      <w:ind w:left="660"/>
      <w:jc w:val="left"/>
    </w:pPr>
    <w:rPr>
      <w:rFonts w:asciiTheme="minorHAnsi" w:hAnsiTheme="minorHAnsi" w:cstheme="minorHAnsi"/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2312F9"/>
    <w:pPr>
      <w:ind w:left="880"/>
      <w:jc w:val="left"/>
    </w:pPr>
    <w:rPr>
      <w:rFonts w:asciiTheme="minorHAnsi" w:hAnsiTheme="minorHAnsi" w:cstheme="minorHAnsi"/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2312F9"/>
    <w:pPr>
      <w:ind w:left="1100"/>
      <w:jc w:val="left"/>
    </w:pPr>
    <w:rPr>
      <w:rFonts w:asciiTheme="minorHAnsi" w:hAnsiTheme="minorHAnsi" w:cstheme="minorHAnsi"/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2312F9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2312F9"/>
    <w:pPr>
      <w:ind w:left="1540"/>
      <w:jc w:val="left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UNI201</b:Tag>
    <b:SourceType>InternetSite</b:SourceType>
    <b:Guid>{DDA7D939-9637-4702-8C2A-D4A0F4383EBD}</b:Guid>
    <b:Title>UNIR</b:Title>
    <b:Year>2020</b:Year>
    <b:Month>9</b:Month>
    <b:Day>21</b:Day>
    <b:URL>https://www.unir.net/derecho/revista/que-es-ciberdelincuencia/</b:URL>
    <b:RefOrder>1</b:RefOrder>
  </b:Source>
</b:Sources>
</file>

<file path=customXml/itemProps1.xml><?xml version="1.0" encoding="utf-8"?>
<ds:datastoreItem xmlns:ds="http://schemas.openxmlformats.org/officeDocument/2006/customXml" ds:itemID="{CB6BFEEE-C42F-41D7-9A30-10224986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Anchundia</dc:creator>
  <cp:keywords/>
  <dc:description/>
  <cp:lastModifiedBy>Tomy Anchundia</cp:lastModifiedBy>
  <cp:revision>13</cp:revision>
  <dcterms:created xsi:type="dcterms:W3CDTF">2021-01-09T03:45:00Z</dcterms:created>
  <dcterms:modified xsi:type="dcterms:W3CDTF">2021-01-10T05:22:00Z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cb318b6b-be0f-3b15-8859-6f4913bbb849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