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DEF07" w14:textId="4613FC91" w:rsidR="00361D25" w:rsidRPr="0061433A" w:rsidRDefault="00402467">
      <w:r>
        <w:t>Archivo word</w:t>
      </w:r>
    </w:p>
    <w:sectPr w:rsidR="00361D25" w:rsidRPr="006143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D25"/>
    <w:rsid w:val="00361D25"/>
    <w:rsid w:val="00402467"/>
    <w:rsid w:val="0061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42F24C"/>
  <w15:chartTrackingRefBased/>
  <w15:docId w15:val="{20D2BEA1-15D8-40FF-9DBB-44A4A627A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i202010528 (Gutierrez Quecaño,Jose)</dc:creator>
  <cp:keywords/>
  <dc:description/>
  <cp:lastModifiedBy>i202010528 (Gutierrez Quecaño,Jose)</cp:lastModifiedBy>
  <cp:revision>3</cp:revision>
  <dcterms:created xsi:type="dcterms:W3CDTF">2021-08-26T23:29:00Z</dcterms:created>
  <dcterms:modified xsi:type="dcterms:W3CDTF">2021-08-26T23:30:00Z</dcterms:modified>
</cp:coreProperties>
</file>