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PROBLEMA 1:  </w:t>
      </w:r>
      <w:r w:rsidDel="00000000" w:rsidR="00000000" w:rsidRPr="00000000">
        <w:rPr>
          <w:rtl w:val="0"/>
        </w:rPr>
        <w:t xml:space="preserve">DIAGRAMA DE ENERGÍA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Construya un diagrama de energía vs ángulo de enlace para el 2,3-diclorobutano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1888" cy="25255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1888" cy="2525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74806" cy="27591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4806" cy="2759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Josthin Gonzalez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