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21</w:t>
      </w:r>
    </w:p>
    <w:p>
      <w:pPr>
        <w:spacing w:after="120"/>
        <w:jc w:val="center"/>
      </w:pPr>
      <w:r>
        <w:rPr>
          <w:b/>
          <w:bCs/>
          <w:color w:val="2d5016"/>
          <w:sz w:val="32"/>
          <w:szCs w:val="32"/>
        </w:rPr>
        <w:t xml:space="preserve">Ecología del Lugar</w:t>
      </w:r>
    </w:p>
    <w:p>
      <w:pPr>
        <w:spacing w:after="240"/>
        <w:jc w:val="center"/>
      </w:pPr>
      <w:r>
        <w:rPr>
          <w:i/>
          <w:iCs/>
          <w:color w:val="3d6b24"/>
          <w:sz w:val="26"/>
          <w:szCs w:val="26"/>
        </w:rPr>
        <w:t xml:space="preserve">Conocer y custodiar tu biorregión</w:t>
      </w:r>
    </w:p>
    <w:p>
      <w:pPr>
        <w:pStyle w:val="Epigraph"/>
      </w:pPr>
      <w:r>
        <w:t xml:space="preserve">«Si no sabes dónde estás,</w:t>
      </w:r>
    </w:p>
    <w:p>
      <w:pPr>
        <w:pStyle w:val="Epigraph"/>
      </w:pPr>
      <w:r>
        <w:t xml:space="preserve">no sabes quién eres.»</w:t>
      </w:r>
    </w:p>
    <w:p>
      <w:pPr>
        <w:spacing w:after="360"/>
        <w:jc w:val="center"/>
      </w:pPr>
      <w:r>
        <w:rPr>
          <w:color w:val="777777"/>
          <w:sz w:val="20"/>
          <w:szCs w:val="20"/>
        </w:rPr>
        <w:t xml:space="preserve">— Wendell Berry</w:t>
      </w:r>
    </w:p>
    <w:p>
      <w:pPr>
        <w:pStyle w:val="BodyTextFirst"/>
      </w:pPr>
      <w:r>
        <w:t xml:space="preserve">La reconexión con la Tierra empieza por la reconexión con un lugar específico. No con «la naturaleza» en abstracto, sino con esta tierra bajo estos pies, este río que corre cerca, estos árboles que dan sombra.</w:t>
      </w:r>
    </w:p>
    <w:p>
      <w:pPr>
        <w:pStyle w:val="BodyText"/>
      </w:pPr>
      <w:r>
        <w:t xml:space="preserve">El concepto de </w:t>
      </w:r>
      <w:r>
        <w:rPr>
          <w:i/>
          <w:iCs/>
        </w:rPr>
        <w:t xml:space="preserve">biorregión</w:t>
      </w:r>
      <w:r>
        <w:t xml:space="preserve"> ofrece un marco para esto. Una biorregión es un territorio definido no por fronteras políticas sino por características ecológicas: cuenca hidrográfica, tipo de suelo, vegetación nativa, clima. Es el lugar al que perteneces ecológicamente.</w:t>
      </w:r>
    </w:p>
    <w:p>
      <w:pPr>
        <w:pStyle w:val="Heading2"/>
      </w:pPr>
      <w:r>
        <w:t xml:space="preserve">Conocer tu biorregión</w:t>
      </w:r>
    </w:p>
    <w:p>
      <w:pPr>
        <w:pStyle w:val="BodyText"/>
      </w:pPr>
      <w:r>
        <w:t xml:space="preserve">¿Cuánto conoces el lugar donde vives? Un test clásico de alfabetización bioregional incluye preguntas como: ¿De dónde viene el agua que bebes? ¿Hacia dónde fluye cuando se va por el desagüe? ¿Cuáles son las cinco plantas nativas más comunes en tu zona? ¿Qué pueblos indígenas habitaron este territorio? ¿Cuál fue la última especie que se extinguió localmente?</w:t>
      </w:r>
    </w:p>
    <w:p>
      <w:pPr>
        <w:pStyle w:val="BodyText"/>
      </w:pPr>
      <w:r>
        <w:t xml:space="preserve">La mayoría de los habitantes urbanos modernos no puede responder estas preguntas. Vivimos desconectados del lugar, como si flotáramos sobre un fondo intercambiable. Reconectarse con el lugar es enraizarse.</w:t>
      </w:r>
    </w:p>
    <w:p>
      <w:pPr>
        <w:pStyle w:val="Heading2"/>
      </w:pPr>
      <w:r>
        <w:t xml:space="preserve">Rewilding personal y colectivo</w:t>
      </w:r>
    </w:p>
    <w:p>
      <w:pPr>
        <w:pStyle w:val="BodyText"/>
      </w:pPr>
      <w:r>
        <w:rPr>
          <w:i/>
          <w:iCs/>
        </w:rPr>
        <w:t xml:space="preserve">Rewilding</w:t>
      </w:r>
      <w:r>
        <w:t xml:space="preserve"> —«reasilvestrar»— se refiere originalmente a la restauración de ecosistemas a estados más salvajes. Pero también puede aplicarse a nosotros mismos: recuperar capacidades de percepción y conexión que la vida urbana ha atrofiado.</w:t>
      </w:r>
    </w:p>
    <w:p>
      <w:pPr>
        <w:pStyle w:val="BodyText"/>
      </w:pPr>
      <w:r>
        <w:t xml:space="preserve">El rewilding personal incluye: pasar tiempo regular en naturaleza no manejada, aprender a identificar plantas y animales locales, recuperar habilidades ancestrales (orientación, fuego, refugio), dejar espacios «salvajes» en nuestros jardines y vidas.</w:t>
      </w:r>
    </w:p>
    <w:p>
      <w:pPr>
        <w:pStyle w:val="Heading2"/>
      </w:pPr>
      <w:r>
        <w:t xml:space="preserve">Custodiar un lugar</w:t>
      </w:r>
    </w:p>
    <w:p>
      <w:pPr>
        <w:pStyle w:val="BodyText"/>
      </w:pPr>
      <w:r>
        <w:t xml:space="preserve">Más allá de conocer, podemos pasar a custodiar: asumir responsabilidad activa por un pedazo de tierra. Puede ser tu jardín, un parque cercano, un tramo de río. Custodiar significa observar regularmente, cuidar, defender si es necesario, conocer íntimamente.</w:t>
      </w:r>
    </w:p>
    <w:p>
      <w:pPr>
        <w:pStyle w:val="BodyText"/>
      </w:pPr>
      <w:r>
        <w:t xml:space="preserve">La tradición indígena de «guardianes del territorio» ofrece un modelo. No propiedad sino responsabilidad. No uso sino relación. El territorio no nos pertenece; nosotros pertenecemos al territorio.</w:t>
      </w:r>
    </w:p>
    <w:p>
      <w:pPr>
        <w:pStyle w:val="JosuRecuerda"/>
      </w:pPr>
      <w:r>
        <w:rPr>
          <w:b/>
          <w:bCs/>
          <w:i w:val="false"/>
          <w:iCs w:val="false"/>
        </w:rPr>
        <w:t xml:space="preserve">[Josu recuerda] </w:t>
      </w:r>
      <w:r>
        <w:t xml:space="preserve">Mi biorregión es la cuenca del Ebro, más específicamente el valle del Arga y sus afluentes. He ido aprendiendo sus capas: la geología que forma los suelos, los bosques que quedaron y los que desaparecieron, las aves migratorias que pasan, los peces que ya no suben. Cada capa de conocimiento es una capa de amor. Y cada capa de amor es una razón más para proteger.</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Investigación profunda de tu biorregión</w:t>
      </w:r>
    </w:p>
    <w:p>
      <w:pPr>
        <w:pStyle w:val="Practica"/>
      </w:pPr>
      <w:r>
        <w:t xml:space="preserve">Responde estas preguntas sobre el lugar donde vives (si no sabes, investiga):</w:t>
      </w:r>
    </w:p>
    <w:p>
      <w:pPr>
        <w:pStyle w:val="Practica"/>
      </w:pPr>
      <w:r>
        <w:t xml:space="preserve">• ¿A qué cuenca hidrográfica perteneces? ¿Cuál es el río principal? ¿De dónde viene tu agua potable?</w:t>
      </w:r>
    </w:p>
    <w:p>
      <w:pPr>
        <w:pStyle w:val="Practica"/>
      </w:pPr>
      <w:r>
        <w:t xml:space="preserve">• ¿Cuál es el tipo de suelo predominante? ¿Qué vegetación natural sustentaría?</w:t>
      </w:r>
    </w:p>
    <w:p>
      <w:pPr>
        <w:pStyle w:val="Practica"/>
      </w:pPr>
      <w:r>
        <w:t xml:space="preserve">• ¿Qué pueblos habitaron este territorio antes de la colonización/urbanización?</w:t>
      </w:r>
    </w:p>
    <w:p>
      <w:pPr>
        <w:pStyle w:val="Practica"/>
      </w:pPr>
      <w:r>
        <w:t xml:space="preserve">• ¿Cuáles son las especies emblemáticas de tu zona? ¿Cuáles están en peligro?</w:t>
      </w:r>
    </w:p>
    <w:p>
      <w:pPr>
        <w:pStyle w:val="Practica"/>
      </w:pPr>
      <w:r>
        <w:t xml:space="preserve">• ¿Dónde están los espacios naturales protegidos más cercanos?</w:t>
      </w:r>
    </w:p>
    <w:p>
      <w:pPr>
        <w:pStyle w:val="Practica"/>
      </w:pPr>
      <w:r>
        <w:t xml:space="preserve">• ¿Cuáles son las principales amenazas ecológicas locales?</w:t>
      </w:r>
    </w:p>
    <w:p>
      <w:pPr>
        <w:pStyle w:val="Practica"/>
      </w:pPr>
      <w:r>
        <w:rPr>
          <w:i/>
          <w:iCs/>
        </w:rPr>
        <w:t xml:space="preserve">Este conocimiento te enraíza. Ya no vives en ningún sitio; vives aquí, en este lugar único con su historia y sus necesidades.</w:t>
      </w:r>
    </w:p>
    <w:p>
      <w:pPr>
        <w:pStyle w:val="Separador"/>
      </w:pPr>
      <w:r>
        <w:t xml:space="preserve">✦ ✦ ✦</w:t>
      </w:r>
    </w:p>
    <w:p>
      <w:pPr>
        <w:spacing w:before="360" w:after="240"/>
        <w:jc w:val="center"/>
      </w:pPr>
      <w:r>
        <w:rPr>
          <w:b/>
          <w:bCs/>
          <w:i/>
          <w:iCs/>
          <w:color w:val="2d5016"/>
          <w:sz w:val="26"/>
          <w:szCs w:val="26"/>
        </w:rPr>
        <w:t xml:space="preserve">— Cierre de la Parte V —</w:t>
      </w:r>
    </w:p>
    <w:p>
      <w:pPr>
        <w:pStyle w:val="BodyText"/>
      </w:pPr>
      <w:r>
        <w:rPr>
          <w:i/>
          <w:iCs/>
        </w:rPr>
        <w:t xml:space="preserve">Hemos recorrido el camino de la acción enraizada: activismo sostenible desde el corazón, diseño regenerativo de nuestras vidas, comunidades de práctica que nos sostienen, enraizamiento en el lugar que habitamos.</w:t>
      </w:r>
    </w:p>
    <w:p>
      <w:pPr>
        <w:pStyle w:val="BodyText"/>
      </w:pPr>
      <w:r>
        <w:rPr>
          <w:i/>
          <w:iCs/>
        </w:rPr>
        <w:t xml:space="preserve">Pero todo camino tiene sus sombras, sus límites, sus preguntas sin respuesta. La Parte VI, la última, explora ese territorio más incierto: lo que no sabemos, lo que podría salir mal, las preguntas que permanecen abiertas.</w:t>
      </w:r>
    </w:p>
    <w:p>
      <w:pPr>
        <w:pStyle w:val="BodyText"/>
      </w:pPr>
      <w:r>
        <w:rPr>
          <w:i/>
          <w:iCs/>
        </w:rPr>
        <w:t xml:space="preserve">No hay llegada; solo camino. Pero el camino puede caminarse con más o menos consciencia. Estas páginas han sido invitación a caminar despiertos.</w:t>
      </w:r>
    </w:p>
    <w:p>
      <w:pPr>
        <w:pStyle w:val="Separador"/>
      </w:pPr>
      <w:r>
        <w:t xml:space="preserve">✦</w:t>
      </w:r>
    </w:p>
    <w:p>
      <w:pPr>
        <w:spacing w:before="240" w:after="240"/>
        <w:jc w:val="center"/>
      </w:pPr>
      <w:r>
        <w:rPr>
          <w:i/>
          <w:iCs/>
          <w:color w:val="2d5016"/>
          <w:sz w:val="26"/>
          <w:szCs w:val="26"/>
        </w:rPr>
        <w:t xml:space="preserve">Pregunta: ¿A qué lugar de la Tierra perteneces?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V: Acción Enraizada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2025-12-09T18:25:41.361Z</dcterms:created>
  <dcterms:modified xsi:type="dcterms:W3CDTF">2025-12-09T18:25:41.361Z</dcterms:modified>
</cp:coreProperties>
</file>

<file path=docProps/custom.xml><?xml version="1.0" encoding="utf-8"?>
<Properties xmlns="http://schemas.openxmlformats.org/officeDocument/2006/custom-properties" xmlns:vt="http://schemas.openxmlformats.org/officeDocument/2006/docPropsVTypes"/>
</file>