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sz w:val="20"/>
        </w:rPr>
      </w:pPr>
      <w:r>
        <w:rPr>
          <w:sz w:val="20"/>
        </w:rPr>
      </w:r>
    </w:p>
    <w:p>
      <w:pPr>
        <w:pStyle w:val="Textkrper"/>
        <w:spacing w:before="3" w:after="0"/>
        <w:rPr>
          <w:sz w:val="27"/>
        </w:rPr>
      </w:pPr>
      <w:r>
        <w:rPr>
          <w:sz w:val="27"/>
        </w:rPr>
      </w:r>
    </w:p>
    <w:p>
      <w:pPr>
        <w:pStyle w:val="Normal"/>
        <w:spacing w:before="90" w:after="0"/>
        <w:ind w:left="2276" w:right="2239" w:hanging="0"/>
        <w:jc w:val="center"/>
        <w:rPr>
          <w:b/>
          <w:b/>
          <w:sz w:val="28"/>
        </w:rPr>
      </w:pPr>
      <w:r>
        <w:rPr>
          <w:b/>
          <w:sz w:val="28"/>
        </w:rPr>
        <w:t>Arbeitsblatt zur Johannesoffenbarung</w:t>
      </w:r>
    </w:p>
    <w:p>
      <w:pPr>
        <w:pStyle w:val="Textkrper"/>
        <w:rPr>
          <w:b/>
          <w:b/>
          <w:sz w:val="30"/>
        </w:rPr>
      </w:pPr>
      <w:r>
        <w:rPr>
          <w:b/>
          <w:sz w:val="30"/>
        </w:rPr>
      </w:r>
    </w:p>
    <w:p>
      <w:pPr>
        <w:pStyle w:val="Textkrper"/>
        <w:rPr>
          <w:b/>
          <w:b/>
          <w:sz w:val="26"/>
        </w:rPr>
      </w:pPr>
      <w:r>
        <w:rPr>
          <w:b/>
          <w:sz w:val="26"/>
        </w:rPr>
      </w:r>
    </w:p>
    <w:p>
      <w:pPr>
        <w:pStyle w:val="Berschrift1"/>
        <w:numPr>
          <w:ilvl w:val="0"/>
          <w:numId w:val="2"/>
        </w:numPr>
        <w:tabs>
          <w:tab w:val="clear" w:pos="708"/>
          <w:tab w:val="left" w:pos="270" w:leader="none"/>
        </w:tabs>
        <w:rPr/>
      </w:pPr>
      <w:r>
        <w:rPr/>
        <w:t>Einleitungsfragen</w:t>
      </w:r>
    </w:p>
    <w:p>
      <w:pPr>
        <w:pStyle w:val="Textkrper"/>
        <w:tabs>
          <w:tab w:val="clear" w:pos="708"/>
          <w:tab w:val="left" w:pos="1532" w:leader="none"/>
        </w:tabs>
        <w:ind w:left="1532" w:right="210" w:hanging="1416"/>
        <w:rPr/>
      </w:pPr>
      <w:r>
        <w:rPr/>
        <w:t>Wann?</w:t>
        <w:tab/>
        <w:t>Meist wird eine Abfassung zwischen 90 und 135 angenommen. Die Datierung ist aber umstritten, da die Offb mit verschiedenen röm. Kaisern und verschie- denen möglichen Christenverfolgungen unter deren Herrschaft in Zusammen- hang gebracht</w:t>
      </w:r>
      <w:r>
        <w:rPr>
          <w:spacing w:val="-2"/>
        </w:rPr>
        <w:t xml:space="preserve"> </w:t>
      </w:r>
      <w:r>
        <w:rPr/>
        <w:t>wird.</w:t>
      </w:r>
    </w:p>
    <w:p>
      <w:pPr>
        <w:pStyle w:val="Textkrper"/>
        <w:tabs>
          <w:tab w:val="clear" w:pos="708"/>
          <w:tab w:val="left" w:pos="1532" w:leader="none"/>
        </w:tabs>
        <w:ind w:left="1532" w:right="353" w:hanging="1416"/>
        <w:jc w:val="both"/>
        <w:rPr/>
      </w:pPr>
      <w:r>
        <w:rPr/>
        <w:t>Wo?</w:t>
        <w:tab/>
        <w:t>Nach der Selbstauskunft des Verfassers wurde die Offb auf der Insel Patmos dicht vor der kleinasiatischen Küste geschrieben. Patmos ist zugleich der Ort der geschilderten Visionen.</w:t>
      </w:r>
    </w:p>
    <w:p>
      <w:pPr>
        <w:pStyle w:val="Textkrper"/>
        <w:tabs>
          <w:tab w:val="clear" w:pos="708"/>
          <w:tab w:val="left" w:pos="1532" w:leader="none"/>
        </w:tabs>
        <w:ind w:left="1532" w:right="107" w:hanging="1416"/>
        <w:rPr/>
      </w:pPr>
      <w:r>
        <w:rPr/>
        <w:t>Wer?</w:t>
        <w:tab/>
        <w:t>Der Verfasser nennt sich Johannes. Die sprachlichen und inhaltlichen Differen- zen zum Joh und 1–3Joh sind jedoch so groß, dass eher nicht von einem Anhänger der sog. „joh Schule“ auszugehen</w:t>
      </w:r>
      <w:r>
        <w:rPr>
          <w:spacing w:val="-4"/>
        </w:rPr>
        <w:t xml:space="preserve"> </w:t>
      </w:r>
      <w:r>
        <w:rPr/>
        <w:t>ist.</w:t>
      </w:r>
    </w:p>
    <w:p>
      <w:pPr>
        <w:pStyle w:val="Textkrper"/>
        <w:rPr>
          <w:sz w:val="26"/>
        </w:rPr>
      </w:pPr>
      <w:r>
        <w:rPr>
          <w:sz w:val="26"/>
        </w:rPr>
      </w:r>
    </w:p>
    <w:p>
      <w:pPr>
        <w:pStyle w:val="Textkrper"/>
        <w:spacing w:before="3" w:after="0"/>
        <w:rPr>
          <w:sz w:val="22"/>
        </w:rPr>
      </w:pPr>
      <w:r>
        <w:rPr>
          <w:sz w:val="22"/>
        </w:rPr>
      </w:r>
    </w:p>
    <w:p>
      <w:pPr>
        <w:pStyle w:val="Berschrift1"/>
        <w:numPr>
          <w:ilvl w:val="0"/>
          <w:numId w:val="2"/>
        </w:numPr>
        <w:tabs>
          <w:tab w:val="clear" w:pos="708"/>
          <w:tab w:val="left" w:pos="364" w:leader="none"/>
        </w:tabs>
        <w:ind w:left="363" w:hanging="248"/>
        <w:rPr/>
      </w:pPr>
      <w:r>
        <w:rPr/>
        <w:t>Gliederung</w:t>
      </w:r>
    </w:p>
    <w:p>
      <w:pPr>
        <w:pStyle w:val="Textkrper"/>
        <w:tabs>
          <w:tab w:val="clear" w:pos="708"/>
          <w:tab w:val="left" w:pos="1532" w:leader="none"/>
        </w:tabs>
        <w:spacing w:lineRule="exact" w:line="274"/>
        <w:ind w:left="116" w:hanging="0"/>
        <w:rPr/>
      </w:pPr>
      <w:r>
        <w:rPr/>
        <w:t>1,1–</w:t>
      </w:r>
      <w:r>
        <w:rPr>
          <w:b/>
        </w:rPr>
        <w:t>8</w:t>
        <w:tab/>
      </w:r>
      <w:r>
        <w:rPr/>
        <w:t>Prolog und</w:t>
      </w:r>
      <w:r>
        <w:rPr>
          <w:spacing w:val="-4"/>
        </w:rPr>
        <w:t xml:space="preserve"> </w:t>
      </w:r>
      <w:r>
        <w:rPr/>
        <w:t>Briefeinleitung</w:t>
      </w:r>
    </w:p>
    <w:p>
      <w:pPr>
        <w:pStyle w:val="Textkrper"/>
        <w:tabs>
          <w:tab w:val="clear" w:pos="708"/>
          <w:tab w:val="left" w:pos="1532" w:leader="none"/>
        </w:tabs>
        <w:ind w:left="116" w:right="4128" w:hanging="0"/>
        <w:rPr/>
      </w:pPr>
      <w:r>
        <w:rPr/>
        <w:t>1,</w:t>
      </w:r>
      <w:r>
        <w:rPr>
          <w:b/>
        </w:rPr>
        <w:t>9</w:t>
      </w:r>
      <w:r>
        <w:rPr/>
        <w:t>–20</w:t>
        <w:tab/>
        <w:t xml:space="preserve">Berufungsvision des Sehers </w:t>
      </w:r>
      <w:r>
        <w:rPr>
          <w:spacing w:val="-3"/>
        </w:rPr>
        <w:t xml:space="preserve">Johannes </w:t>
      </w:r>
      <w:r>
        <w:rPr/>
        <w:t>2–3</w:t>
        <w:tab/>
        <w:t>Die sieben</w:t>
      </w:r>
      <w:r>
        <w:rPr>
          <w:spacing w:val="-2"/>
        </w:rPr>
        <w:t xml:space="preserve"> </w:t>
      </w:r>
      <w:r>
        <w:rPr/>
        <w:t>Sendschreiben</w:t>
      </w:r>
    </w:p>
    <w:p>
      <w:pPr>
        <w:pStyle w:val="Textkrper"/>
        <w:tabs>
          <w:tab w:val="clear" w:pos="708"/>
          <w:tab w:val="left" w:pos="1532" w:leader="none"/>
        </w:tabs>
        <w:spacing w:lineRule="exact" w:line="275"/>
        <w:ind w:left="116" w:hanging="0"/>
        <w:rPr/>
      </w:pPr>
      <w:r>
        <w:rPr/>
        <w:t>4–22,</w:t>
      </w:r>
      <w:r>
        <w:rPr>
          <w:b/>
        </w:rPr>
        <w:t>5</w:t>
        <w:tab/>
      </w:r>
      <w:r>
        <w:rPr/>
        <w:t>Die</w:t>
      </w:r>
      <w:r>
        <w:rPr>
          <w:spacing w:val="-2"/>
        </w:rPr>
        <w:t xml:space="preserve"> </w:t>
      </w:r>
      <w:r>
        <w:rPr/>
        <w:t>Endzeitvisionen</w:t>
      </w:r>
    </w:p>
    <w:p>
      <w:pPr>
        <w:pStyle w:val="Normal"/>
        <w:tabs>
          <w:tab w:val="clear" w:pos="708"/>
          <w:tab w:val="left" w:pos="2240" w:leader="none"/>
        </w:tabs>
        <w:spacing w:lineRule="exact" w:line="275"/>
        <w:ind w:left="824" w:hanging="0"/>
        <w:rPr>
          <w:i/>
          <w:i/>
          <w:sz w:val="24"/>
        </w:rPr>
      </w:pPr>
      <w:r>
        <w:rPr>
          <w:i/>
          <w:sz w:val="24"/>
        </w:rPr>
        <w:t>4–5</w:t>
        <w:tab/>
        <w:t>Thronsaalvision</w:t>
      </w:r>
    </w:p>
    <w:p>
      <w:pPr>
        <w:pStyle w:val="Normal"/>
        <w:tabs>
          <w:tab w:val="clear" w:pos="708"/>
          <w:tab w:val="left" w:pos="2240" w:leader="none"/>
        </w:tabs>
        <w:ind w:left="824" w:hanging="0"/>
        <w:rPr>
          <w:i/>
          <w:i/>
          <w:sz w:val="24"/>
        </w:rPr>
      </w:pPr>
      <w:r>
        <w:rPr>
          <w:i/>
          <w:sz w:val="24"/>
        </w:rPr>
        <w:t>6–8,</w:t>
      </w:r>
      <w:r>
        <w:rPr>
          <w:b/>
          <w:i/>
          <w:sz w:val="24"/>
        </w:rPr>
        <w:t>1</w:t>
        <w:tab/>
      </w:r>
      <w:r>
        <w:rPr>
          <w:i/>
          <w:sz w:val="24"/>
        </w:rPr>
        <w:t>Die sieben</w:t>
      </w:r>
      <w:r>
        <w:rPr>
          <w:i/>
          <w:spacing w:val="-2"/>
          <w:sz w:val="24"/>
        </w:rPr>
        <w:t xml:space="preserve"> </w:t>
      </w:r>
      <w:r>
        <w:rPr>
          <w:i/>
          <w:sz w:val="24"/>
        </w:rPr>
        <w:t>Siegel</w:t>
      </w:r>
    </w:p>
    <w:p>
      <w:pPr>
        <w:pStyle w:val="Normal"/>
        <w:tabs>
          <w:tab w:val="clear" w:pos="708"/>
          <w:tab w:val="left" w:pos="2240" w:leader="none"/>
        </w:tabs>
        <w:spacing w:before="1" w:after="0"/>
        <w:ind w:left="824" w:hanging="0"/>
        <w:rPr>
          <w:i/>
          <w:i/>
          <w:sz w:val="24"/>
        </w:rPr>
      </w:pPr>
      <w:r>
        <w:rPr>
          <w:i/>
          <w:sz w:val="24"/>
        </w:rPr>
        <w:t>8,</w:t>
      </w:r>
      <w:r>
        <w:rPr>
          <w:b/>
          <w:i/>
          <w:sz w:val="24"/>
        </w:rPr>
        <w:t>2</w:t>
      </w:r>
      <w:r>
        <w:rPr>
          <w:i/>
          <w:sz w:val="24"/>
        </w:rPr>
        <w:t>–11</w:t>
        <w:tab/>
        <w:t>Die sieben</w:t>
      </w:r>
      <w:r>
        <w:rPr>
          <w:i/>
          <w:spacing w:val="-2"/>
          <w:sz w:val="24"/>
        </w:rPr>
        <w:t xml:space="preserve"> </w:t>
      </w:r>
      <w:r>
        <w:rPr>
          <w:i/>
          <w:sz w:val="24"/>
        </w:rPr>
        <w:t>Posaunen</w:t>
      </w:r>
    </w:p>
    <w:p>
      <w:pPr>
        <w:pStyle w:val="Normal"/>
        <w:tabs>
          <w:tab w:val="clear" w:pos="708"/>
          <w:tab w:val="left" w:pos="2240" w:leader="none"/>
        </w:tabs>
        <w:ind w:left="824" w:hanging="0"/>
        <w:rPr>
          <w:i/>
          <w:i/>
          <w:sz w:val="24"/>
        </w:rPr>
      </w:pPr>
      <w:r>
        <w:rPr>
          <w:i/>
          <w:sz w:val="24"/>
        </w:rPr>
        <w:t>12–13</w:t>
        <w:tab/>
        <w:t>Die Gegner Gottes und der Gemeinde</w:t>
      </w:r>
    </w:p>
    <w:p>
      <w:pPr>
        <w:pStyle w:val="Normal"/>
        <w:tabs>
          <w:tab w:val="clear" w:pos="708"/>
          <w:tab w:val="left" w:pos="2240" w:leader="none"/>
        </w:tabs>
        <w:ind w:left="824" w:hanging="0"/>
        <w:rPr>
          <w:i/>
          <w:i/>
          <w:sz w:val="24"/>
        </w:rPr>
      </w:pPr>
      <w:r>
        <w:rPr>
          <w:i/>
          <w:sz w:val="24"/>
        </w:rPr>
        <w:t>14</w:t>
        <w:tab/>
        <w:t>Das Lamm und die</w:t>
      </w:r>
      <w:r>
        <w:rPr>
          <w:i/>
          <w:spacing w:val="-2"/>
          <w:sz w:val="24"/>
        </w:rPr>
        <w:t xml:space="preserve"> </w:t>
      </w:r>
      <w:r>
        <w:rPr>
          <w:i/>
          <w:sz w:val="24"/>
        </w:rPr>
        <w:t>Geretteten</w:t>
      </w:r>
    </w:p>
    <w:p>
      <w:pPr>
        <w:pStyle w:val="Normal"/>
        <w:tabs>
          <w:tab w:val="clear" w:pos="708"/>
          <w:tab w:val="left" w:pos="2240" w:leader="none"/>
        </w:tabs>
        <w:ind w:left="824" w:hanging="0"/>
        <w:rPr>
          <w:i/>
          <w:i/>
          <w:sz w:val="24"/>
        </w:rPr>
      </w:pPr>
      <w:r>
        <w:rPr>
          <w:i/>
          <w:sz w:val="24"/>
        </w:rPr>
        <w:t>15–16</w:t>
        <w:tab/>
        <w:t>Die sieben</w:t>
      </w:r>
      <w:r>
        <w:rPr>
          <w:i/>
          <w:spacing w:val="-2"/>
          <w:sz w:val="24"/>
        </w:rPr>
        <w:t xml:space="preserve"> </w:t>
      </w:r>
      <w:r>
        <w:rPr>
          <w:i/>
          <w:sz w:val="24"/>
        </w:rPr>
        <w:t>Schalen</w:t>
      </w:r>
    </w:p>
    <w:p>
      <w:pPr>
        <w:pStyle w:val="Normal"/>
        <w:tabs>
          <w:tab w:val="clear" w:pos="708"/>
          <w:tab w:val="left" w:pos="2240" w:leader="none"/>
        </w:tabs>
        <w:ind w:left="824" w:right="3168" w:hanging="0"/>
        <w:rPr>
          <w:i/>
          <w:i/>
          <w:sz w:val="24"/>
        </w:rPr>
      </w:pPr>
      <w:r>
        <w:rPr>
          <w:i/>
          <w:sz w:val="24"/>
        </w:rPr>
        <w:t>17–19,</w:t>
      </w:r>
      <w:r>
        <w:rPr>
          <w:b/>
          <w:i/>
          <w:sz w:val="24"/>
        </w:rPr>
        <w:t>10</w:t>
        <w:tab/>
      </w:r>
      <w:r>
        <w:rPr>
          <w:i/>
          <w:sz w:val="24"/>
        </w:rPr>
        <w:t xml:space="preserve">Das Strafgericht über die Hure </w:t>
      </w:r>
      <w:r>
        <w:rPr>
          <w:i/>
          <w:spacing w:val="-3"/>
          <w:sz w:val="24"/>
        </w:rPr>
        <w:t xml:space="preserve">Babylon </w:t>
      </w:r>
      <w:r>
        <w:rPr>
          <w:i/>
          <w:sz w:val="24"/>
        </w:rPr>
        <w:t>19,</w:t>
      </w:r>
      <w:r>
        <w:rPr>
          <w:b/>
          <w:i/>
          <w:sz w:val="24"/>
        </w:rPr>
        <w:t>11</w:t>
      </w:r>
      <w:r>
        <w:rPr>
          <w:i/>
          <w:sz w:val="24"/>
        </w:rPr>
        <w:t>–22,</w:t>
      </w:r>
      <w:r>
        <w:rPr>
          <w:b/>
          <w:i/>
          <w:sz w:val="24"/>
        </w:rPr>
        <w:t>5</w:t>
        <w:tab/>
      </w:r>
      <w:r>
        <w:rPr>
          <w:i/>
          <w:sz w:val="24"/>
        </w:rPr>
        <w:t>Die</w:t>
      </w:r>
      <w:r>
        <w:rPr>
          <w:i/>
          <w:spacing w:val="-2"/>
          <w:sz w:val="24"/>
        </w:rPr>
        <w:t xml:space="preserve"> </w:t>
      </w:r>
      <w:r>
        <w:rPr>
          <w:i/>
          <w:sz w:val="24"/>
        </w:rPr>
        <w:t>Endereignisse</w:t>
      </w:r>
    </w:p>
    <w:p>
      <w:pPr>
        <w:pStyle w:val="Textkrper"/>
        <w:ind w:left="116" w:hanging="0"/>
        <w:rPr/>
      </w:pPr>
      <w:r>
        <w:rPr/>
        <w:t>22,</w:t>
      </w:r>
      <w:r>
        <w:rPr>
          <w:b/>
        </w:rPr>
        <w:t>6</w:t>
      </w:r>
      <w:r>
        <w:rPr/>
        <w:t>–21 Abschlussvision und Buchschluss</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457" w:leader="none"/>
        </w:tabs>
        <w:spacing w:before="1" w:after="0"/>
        <w:ind w:left="456" w:hanging="341"/>
        <w:rPr/>
      </w:pPr>
      <w:r>
        <w:rPr/>
        <w:t>Einleitung und</w:t>
      </w:r>
      <w:r>
        <w:rPr>
          <w:spacing w:val="-1"/>
        </w:rPr>
        <w:t xml:space="preserve"> </w:t>
      </w:r>
      <w:r>
        <w:rPr/>
        <w:t>Berufungsvision</w:t>
      </w:r>
    </w:p>
    <w:p>
      <w:pPr>
        <w:pStyle w:val="ListParagraph"/>
        <w:numPr>
          <w:ilvl w:val="0"/>
          <w:numId w:val="1"/>
        </w:numPr>
        <w:tabs>
          <w:tab w:val="clear" w:pos="708"/>
          <w:tab w:val="left" w:pos="261" w:leader="none"/>
        </w:tabs>
        <w:ind w:left="116" w:right="108" w:hanging="0"/>
        <w:rPr>
          <w:sz w:val="24"/>
        </w:rPr>
      </w:pPr>
      <w:r>
        <w:rPr>
          <w:sz w:val="24"/>
        </w:rPr>
        <w:t>Was erfahren Sie über den Verfasser des Buches? Und um wessen „Offenbarung“ handelt es sich?</w:t>
      </w:r>
    </w:p>
    <w:p>
      <w:pPr>
        <w:pStyle w:val="ListParagraph"/>
        <w:numPr>
          <w:ilvl w:val="1"/>
          <w:numId w:val="1"/>
        </w:numPr>
        <w:tabs>
          <w:tab w:val="clear" w:pos="708"/>
          <w:tab w:val="left" w:pos="261" w:leader="none"/>
        </w:tabs>
        <w:rPr>
          <w:sz w:val="24"/>
        </w:rPr>
      </w:pPr>
      <w:r>
        <w:rPr>
          <w:sz w:val="24"/>
        </w:rPr>
        <w:t>Er heißt Johannes und ist in Verbannung auf Patmos.</w:t>
      </w:r>
    </w:p>
    <w:p>
      <w:pPr>
        <w:pStyle w:val="Textkrper"/>
        <w:spacing w:before="9" w:after="0"/>
        <w:rPr>
          <w:sz w:val="23"/>
        </w:rPr>
      </w:pPr>
      <w:r>
        <w:rPr>
          <w:sz w:val="23"/>
        </w:rPr>
      </w:r>
    </w:p>
    <w:p>
      <w:pPr>
        <w:pStyle w:val="ListParagraph"/>
        <w:numPr>
          <w:ilvl w:val="0"/>
          <w:numId w:val="1"/>
        </w:numPr>
        <w:tabs>
          <w:tab w:val="clear" w:pos="708"/>
          <w:tab w:val="left" w:pos="261" w:leader="none"/>
        </w:tabs>
        <w:ind w:left="260" w:hanging="145"/>
        <w:rPr>
          <w:i/>
          <w:i/>
          <w:sz w:val="24"/>
        </w:rPr>
      </w:pPr>
      <w:r>
        <w:rPr>
          <w:i/>
          <w:sz w:val="24"/>
        </w:rPr>
        <w:t>Schildern Sie die Berufung in Offb</w:t>
      </w:r>
      <w:r>
        <w:rPr>
          <w:i/>
          <w:spacing w:val="-2"/>
          <w:sz w:val="24"/>
        </w:rPr>
        <w:t xml:space="preserve"> </w:t>
      </w:r>
      <w:r>
        <w:rPr>
          <w:i/>
          <w:sz w:val="24"/>
        </w:rPr>
        <w:t>1!</w:t>
      </w:r>
    </w:p>
    <w:p>
      <w:pPr>
        <w:pStyle w:val="ListParagraph"/>
        <w:numPr>
          <w:ilvl w:val="1"/>
          <w:numId w:val="1"/>
        </w:numPr>
        <w:tabs>
          <w:tab w:val="clear" w:pos="708"/>
          <w:tab w:val="left" w:pos="261" w:leader="none"/>
        </w:tabs>
        <w:rPr/>
      </w:pPr>
      <w:r>
        <w:rPr>
          <w:i w:val="false"/>
          <w:iCs w:val="false"/>
          <w:sz w:val="24"/>
        </w:rPr>
        <w:t xml:space="preserve">Vision auf Patmos, Schreibauftrag, Begegnung Christus als Menschensohn mit einem Schwert aus seinem Mund, um ihn herum 7 Leuchter, in seiner Hand 7 Sterne (7 </w:t>
      </w:r>
      <w:r>
        <w:rPr>
          <w:rFonts w:eastAsia="Times New Roman" w:cs="Times New Roman"/>
          <w:i w:val="false"/>
          <w:iCs w:val="false"/>
          <w:sz w:val="24"/>
          <w:lang w:eastAsia="de-DE" w:bidi="de-DE"/>
        </w:rPr>
        <w:t>Leuchter</w:t>
      </w:r>
      <w:r>
        <w:rPr>
          <w:i w:val="false"/>
          <w:iCs w:val="false"/>
          <w:sz w:val="24"/>
        </w:rPr>
        <w:t xml:space="preserve"> als 7 Gemeinden, 7 Sterne als Engel der Gemeinden)</w:t>
      </w:r>
    </w:p>
    <w:p>
      <w:pPr>
        <w:pStyle w:val="Textkrper"/>
        <w:rPr>
          <w:i/>
          <w:i/>
        </w:rPr>
      </w:pPr>
      <w:r>
        <w:rPr>
          <w:i/>
        </w:rPr>
      </w:r>
    </w:p>
    <w:p>
      <w:pPr>
        <w:pStyle w:val="ListParagraph"/>
        <w:numPr>
          <w:ilvl w:val="0"/>
          <w:numId w:val="1"/>
        </w:numPr>
        <w:tabs>
          <w:tab w:val="clear" w:pos="708"/>
          <w:tab w:val="left" w:pos="261" w:leader="none"/>
        </w:tabs>
        <w:ind w:left="116" w:right="318" w:hanging="0"/>
        <w:rPr>
          <w:sz w:val="24"/>
        </w:rPr>
      </w:pPr>
      <w:r>
        <w:rPr>
          <w:sz w:val="24"/>
        </w:rPr>
        <w:t>Wie lautet die Selbstoffenbarung Gottes in der Einleitung? Und wie die Selbstoffenbarung Jesu in der</w:t>
      </w:r>
      <w:r>
        <w:rPr>
          <w:spacing w:val="-1"/>
          <w:sz w:val="24"/>
        </w:rPr>
        <w:t xml:space="preserve"> </w:t>
      </w:r>
      <w:r>
        <w:rPr>
          <w:sz w:val="24"/>
        </w:rPr>
        <w:t>Berufungsvision?</w:t>
      </w:r>
    </w:p>
    <w:p>
      <w:pPr>
        <w:pStyle w:val="ListParagraph"/>
        <w:numPr>
          <w:ilvl w:val="1"/>
          <w:numId w:val="1"/>
        </w:numPr>
        <w:tabs>
          <w:tab w:val="clear" w:pos="708"/>
          <w:tab w:val="left" w:pos="261" w:leader="none"/>
        </w:tabs>
        <w:rPr>
          <w:sz w:val="24"/>
        </w:rPr>
      </w:pPr>
      <w:r>
        <w:rPr>
          <w:sz w:val="24"/>
        </w:rPr>
        <w:t>1, 8: Ich bin das A und das O, spricht Gott der Herr, der da ist und der da war und der da kommt, der Allmächtige.</w:t>
      </w:r>
    </w:p>
    <w:p>
      <w:pPr>
        <w:pStyle w:val="ListParagraph"/>
        <w:numPr>
          <w:ilvl w:val="1"/>
          <w:numId w:val="1"/>
        </w:numPr>
        <w:tabs>
          <w:tab w:val="clear" w:pos="708"/>
          <w:tab w:val="left" w:pos="261" w:leader="none"/>
        </w:tabs>
        <w:rPr>
          <w:sz w:val="24"/>
        </w:rPr>
      </w:pPr>
      <w:r>
        <w:rPr>
          <w:sz w:val="24"/>
        </w:rPr>
        <w:t>1, 17-18: Fürchte dich nicht! Ich bin der Erste und der Letzte 18 und der Lebendige. Ich war tot, und siehe, ich bin lebendig von Ewigkeit zu Ewigkeit und habe die Schlüssel des Todes und der Hölle.</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444" w:leader="none"/>
        </w:tabs>
        <w:ind w:left="443" w:hanging="328"/>
        <w:rPr/>
      </w:pPr>
      <w:r>
        <w:rPr/>
        <w:t>Die sieben</w:t>
      </w:r>
      <w:r>
        <w:rPr>
          <w:spacing w:val="-1"/>
        </w:rPr>
        <w:t xml:space="preserve"> </w:t>
      </w:r>
      <w:r>
        <w:rPr/>
        <w:t>Sendschreiben</w:t>
      </w:r>
    </w:p>
    <w:p>
      <w:pPr>
        <w:pStyle w:val="ListParagraph"/>
        <w:numPr>
          <w:ilvl w:val="0"/>
          <w:numId w:val="1"/>
        </w:numPr>
        <w:tabs>
          <w:tab w:val="clear" w:pos="708"/>
          <w:tab w:val="left" w:pos="261" w:leader="none"/>
        </w:tabs>
        <w:ind w:left="116" w:right="566" w:hanging="0"/>
        <w:rPr>
          <w:sz w:val="24"/>
        </w:rPr>
      </w:pPr>
      <w:r>
        <w:rPr>
          <w:sz w:val="24"/>
        </w:rPr>
        <w:t>Benennen Sie die sieben Gemeinden, an die sich die Sendschreiben richten. Nennen Sie auch (exemplarisch) Gemeindeprobleme, die angesprochen</w:t>
      </w:r>
      <w:r>
        <w:rPr>
          <w:spacing w:val="1"/>
          <w:sz w:val="24"/>
        </w:rPr>
        <w:t xml:space="preserve"> </w:t>
      </w:r>
      <w:r>
        <w:rPr>
          <w:sz w:val="24"/>
        </w:rPr>
        <w:t>werden.</w:t>
      </w:r>
    </w:p>
    <w:p>
      <w:pPr>
        <w:pStyle w:val="ListParagraph"/>
        <w:numPr>
          <w:ilvl w:val="1"/>
          <w:numId w:val="1"/>
        </w:numPr>
        <w:tabs>
          <w:tab w:val="clear" w:pos="708"/>
          <w:tab w:val="left" w:pos="261" w:leader="none"/>
        </w:tabs>
        <w:rPr>
          <w:sz w:val="24"/>
        </w:rPr>
      </w:pPr>
      <w:r>
        <w:rPr>
          <w:sz w:val="24"/>
        </w:rPr>
        <w:t xml:space="preserve">Ephesus: Soll zurückkehren zur ersten Liebe, </w:t>
      </w:r>
      <w:r>
        <w:rPr>
          <w:sz w:val="24"/>
        </w:rPr>
        <w:t>falsche Apostel in Ephesus</w:t>
      </w:r>
    </w:p>
    <w:p>
      <w:pPr>
        <w:pStyle w:val="ListParagraph"/>
        <w:numPr>
          <w:ilvl w:val="1"/>
          <w:numId w:val="1"/>
        </w:numPr>
        <w:tabs>
          <w:tab w:val="clear" w:pos="708"/>
          <w:tab w:val="left" w:pos="261" w:leader="none"/>
        </w:tabs>
        <w:rPr>
          <w:sz w:val="24"/>
        </w:rPr>
      </w:pPr>
      <w:r>
        <w:rPr>
          <w:sz w:val="24"/>
        </w:rPr>
        <w:t>Smyrna</w:t>
      </w:r>
    </w:p>
    <w:p>
      <w:pPr>
        <w:pStyle w:val="ListParagraph"/>
        <w:numPr>
          <w:ilvl w:val="1"/>
          <w:numId w:val="1"/>
        </w:numPr>
        <w:tabs>
          <w:tab w:val="clear" w:pos="708"/>
          <w:tab w:val="left" w:pos="261" w:leader="none"/>
        </w:tabs>
        <w:rPr>
          <w:sz w:val="24"/>
        </w:rPr>
      </w:pPr>
      <w:r>
        <w:rPr>
          <w:sz w:val="24"/>
        </w:rPr>
        <w:t>Pergamon: Irrlehrer (Anhänger Bileams und Nikolaiten) werden geduldet</w:t>
      </w:r>
    </w:p>
    <w:p>
      <w:pPr>
        <w:pStyle w:val="ListParagraph"/>
        <w:numPr>
          <w:ilvl w:val="1"/>
          <w:numId w:val="1"/>
        </w:numPr>
        <w:tabs>
          <w:tab w:val="clear" w:pos="708"/>
          <w:tab w:val="left" w:pos="261" w:leader="none"/>
        </w:tabs>
        <w:rPr>
          <w:sz w:val="24"/>
        </w:rPr>
      </w:pPr>
      <w:r>
        <w:rPr>
          <w:sz w:val="24"/>
        </w:rPr>
        <w:t>Thyatira: Prophetin Isebel verführt Menschen zu Unzucht und Götzendienst</w:t>
      </w:r>
    </w:p>
    <w:p>
      <w:pPr>
        <w:pStyle w:val="ListParagraph"/>
        <w:numPr>
          <w:ilvl w:val="1"/>
          <w:numId w:val="1"/>
        </w:numPr>
        <w:tabs>
          <w:tab w:val="clear" w:pos="708"/>
          <w:tab w:val="left" w:pos="261" w:leader="none"/>
        </w:tabs>
        <w:rPr>
          <w:sz w:val="24"/>
        </w:rPr>
      </w:pPr>
      <w:r>
        <w:rPr>
          <w:sz w:val="24"/>
        </w:rPr>
        <w:t>Sardes: Hält nicht am Glauben fest, kann nur unvollkommene Werke vorweisen, ist daher eigentlich tot.</w:t>
      </w:r>
    </w:p>
    <w:p>
      <w:pPr>
        <w:pStyle w:val="ListParagraph"/>
        <w:numPr>
          <w:ilvl w:val="1"/>
          <w:numId w:val="1"/>
        </w:numPr>
        <w:tabs>
          <w:tab w:val="clear" w:pos="708"/>
          <w:tab w:val="left" w:pos="261" w:leader="none"/>
        </w:tabs>
        <w:rPr>
          <w:sz w:val="24"/>
        </w:rPr>
      </w:pPr>
      <w:r>
        <w:rPr>
          <w:sz w:val="24"/>
        </w:rPr>
        <w:t>Philadelphia</w:t>
      </w:r>
    </w:p>
    <w:p>
      <w:pPr>
        <w:pStyle w:val="ListParagraph"/>
        <w:numPr>
          <w:ilvl w:val="1"/>
          <w:numId w:val="1"/>
        </w:numPr>
        <w:tabs>
          <w:tab w:val="clear" w:pos="708"/>
          <w:tab w:val="left" w:pos="261" w:leader="none"/>
        </w:tabs>
        <w:rPr>
          <w:sz w:val="24"/>
        </w:rPr>
      </w:pPr>
      <w:r>
        <w:rPr>
          <w:sz w:val="24"/>
        </w:rPr>
        <w:t>Laodizea: Entscheidet sich nicht, nichtssagende Mittelposition. Verlassen sich auf ihren eigenen Reichtum, lauwarme Nachfolge</w:t>
      </w:r>
    </w:p>
    <w:p>
      <w:pPr>
        <w:pStyle w:val="Textkrper"/>
        <w:spacing w:before="9" w:after="0"/>
        <w:rPr>
          <w:sz w:val="23"/>
        </w:rPr>
      </w:pPr>
      <w:r>
        <w:rPr>
          <w:sz w:val="23"/>
        </w:rPr>
      </w:r>
    </w:p>
    <w:p>
      <w:pPr>
        <w:pStyle w:val="ListParagraph"/>
        <w:numPr>
          <w:ilvl w:val="0"/>
          <w:numId w:val="1"/>
        </w:numPr>
        <w:tabs>
          <w:tab w:val="clear" w:pos="708"/>
          <w:tab w:val="left" w:pos="263" w:leader="none"/>
        </w:tabs>
        <w:ind w:left="262" w:hanging="147"/>
        <w:rPr>
          <w:i/>
          <w:i/>
          <w:sz w:val="24"/>
        </w:rPr>
      </w:pPr>
      <w:r>
        <w:rPr>
          <w:i/>
          <w:sz w:val="24"/>
        </w:rPr>
        <w:t>Welche gemeinsamen Elemente enthalten die sieben</w:t>
      </w:r>
      <w:r>
        <w:rPr>
          <w:i/>
          <w:spacing w:val="-5"/>
          <w:sz w:val="24"/>
        </w:rPr>
        <w:t xml:space="preserve"> </w:t>
      </w:r>
      <w:r>
        <w:rPr>
          <w:i/>
          <w:sz w:val="24"/>
        </w:rPr>
        <w:t>Sendschreiben?</w:t>
      </w:r>
    </w:p>
    <w:p>
      <w:pPr>
        <w:pStyle w:val="ListParagraph"/>
        <w:numPr>
          <w:ilvl w:val="1"/>
          <w:numId w:val="1"/>
        </w:numPr>
        <w:tabs>
          <w:tab w:val="clear" w:pos="708"/>
          <w:tab w:val="left" w:pos="263" w:leader="none"/>
        </w:tabs>
        <w:rPr/>
      </w:pPr>
      <w:r>
        <w:rPr>
          <w:i w:val="false"/>
          <w:iCs w:val="false"/>
          <w:sz w:val="24"/>
        </w:rPr>
        <w:t>Schreibbefehl</w:t>
      </w:r>
    </w:p>
    <w:p>
      <w:pPr>
        <w:pStyle w:val="ListParagraph"/>
        <w:numPr>
          <w:ilvl w:val="1"/>
          <w:numId w:val="1"/>
        </w:numPr>
        <w:tabs>
          <w:tab w:val="clear" w:pos="708"/>
          <w:tab w:val="left" w:pos="263" w:leader="none"/>
        </w:tabs>
        <w:rPr/>
      </w:pPr>
      <w:r>
        <w:rPr>
          <w:i w:val="false"/>
          <w:iCs w:val="false"/>
          <w:sz w:val="24"/>
        </w:rPr>
        <w:t>Botenformel</w:t>
      </w:r>
    </w:p>
    <w:p>
      <w:pPr>
        <w:pStyle w:val="ListParagraph"/>
        <w:numPr>
          <w:ilvl w:val="1"/>
          <w:numId w:val="1"/>
        </w:numPr>
        <w:tabs>
          <w:tab w:val="clear" w:pos="708"/>
          <w:tab w:val="left" w:pos="263" w:leader="none"/>
        </w:tabs>
        <w:rPr/>
      </w:pPr>
      <w:r>
        <w:rPr>
          <w:i w:val="false"/>
          <w:iCs w:val="false"/>
          <w:sz w:val="24"/>
        </w:rPr>
        <w:t>Situationsschilderung</w:t>
      </w:r>
    </w:p>
    <w:p>
      <w:pPr>
        <w:pStyle w:val="ListParagraph"/>
        <w:numPr>
          <w:ilvl w:val="1"/>
          <w:numId w:val="1"/>
        </w:numPr>
        <w:tabs>
          <w:tab w:val="clear" w:pos="708"/>
          <w:tab w:val="left" w:pos="263" w:leader="none"/>
        </w:tabs>
        <w:rPr/>
      </w:pPr>
      <w:r>
        <w:rPr>
          <w:i w:val="false"/>
          <w:iCs w:val="false"/>
          <w:sz w:val="24"/>
        </w:rPr>
        <w:t>Weckruf</w:t>
      </w:r>
    </w:p>
    <w:p>
      <w:pPr>
        <w:sectPr>
          <w:headerReference w:type="default" r:id="rId2"/>
          <w:footerReference w:type="default" r:id="rId3"/>
          <w:type w:val="nextPage"/>
          <w:pgSz w:w="11906" w:h="16838"/>
          <w:pgMar w:left="1300" w:right="1340" w:header="710" w:top="1380" w:footer="1002" w:bottom="1200" w:gutter="0"/>
          <w:pgNumType w:start="1" w:fmt="decimal"/>
          <w:formProt w:val="false"/>
          <w:textDirection w:val="lrTb"/>
          <w:docGrid w:type="default" w:linePitch="100" w:charSpace="4096"/>
        </w:sectPr>
        <w:pStyle w:val="ListParagraph"/>
        <w:numPr>
          <w:ilvl w:val="1"/>
          <w:numId w:val="1"/>
        </w:numPr>
        <w:tabs>
          <w:tab w:val="clear" w:pos="708"/>
          <w:tab w:val="left" w:pos="263" w:leader="none"/>
        </w:tabs>
        <w:rPr/>
      </w:pPr>
      <w:r>
        <w:rPr>
          <w:i w:val="false"/>
          <w:iCs w:val="false"/>
          <w:sz w:val="24"/>
        </w:rPr>
        <w:t>Überwinderspruch</w:t>
      </w:r>
    </w:p>
    <w:p>
      <w:pPr>
        <w:pStyle w:val="Berschrift1"/>
        <w:numPr>
          <w:ilvl w:val="0"/>
          <w:numId w:val="2"/>
        </w:numPr>
        <w:tabs>
          <w:tab w:val="clear" w:pos="708"/>
          <w:tab w:val="left" w:pos="350" w:leader="none"/>
        </w:tabs>
        <w:spacing w:before="80" w:after="0"/>
        <w:ind w:left="349" w:hanging="234"/>
        <w:rPr>
          <w:sz w:val="24"/>
        </w:rPr>
      </w:pPr>
      <w:r>
        <w:rPr/>
        <w:t>Die</w:t>
      </w:r>
      <w:r>
        <w:rPr>
          <w:spacing w:val="-1"/>
        </w:rPr>
        <w:t xml:space="preserve"> </w:t>
      </w:r>
      <w:r>
        <w:rPr/>
        <w:t>Endzeitvisionen</w:t>
      </w:r>
    </w:p>
    <w:p>
      <w:pPr>
        <w:pStyle w:val="ListParagraph"/>
        <w:numPr>
          <w:ilvl w:val="0"/>
          <w:numId w:val="1"/>
        </w:numPr>
        <w:tabs>
          <w:tab w:val="clear" w:pos="708"/>
          <w:tab w:val="left" w:pos="263" w:leader="none"/>
        </w:tabs>
        <w:ind w:left="116" w:right="187" w:hanging="0"/>
        <w:rPr>
          <w:sz w:val="24"/>
        </w:rPr>
      </w:pPr>
      <w:r>
        <w:rPr>
          <w:spacing w:val="-3"/>
          <w:sz w:val="24"/>
        </w:rPr>
        <w:t xml:space="preserve">In </w:t>
      </w:r>
      <w:r>
        <w:rPr>
          <w:sz w:val="24"/>
        </w:rPr>
        <w:t>Offb 4f. wird eine himmlische Thronratsvision beschrieben. Welche Gestalten stehen um den Thron? Was rufen diese? Vergleichen Sie diese Vision mit der Berufungsvision in Jes</w:t>
      </w:r>
      <w:r>
        <w:rPr>
          <w:spacing w:val="-8"/>
          <w:sz w:val="24"/>
        </w:rPr>
        <w:t xml:space="preserve"> </w:t>
      </w:r>
      <w:r>
        <w:rPr>
          <w:sz w:val="24"/>
        </w:rPr>
        <w:t>6.</w:t>
      </w:r>
    </w:p>
    <w:p>
      <w:pPr>
        <w:pStyle w:val="ListParagraph"/>
        <w:numPr>
          <w:ilvl w:val="1"/>
          <w:numId w:val="1"/>
        </w:numPr>
        <w:tabs>
          <w:tab w:val="clear" w:pos="708"/>
          <w:tab w:val="left" w:pos="263" w:leader="none"/>
        </w:tabs>
        <w:rPr>
          <w:sz w:val="24"/>
        </w:rPr>
      </w:pPr>
      <w:r>
        <w:rPr>
          <w:sz w:val="24"/>
        </w:rPr>
        <w:t>24 Throne mit Ältesten (weiße Kleider, Kronen)</w:t>
      </w:r>
    </w:p>
    <w:p>
      <w:pPr>
        <w:pStyle w:val="ListParagraph"/>
        <w:numPr>
          <w:ilvl w:val="2"/>
          <w:numId w:val="1"/>
        </w:numPr>
        <w:tabs>
          <w:tab w:val="clear" w:pos="708"/>
          <w:tab w:val="left" w:pos="263" w:leader="none"/>
        </w:tabs>
        <w:rPr>
          <w:sz w:val="24"/>
        </w:rPr>
      </w:pPr>
      <w:r>
        <w:rPr>
          <w:sz w:val="24"/>
        </w:rPr>
        <w:t>„</w:t>
      </w:r>
      <w:r>
        <w:rPr>
          <w:sz w:val="24"/>
        </w:rPr>
        <w:t>Herr, unser Gott, du bist würdig, zu nehmen Preis und Ehre und Kraft; denn du hast alle Dinge geschaffen, und durch deinen Willen waren sie und wurden sie geschaffen.“ (4, 11)</w:t>
      </w:r>
    </w:p>
    <w:p>
      <w:pPr>
        <w:pStyle w:val="ListParagraph"/>
        <w:numPr>
          <w:ilvl w:val="1"/>
          <w:numId w:val="1"/>
        </w:numPr>
        <w:tabs>
          <w:tab w:val="clear" w:pos="708"/>
          <w:tab w:val="left" w:pos="263" w:leader="none"/>
        </w:tabs>
        <w:rPr>
          <w:sz w:val="24"/>
        </w:rPr>
      </w:pPr>
      <w:r>
        <w:rPr>
          <w:sz w:val="24"/>
        </w:rPr>
        <w:t>7 Geister Gottes</w:t>
      </w:r>
    </w:p>
    <w:p>
      <w:pPr>
        <w:pStyle w:val="ListParagraph"/>
        <w:numPr>
          <w:ilvl w:val="1"/>
          <w:numId w:val="1"/>
        </w:numPr>
        <w:tabs>
          <w:tab w:val="clear" w:pos="708"/>
          <w:tab w:val="left" w:pos="263" w:leader="none"/>
        </w:tabs>
        <w:rPr>
          <w:sz w:val="24"/>
        </w:rPr>
      </w:pPr>
      <w:r>
        <w:rPr>
          <w:sz w:val="24"/>
        </w:rPr>
        <w:t>4 himmlische Gestalten voller Augen vorn und hinten</w:t>
      </w:r>
    </w:p>
    <w:p>
      <w:pPr>
        <w:pStyle w:val="ListParagraph"/>
        <w:numPr>
          <w:ilvl w:val="2"/>
          <w:numId w:val="1"/>
        </w:numPr>
        <w:tabs>
          <w:tab w:val="clear" w:pos="708"/>
          <w:tab w:val="left" w:pos="263" w:leader="none"/>
        </w:tabs>
        <w:rPr>
          <w:sz w:val="24"/>
        </w:rPr>
      </w:pPr>
      <w:r>
        <w:rPr>
          <w:sz w:val="24"/>
        </w:rPr>
        <w:t>Löwe, Stier, Mensch, fliegender Adler</w:t>
      </w:r>
    </w:p>
    <w:p>
      <w:pPr>
        <w:pStyle w:val="ListParagraph"/>
        <w:numPr>
          <w:ilvl w:val="2"/>
          <w:numId w:val="1"/>
        </w:numPr>
        <w:tabs>
          <w:tab w:val="clear" w:pos="708"/>
          <w:tab w:val="left" w:pos="263" w:leader="none"/>
        </w:tabs>
        <w:rPr>
          <w:sz w:val="24"/>
        </w:rPr>
      </w:pPr>
      <w:r>
        <w:rPr>
          <w:sz w:val="24"/>
        </w:rPr>
        <w:t>alle 6 Flügel</w:t>
      </w:r>
    </w:p>
    <w:p>
      <w:pPr>
        <w:pStyle w:val="ListParagraph"/>
        <w:numPr>
          <w:ilvl w:val="2"/>
          <w:numId w:val="1"/>
        </w:numPr>
        <w:tabs>
          <w:tab w:val="clear" w:pos="708"/>
          <w:tab w:val="left" w:pos="263" w:leader="none"/>
        </w:tabs>
        <w:rPr>
          <w:sz w:val="24"/>
        </w:rPr>
      </w:pPr>
      <w:r>
        <w:rPr>
          <w:sz w:val="24"/>
        </w:rPr>
        <w:t>sprechen Tag und Nacht: „Heilig, heilig, heilig ist Gott der Herr, der Allmächtige, der da war und der da ist und der da kommt.“ (4, 8b)</w:t>
      </w:r>
    </w:p>
    <w:p>
      <w:pPr>
        <w:pStyle w:val="ListParagraph"/>
        <w:numPr>
          <w:ilvl w:val="2"/>
          <w:numId w:val="1"/>
        </w:numPr>
        <w:tabs>
          <w:tab w:val="clear" w:pos="708"/>
          <w:tab w:val="left" w:pos="263" w:leader="none"/>
        </w:tabs>
        <w:rPr>
          <w:sz w:val="24"/>
        </w:rPr>
      </w:pPr>
      <w:r>
        <w:rPr>
          <w:sz w:val="24"/>
        </w:rPr>
        <w:t>sprechen „Amen“(5, 14)</w:t>
      </w:r>
    </w:p>
    <w:p>
      <w:pPr>
        <w:pStyle w:val="ListParagraph"/>
        <w:numPr>
          <w:ilvl w:val="1"/>
          <w:numId w:val="1"/>
        </w:numPr>
        <w:tabs>
          <w:tab w:val="clear" w:pos="708"/>
          <w:tab w:val="left" w:pos="263" w:leader="none"/>
        </w:tabs>
        <w:rPr>
          <w:sz w:val="24"/>
        </w:rPr>
      </w:pPr>
      <w:r>
        <w:rPr>
          <w:sz w:val="24"/>
        </w:rPr>
        <w:t>viele Engel (vieltausend mal tausend)</w:t>
      </w:r>
    </w:p>
    <w:p>
      <w:pPr>
        <w:pStyle w:val="ListParagraph"/>
        <w:numPr>
          <w:ilvl w:val="2"/>
          <w:numId w:val="1"/>
        </w:numPr>
        <w:tabs>
          <w:tab w:val="clear" w:pos="708"/>
          <w:tab w:val="left" w:pos="263" w:leader="none"/>
        </w:tabs>
        <w:rPr>
          <w:sz w:val="24"/>
        </w:rPr>
      </w:pPr>
      <w:r>
        <w:rPr>
          <w:sz w:val="24"/>
        </w:rPr>
        <w:t>sprechen: „Das Lamm, das geschlachtet ist, ist würdig, zu nehmen Kraft und Reichtum und Weisheit und Stärke und Ehre und Preis und Lob.“(5, 12)</w:t>
      </w:r>
    </w:p>
    <w:p>
      <w:pPr>
        <w:pStyle w:val="ListParagraph"/>
        <w:numPr>
          <w:ilvl w:val="1"/>
          <w:numId w:val="1"/>
        </w:numPr>
        <w:tabs>
          <w:tab w:val="clear" w:pos="708"/>
          <w:tab w:val="left" w:pos="263" w:leader="none"/>
        </w:tabs>
        <w:rPr>
          <w:sz w:val="24"/>
        </w:rPr>
      </w:pPr>
      <w:r>
        <w:rPr>
          <w:sz w:val="24"/>
        </w:rPr>
        <w:t>Jesaja 6:</w:t>
      </w:r>
    </w:p>
    <w:p>
      <w:pPr>
        <w:pStyle w:val="ListParagraph"/>
        <w:numPr>
          <w:ilvl w:val="2"/>
          <w:numId w:val="1"/>
        </w:numPr>
        <w:tabs>
          <w:tab w:val="clear" w:pos="708"/>
          <w:tab w:val="left" w:pos="263" w:leader="none"/>
        </w:tabs>
        <w:rPr>
          <w:sz w:val="24"/>
        </w:rPr>
      </w:pPr>
      <w:r>
        <w:rPr>
          <w:sz w:val="24"/>
        </w:rPr>
        <w:t>Serafim rufen „Heilig, heilig, heilig ist der HERR Zebaoth, alle Lande sind seiner Ehre voll!“, Haus wird voller Rauch</w:t>
      </w:r>
    </w:p>
    <w:p>
      <w:pPr>
        <w:pStyle w:val="Textkrper"/>
        <w:spacing w:before="9" w:after="0"/>
        <w:rPr>
          <w:sz w:val="23"/>
        </w:rPr>
      </w:pPr>
      <w:r>
        <w:rPr>
          <w:sz w:val="23"/>
        </w:rPr>
      </w:r>
    </w:p>
    <w:p>
      <w:pPr>
        <w:pStyle w:val="ListParagraph"/>
        <w:numPr>
          <w:ilvl w:val="0"/>
          <w:numId w:val="1"/>
        </w:numPr>
        <w:tabs>
          <w:tab w:val="clear" w:pos="708"/>
          <w:tab w:val="left" w:pos="261" w:leader="none"/>
        </w:tabs>
        <w:ind w:left="116" w:right="181" w:hanging="0"/>
        <w:rPr>
          <w:sz w:val="24"/>
        </w:rPr>
      </w:pPr>
      <w:r>
        <w:rPr>
          <w:sz w:val="24"/>
        </w:rPr>
        <w:t>Die vier Gestalten (bzw. Wesen) in Offb. 4,6ff. wurden im Laufe der Auslegungsgeschichte als Symbolfiguren für die vier Evangelisten gedeutet. Können Sie sie diesen zuordnen? (Die Zuordnung geschieht über die Anfänge der jeweiligen</w:t>
      </w:r>
      <w:r>
        <w:rPr>
          <w:spacing w:val="-6"/>
          <w:sz w:val="24"/>
        </w:rPr>
        <w:t xml:space="preserve"> </w:t>
      </w:r>
      <w:r>
        <w:rPr>
          <w:sz w:val="24"/>
        </w:rPr>
        <w:t>Evangelien.)</w:t>
      </w:r>
    </w:p>
    <w:p>
      <w:pPr>
        <w:pStyle w:val="ListParagraph"/>
        <w:numPr>
          <w:ilvl w:val="1"/>
          <w:numId w:val="1"/>
        </w:numPr>
        <w:tabs>
          <w:tab w:val="clear" w:pos="708"/>
          <w:tab w:val="left" w:pos="261" w:leader="none"/>
        </w:tabs>
        <w:rPr>
          <w:sz w:val="24"/>
        </w:rPr>
      </w:pPr>
      <w:r>
        <w:rPr>
          <w:sz w:val="24"/>
        </w:rPr>
        <w:t>Hieronymus:</w:t>
      </w:r>
    </w:p>
    <w:p>
      <w:pPr>
        <w:pStyle w:val="ListParagraph"/>
        <w:numPr>
          <w:ilvl w:val="2"/>
          <w:numId w:val="1"/>
        </w:numPr>
        <w:tabs>
          <w:tab w:val="clear" w:pos="708"/>
          <w:tab w:val="left" w:pos="261" w:leader="none"/>
        </w:tabs>
        <w:rPr>
          <w:sz w:val="24"/>
        </w:rPr>
      </w:pPr>
      <w:r>
        <w:rPr>
          <w:sz w:val="24"/>
        </w:rPr>
        <w:t>M</w:t>
      </w:r>
      <w:r>
        <w:rPr>
          <w:sz w:val="24"/>
        </w:rPr>
        <w:t>ensch ~ Matthäus</w:t>
      </w:r>
    </w:p>
    <w:p>
      <w:pPr>
        <w:pStyle w:val="ListParagraph"/>
        <w:numPr>
          <w:ilvl w:val="2"/>
          <w:numId w:val="1"/>
        </w:numPr>
        <w:tabs>
          <w:tab w:val="clear" w:pos="708"/>
          <w:tab w:val="left" w:pos="261" w:leader="none"/>
        </w:tabs>
        <w:rPr>
          <w:sz w:val="24"/>
        </w:rPr>
      </w:pPr>
      <w:r>
        <w:rPr>
          <w:sz w:val="24"/>
        </w:rPr>
        <w:t>Löwe ~ Markus</w:t>
      </w:r>
    </w:p>
    <w:p>
      <w:pPr>
        <w:pStyle w:val="ListParagraph"/>
        <w:numPr>
          <w:ilvl w:val="2"/>
          <w:numId w:val="1"/>
        </w:numPr>
        <w:tabs>
          <w:tab w:val="clear" w:pos="708"/>
          <w:tab w:val="left" w:pos="261" w:leader="none"/>
        </w:tabs>
        <w:rPr>
          <w:sz w:val="24"/>
        </w:rPr>
      </w:pPr>
      <w:r>
        <w:rPr>
          <w:sz w:val="24"/>
        </w:rPr>
        <w:t>Stier ~ Lukas</w:t>
      </w:r>
    </w:p>
    <w:p>
      <w:pPr>
        <w:pStyle w:val="ListParagraph"/>
        <w:numPr>
          <w:ilvl w:val="2"/>
          <w:numId w:val="1"/>
        </w:numPr>
        <w:tabs>
          <w:tab w:val="clear" w:pos="708"/>
          <w:tab w:val="left" w:pos="261" w:leader="none"/>
        </w:tabs>
        <w:rPr>
          <w:sz w:val="24"/>
        </w:rPr>
      </w:pPr>
      <w:r>
        <w:rPr>
          <w:sz w:val="24"/>
        </w:rPr>
        <w:t>Adler ~ Johannes</w:t>
      </w:r>
    </w:p>
    <w:p>
      <w:pPr>
        <w:pStyle w:val="ListParagraph"/>
        <w:numPr>
          <w:ilvl w:val="1"/>
          <w:numId w:val="1"/>
        </w:numPr>
        <w:tabs>
          <w:tab w:val="clear" w:pos="708"/>
          <w:tab w:val="left" w:pos="261" w:leader="none"/>
        </w:tabs>
        <w:rPr>
          <w:sz w:val="24"/>
        </w:rPr>
      </w:pPr>
      <w:r>
        <w:rPr>
          <w:sz w:val="24"/>
        </w:rPr>
        <w:t>Irenäus vertauscht Adler und Löwe</w:t>
      </w:r>
    </w:p>
    <w:p>
      <w:pPr>
        <w:pStyle w:val="Textkrper"/>
        <w:rPr>
          <w:sz w:val="24"/>
        </w:rPr>
      </w:pPr>
      <w:r>
        <w:rPr/>
      </w:r>
    </w:p>
    <w:p>
      <w:pPr>
        <w:pStyle w:val="ListParagraph"/>
        <w:numPr>
          <w:ilvl w:val="0"/>
          <w:numId w:val="1"/>
        </w:numPr>
        <w:tabs>
          <w:tab w:val="clear" w:pos="708"/>
          <w:tab w:val="left" w:pos="263" w:leader="none"/>
        </w:tabs>
        <w:ind w:left="262" w:hanging="147"/>
        <w:rPr>
          <w:i/>
          <w:i/>
          <w:sz w:val="24"/>
        </w:rPr>
      </w:pPr>
      <w:r>
        <w:rPr>
          <w:i/>
          <w:sz w:val="24"/>
        </w:rPr>
        <w:t>Was geschieht jeweils beim Öffnen der sieben</w:t>
      </w:r>
      <w:r>
        <w:rPr>
          <w:i/>
          <w:spacing w:val="-1"/>
          <w:sz w:val="24"/>
        </w:rPr>
        <w:t xml:space="preserve"> </w:t>
      </w:r>
      <w:r>
        <w:rPr>
          <w:i/>
          <w:sz w:val="24"/>
        </w:rPr>
        <w:t>Siegel?</w:t>
      </w:r>
    </w:p>
    <w:p>
      <w:pPr>
        <w:pStyle w:val="ListParagraph"/>
        <w:numPr>
          <w:ilvl w:val="1"/>
          <w:numId w:val="1"/>
        </w:numPr>
        <w:tabs>
          <w:tab w:val="clear" w:pos="708"/>
          <w:tab w:val="left" w:pos="263" w:leader="none"/>
        </w:tabs>
        <w:rPr>
          <w:i w:val="false"/>
          <w:i w:val="false"/>
          <w:iCs w:val="false"/>
        </w:rPr>
      </w:pPr>
      <w:r>
        <w:rPr>
          <w:i w:val="false"/>
          <w:iCs w:val="false"/>
        </w:rPr>
        <w:t>1. Siegel: weißes Pferd, Typ mit Krone zieht aus um zu siegen</w:t>
      </w:r>
    </w:p>
    <w:p>
      <w:pPr>
        <w:pStyle w:val="ListParagraph"/>
        <w:numPr>
          <w:ilvl w:val="1"/>
          <w:numId w:val="1"/>
        </w:numPr>
        <w:tabs>
          <w:tab w:val="clear" w:pos="708"/>
          <w:tab w:val="left" w:pos="263" w:leader="none"/>
        </w:tabs>
        <w:rPr>
          <w:i w:val="false"/>
          <w:i w:val="false"/>
          <w:iCs w:val="false"/>
        </w:rPr>
      </w:pPr>
      <w:r>
        <w:rPr>
          <w:i w:val="false"/>
          <w:iCs w:val="false"/>
        </w:rPr>
        <w:t>2. Siegel: feuerrotes Pferd, Reiter nimmt Frieden von der Erde, kriegt großes Schwert</w:t>
      </w:r>
    </w:p>
    <w:p>
      <w:pPr>
        <w:pStyle w:val="ListParagraph"/>
        <w:numPr>
          <w:ilvl w:val="1"/>
          <w:numId w:val="1"/>
        </w:numPr>
        <w:tabs>
          <w:tab w:val="clear" w:pos="708"/>
          <w:tab w:val="left" w:pos="263" w:leader="none"/>
        </w:tabs>
        <w:rPr>
          <w:i w:val="false"/>
          <w:i w:val="false"/>
          <w:iCs w:val="false"/>
        </w:rPr>
      </w:pPr>
      <w:r>
        <w:rPr>
          <w:i w:val="false"/>
          <w:iCs w:val="false"/>
        </w:rPr>
        <w:t xml:space="preserve">3. Siegel: schwarzes Pferd, Waage, vernichtet </w:t>
      </w:r>
    </w:p>
    <w:p>
      <w:pPr>
        <w:pStyle w:val="ListParagraph"/>
        <w:numPr>
          <w:ilvl w:val="1"/>
          <w:numId w:val="1"/>
        </w:numPr>
        <w:tabs>
          <w:tab w:val="clear" w:pos="708"/>
          <w:tab w:val="left" w:pos="263" w:leader="none"/>
        </w:tabs>
        <w:rPr>
          <w:i w:val="false"/>
          <w:i w:val="false"/>
          <w:iCs w:val="false"/>
        </w:rPr>
      </w:pPr>
      <w:r>
        <w:rPr>
          <w:i w:val="false"/>
          <w:iCs w:val="false"/>
        </w:rPr>
        <w:t>4. Siegel: fahles Pferd, Reiter heißt Tod, die Hölle folgt ihm, tötet den 4. Teil der Erde</w:t>
      </w:r>
    </w:p>
    <w:p>
      <w:pPr>
        <w:pStyle w:val="ListParagraph"/>
        <w:numPr>
          <w:ilvl w:val="1"/>
          <w:numId w:val="1"/>
        </w:numPr>
        <w:tabs>
          <w:tab w:val="clear" w:pos="708"/>
          <w:tab w:val="left" w:pos="263" w:leader="none"/>
        </w:tabs>
        <w:rPr>
          <w:i w:val="false"/>
          <w:i w:val="false"/>
          <w:iCs w:val="false"/>
        </w:rPr>
      </w:pPr>
      <w:r>
        <w:rPr>
          <w:i w:val="false"/>
          <w:iCs w:val="false"/>
        </w:rPr>
        <w:t>5. Siegel: man sieht die Märtyrer, fragen wann Gott sie rächt, bekommen weiße Gewänder</w:t>
      </w:r>
    </w:p>
    <w:p>
      <w:pPr>
        <w:pStyle w:val="ListParagraph"/>
        <w:numPr>
          <w:ilvl w:val="1"/>
          <w:numId w:val="1"/>
        </w:numPr>
        <w:tabs>
          <w:tab w:val="clear" w:pos="708"/>
          <w:tab w:val="left" w:pos="263" w:leader="none"/>
        </w:tabs>
        <w:rPr>
          <w:i w:val="false"/>
          <w:i w:val="false"/>
          <w:iCs w:val="false"/>
        </w:rPr>
      </w:pPr>
      <w:r>
        <w:rPr>
          <w:i w:val="false"/>
          <w:iCs w:val="false"/>
        </w:rPr>
        <w:t>6. Siegel: Erdbeben, Sonne wird finster, Mond wie Blut, Sterne fallen auf die Erde, Insel und Berge werden wegbewegt, Himmel verschwindet, alle verstecken sich in Höhlen und Klüften in den Bergen</w:t>
      </w:r>
    </w:p>
    <w:p>
      <w:pPr>
        <w:pStyle w:val="ListParagraph"/>
        <w:numPr>
          <w:ilvl w:val="1"/>
          <w:numId w:val="1"/>
        </w:numPr>
        <w:tabs>
          <w:tab w:val="clear" w:pos="708"/>
          <w:tab w:val="left" w:pos="263" w:leader="none"/>
        </w:tabs>
        <w:rPr>
          <w:i w:val="false"/>
          <w:i w:val="false"/>
          <w:iCs w:val="false"/>
        </w:rPr>
      </w:pPr>
      <w:r>
        <w:rPr>
          <w:i w:val="false"/>
          <w:iCs w:val="false"/>
        </w:rPr>
        <w:t>7. Siegel: halbe Stunde Stille, 7 Engel mit 7 Posaunen, anderer Engel bekommt goldenes Räuchergefäß, füllt es mit Feuer vom Altar und schüttet es auf die Erde, Donner, Blitze, Erdbeben</w:t>
      </w:r>
    </w:p>
    <w:p>
      <w:pPr>
        <w:pStyle w:val="Textkrper"/>
        <w:rPr>
          <w:i/>
          <w:i/>
        </w:rPr>
      </w:pPr>
      <w:r>
        <w:rPr>
          <w:i/>
        </w:rPr>
      </w:r>
    </w:p>
    <w:p>
      <w:pPr>
        <w:pStyle w:val="ListParagraph"/>
        <w:numPr>
          <w:ilvl w:val="0"/>
          <w:numId w:val="1"/>
        </w:numPr>
        <w:tabs>
          <w:tab w:val="clear" w:pos="708"/>
          <w:tab w:val="left" w:pos="263" w:leader="none"/>
        </w:tabs>
        <w:ind w:left="262" w:hanging="147"/>
        <w:rPr>
          <w:i/>
          <w:i/>
          <w:sz w:val="24"/>
        </w:rPr>
      </w:pPr>
      <w:r>
        <w:rPr>
          <w:i/>
          <w:sz w:val="24"/>
        </w:rPr>
        <w:t>Welche Ereignisse folgen jeweils auf die sieben Posaunen?</w:t>
      </w:r>
    </w:p>
    <w:p>
      <w:pPr>
        <w:pStyle w:val="ListParagraph"/>
        <w:numPr>
          <w:ilvl w:val="1"/>
          <w:numId w:val="1"/>
        </w:numPr>
        <w:tabs>
          <w:tab w:val="clear" w:pos="708"/>
          <w:tab w:val="left" w:pos="263" w:leader="none"/>
        </w:tabs>
        <w:rPr>
          <w:i w:val="false"/>
          <w:i w:val="false"/>
          <w:iCs w:val="false"/>
        </w:rPr>
      </w:pPr>
      <w:r>
        <w:rPr>
          <w:i w:val="false"/>
          <w:iCs w:val="false"/>
          <w:sz w:val="24"/>
        </w:rPr>
        <w:t>1. Posaune: Hagel und Feuer, mit Blut vermengt, dritter Teil der Erde verbrennt, 1/3 Bäume, alles grüne Gras verbrennt</w:t>
      </w:r>
    </w:p>
    <w:p>
      <w:pPr>
        <w:pStyle w:val="ListParagraph"/>
        <w:numPr>
          <w:ilvl w:val="1"/>
          <w:numId w:val="1"/>
        </w:numPr>
        <w:tabs>
          <w:tab w:val="clear" w:pos="708"/>
          <w:tab w:val="left" w:pos="263" w:leader="none"/>
        </w:tabs>
        <w:rPr>
          <w:i w:val="false"/>
          <w:i w:val="false"/>
          <w:iCs w:val="false"/>
        </w:rPr>
      </w:pPr>
      <w:r>
        <w:rPr>
          <w:i w:val="false"/>
          <w:iCs w:val="false"/>
          <w:sz w:val="24"/>
        </w:rPr>
        <w:t>2. Posaune: großer Berg mit Feuer brennend stürzt ins Meer, 1/3 vom Meer wird zu Blut, 1/3 Fische stirbt, 1/3 Schiffe vernichtet</w:t>
      </w:r>
    </w:p>
    <w:p>
      <w:pPr>
        <w:pStyle w:val="ListParagraph"/>
        <w:numPr>
          <w:ilvl w:val="1"/>
          <w:numId w:val="1"/>
        </w:numPr>
        <w:tabs>
          <w:tab w:val="clear" w:pos="708"/>
          <w:tab w:val="left" w:pos="263" w:leader="none"/>
        </w:tabs>
        <w:rPr>
          <w:i w:val="false"/>
          <w:i w:val="false"/>
          <w:iCs w:val="false"/>
        </w:rPr>
      </w:pPr>
      <w:r>
        <w:rPr>
          <w:i w:val="false"/>
          <w:iCs w:val="false"/>
          <w:sz w:val="24"/>
        </w:rPr>
        <w:t>3. Posaune: großer brennender Stern fällt vom Himmel und fällt auf 1/3 der Wasserquellen/Ströme → viele Menschen sterben weil sie vom Wasser trinken</w:t>
      </w:r>
    </w:p>
    <w:p>
      <w:pPr>
        <w:pStyle w:val="ListParagraph"/>
        <w:numPr>
          <w:ilvl w:val="1"/>
          <w:numId w:val="1"/>
        </w:numPr>
        <w:tabs>
          <w:tab w:val="clear" w:pos="708"/>
          <w:tab w:val="left" w:pos="263" w:leader="none"/>
        </w:tabs>
        <w:rPr>
          <w:i w:val="false"/>
          <w:i w:val="false"/>
          <w:iCs w:val="false"/>
        </w:rPr>
      </w:pPr>
      <w:r>
        <w:rPr>
          <w:i w:val="false"/>
          <w:iCs w:val="false"/>
          <w:sz w:val="24"/>
        </w:rPr>
        <w:t>4. Posaune: 1/3 Sonne, Mond, Sterne wird geschlagen, 1/3 der Zeit scheint kein Licht. Adler sagt „Weh Weh Weh“</w:t>
      </w:r>
    </w:p>
    <w:p>
      <w:pPr>
        <w:pStyle w:val="ListParagraph"/>
        <w:numPr>
          <w:ilvl w:val="1"/>
          <w:numId w:val="1"/>
        </w:numPr>
        <w:tabs>
          <w:tab w:val="clear" w:pos="708"/>
          <w:tab w:val="left" w:pos="263" w:leader="none"/>
        </w:tabs>
        <w:rPr/>
      </w:pPr>
      <w:r>
        <w:rPr>
          <w:i w:val="false"/>
          <w:iCs w:val="false"/>
          <w:sz w:val="24"/>
        </w:rPr>
        <w:t xml:space="preserve">5. Posaune: Stern fällt vom Himmel auf die Erde, kriegt den Schlüssel für den Abgrund, er schließt auf und aus dem Rauch des Brunnens des Abgrunds kommen Heuschrecken, die </w:t>
      </w:r>
      <w:r>
        <w:rPr>
          <w:rFonts w:eastAsia="Times New Roman" w:cs="Times New Roman"/>
          <w:i w:val="false"/>
          <w:iCs w:val="false"/>
          <w:sz w:val="24"/>
          <w:lang w:eastAsia="de-DE" w:bidi="de-DE"/>
        </w:rPr>
        <w:t>stechen</w:t>
      </w:r>
      <w:r>
        <w:rPr>
          <w:i w:val="false"/>
          <w:iCs w:val="false"/>
          <w:sz w:val="24"/>
        </w:rPr>
        <w:t xml:space="preserve"> wie Skorpione </w:t>
      </w:r>
      <w:r>
        <w:rPr>
          <w:i w:val="false"/>
          <w:iCs w:val="false"/>
          <w:sz w:val="24"/>
        </w:rPr>
        <w:t xml:space="preserve">und sehen aus wie Rosse mit langen Haaren wie Frauen </w:t>
      </w:r>
      <w:r>
        <w:rPr>
          <w:i w:val="false"/>
          <w:iCs w:val="false"/>
          <w:sz w:val="24"/>
        </w:rPr>
        <w:t>und quälen die Menschen 5 Monate lang. Die Menschen werden sich wünschen zu sterben aber es geht nicht</w:t>
      </w:r>
    </w:p>
    <w:p>
      <w:pPr>
        <w:pStyle w:val="ListParagraph"/>
        <w:numPr>
          <w:ilvl w:val="1"/>
          <w:numId w:val="1"/>
        </w:numPr>
        <w:tabs>
          <w:tab w:val="clear" w:pos="708"/>
          <w:tab w:val="left" w:pos="263" w:leader="none"/>
        </w:tabs>
        <w:rPr>
          <w:i w:val="false"/>
          <w:i w:val="false"/>
          <w:iCs w:val="false"/>
        </w:rPr>
      </w:pPr>
      <w:r>
        <w:rPr>
          <w:i w:val="false"/>
          <w:iCs w:val="false"/>
        </w:rPr>
        <w:t xml:space="preserve">6. Posaune: </w:t>
      </w:r>
      <w:r>
        <w:rPr>
          <w:i w:val="false"/>
          <w:iCs w:val="false"/>
        </w:rPr>
        <w:t>Stimme aus den 4 Ecken des Altars: „Lass los die 4 Engel am Strom Euphrat“, töten 1/3 der Menschen. Vieltausend mal Tausend Reiter, die Rosse haben Panzer und aus ihren Mäulern kommt Rauch und Schwefel, ihre Schwänze sind Schlangen, die Leute bekehren sich aber trotzdem nicht von ihren Werken und beten weiterhin Götzen an</w:t>
      </w:r>
    </w:p>
    <w:p>
      <w:pPr>
        <w:pStyle w:val="ListParagraph"/>
        <w:numPr>
          <w:ilvl w:val="1"/>
          <w:numId w:val="1"/>
        </w:numPr>
        <w:tabs>
          <w:tab w:val="clear" w:pos="708"/>
          <w:tab w:val="left" w:pos="263" w:leader="none"/>
        </w:tabs>
        <w:rPr>
          <w:i w:val="false"/>
          <w:i w:val="false"/>
          <w:iCs w:val="false"/>
        </w:rPr>
      </w:pPr>
      <w:r>
        <w:rPr>
          <w:i w:val="false"/>
          <w:iCs w:val="false"/>
        </w:rPr>
        <w:t>7. Posaune: „Christus wird regieren von Ewigkeit zu Ewigkeit“, Anbetung am Thron, Tempel wird aufgetan Erdbeben, Blitze und großer Hagel</w:t>
      </w:r>
    </w:p>
    <w:p>
      <w:pPr>
        <w:pStyle w:val="ListParagraph"/>
        <w:numPr>
          <w:ilvl w:val="0"/>
          <w:numId w:val="0"/>
        </w:numPr>
        <w:tabs>
          <w:tab w:val="clear" w:pos="708"/>
          <w:tab w:val="left" w:pos="263" w:leader="none"/>
        </w:tabs>
        <w:ind w:left="1150" w:hanging="0"/>
        <w:rPr>
          <w:i w:val="false"/>
          <w:i w:val="false"/>
          <w:iCs w:val="false"/>
        </w:rPr>
      </w:pPr>
      <w:r>
        <w:rPr>
          <w:i w:val="false"/>
          <w:iCs w:val="false"/>
        </w:rPr>
      </w:r>
    </w:p>
    <w:p>
      <w:pPr>
        <w:pStyle w:val="ListParagraph"/>
        <w:numPr>
          <w:ilvl w:val="0"/>
          <w:numId w:val="1"/>
        </w:numPr>
        <w:tabs>
          <w:tab w:val="clear" w:pos="708"/>
          <w:tab w:val="left" w:pos="261" w:leader="none"/>
        </w:tabs>
        <w:ind w:left="116" w:right="545" w:hanging="0"/>
        <w:rPr>
          <w:i/>
          <w:i/>
          <w:sz w:val="24"/>
        </w:rPr>
      </w:pPr>
      <w:r>
        <w:rPr>
          <w:i/>
          <w:sz w:val="24"/>
        </w:rPr>
        <w:t>In Offb 12f. geht es um die Gegner Gottes. Welche Aussagen werden über den Drachen, welche über die beiden Tiere</w:t>
      </w:r>
      <w:r>
        <w:rPr>
          <w:i/>
          <w:spacing w:val="-5"/>
          <w:sz w:val="24"/>
        </w:rPr>
        <w:t xml:space="preserve"> </w:t>
      </w:r>
      <w:r>
        <w:rPr>
          <w:i/>
          <w:sz w:val="24"/>
        </w:rPr>
        <w:t>gemacht?</w:t>
      </w:r>
    </w:p>
    <w:p>
      <w:pPr>
        <w:pStyle w:val="ListParagraph"/>
        <w:numPr>
          <w:ilvl w:val="1"/>
          <w:numId w:val="1"/>
        </w:numPr>
        <w:tabs>
          <w:tab w:val="clear" w:pos="708"/>
          <w:tab w:val="left" w:pos="261" w:leader="none"/>
        </w:tabs>
        <w:rPr>
          <w:i w:val="false"/>
          <w:i w:val="false"/>
          <w:iCs w:val="false"/>
        </w:rPr>
      </w:pPr>
      <w:r>
        <w:rPr>
          <w:i w:val="false"/>
          <w:iCs w:val="false"/>
        </w:rPr>
        <w:t>Drache hat 7 Häupter und 10 Kronen, fegt 1/3 der Sterne herab, will das Kind der Frau fressen, kämpft mit seinen Engeln gegen Michael und seine Engel, verlieren aber und werden rausgeschmissen auf die Erde</w:t>
      </w:r>
    </w:p>
    <w:p>
      <w:pPr>
        <w:pStyle w:val="ListParagraph"/>
        <w:numPr>
          <w:ilvl w:val="1"/>
          <w:numId w:val="1"/>
        </w:numPr>
        <w:tabs>
          <w:tab w:val="clear" w:pos="708"/>
          <w:tab w:val="left" w:pos="261" w:leader="none"/>
        </w:tabs>
        <w:rPr>
          <w:i w:val="false"/>
          <w:i w:val="false"/>
          <w:iCs w:val="false"/>
        </w:rPr>
      </w:pPr>
      <w:r>
        <w:rPr>
          <w:i w:val="false"/>
          <w:iCs w:val="false"/>
        </w:rPr>
        <w:t>Tier aus dem Meer, 10 Hörner mit Kronen und 7 Häupter mit lästerlichen Namen, gleich einem Panther, Füße wie Bärenfüße, Rachen wie Löwenrachen, hat seine Macht vom Drachen, sieht aus wie tödlich verwundet, wird aber wieder heil</w:t>
      </w:r>
    </w:p>
    <w:p>
      <w:pPr>
        <w:pStyle w:val="ListParagraph"/>
        <w:numPr>
          <w:ilvl w:val="1"/>
          <w:numId w:val="1"/>
        </w:numPr>
        <w:tabs>
          <w:tab w:val="clear" w:pos="708"/>
          <w:tab w:val="left" w:pos="261" w:leader="none"/>
        </w:tabs>
        <w:rPr>
          <w:i w:val="false"/>
          <w:i w:val="false"/>
          <w:iCs w:val="false"/>
        </w:rPr>
      </w:pPr>
      <w:r>
        <w:rPr>
          <w:i w:val="false"/>
          <w:iCs w:val="false"/>
        </w:rPr>
        <w:t>Tier aus der Erde, 2 Hörner wie ein Lamm, Stimme wie ein Drache, übt Macht aus des ersten Tieres, macht dass die Menschen das erste Tier anbeten , lässt Feuer vom Himmel fallen</w:t>
      </w:r>
    </w:p>
    <w:p>
      <w:pPr>
        <w:pStyle w:val="ListParagraph"/>
        <w:tabs>
          <w:tab w:val="clear" w:pos="708"/>
          <w:tab w:val="left" w:pos="261" w:leader="none"/>
        </w:tabs>
        <w:rPr>
          <w:i w:val="false"/>
          <w:i w:val="false"/>
          <w:iCs w:val="false"/>
        </w:rPr>
      </w:pPr>
      <w:r>
        <w:rPr>
          <w:i w:val="false"/>
          <w:iCs w:val="false"/>
        </w:rPr>
      </w:r>
    </w:p>
    <w:p>
      <w:pPr>
        <w:pStyle w:val="ListParagraph"/>
        <w:numPr>
          <w:ilvl w:val="0"/>
          <w:numId w:val="1"/>
        </w:numPr>
        <w:tabs>
          <w:tab w:val="clear" w:pos="708"/>
          <w:tab w:val="left" w:pos="263" w:leader="none"/>
        </w:tabs>
        <w:ind w:left="116" w:right="702" w:hanging="0"/>
        <w:rPr>
          <w:i/>
          <w:i/>
          <w:sz w:val="24"/>
        </w:rPr>
      </w:pPr>
      <w:r>
        <w:rPr>
          <w:i/>
          <w:sz w:val="24"/>
        </w:rPr>
        <w:t>Welche Aussagen finden sich hingegen über die Bewährung im Glauben, über die zum Lamm gehörenden und über die Märtyrer (vgl. Offb</w:t>
      </w:r>
      <w:r>
        <w:rPr>
          <w:i/>
          <w:spacing w:val="-2"/>
          <w:sz w:val="24"/>
        </w:rPr>
        <w:t xml:space="preserve"> </w:t>
      </w:r>
      <w:r>
        <w:rPr>
          <w:i/>
          <w:sz w:val="24"/>
        </w:rPr>
        <w:t>13f.)?</w:t>
      </w:r>
    </w:p>
    <w:p>
      <w:pPr>
        <w:pStyle w:val="ListParagraph"/>
        <w:numPr>
          <w:ilvl w:val="1"/>
          <w:numId w:val="1"/>
        </w:numPr>
        <w:tabs>
          <w:tab w:val="clear" w:pos="708"/>
          <w:tab w:val="left" w:pos="263" w:leader="none"/>
        </w:tabs>
        <w:rPr>
          <w:i w:val="false"/>
          <w:i w:val="false"/>
          <w:iCs w:val="false"/>
        </w:rPr>
      </w:pPr>
      <w:r>
        <w:rPr>
          <w:i w:val="false"/>
          <w:iCs w:val="false"/>
        </w:rPr>
        <w:t>untadelig, singen ein neues Lied, haben sich nicht mit Frauen befleckt</w:t>
      </w:r>
    </w:p>
    <w:p>
      <w:pPr>
        <w:pStyle w:val="ListParagraph"/>
        <w:numPr>
          <w:ilvl w:val="1"/>
          <w:numId w:val="1"/>
        </w:numPr>
        <w:tabs>
          <w:tab w:val="clear" w:pos="708"/>
          <w:tab w:val="left" w:pos="263" w:leader="none"/>
        </w:tabs>
        <w:rPr>
          <w:i w:val="false"/>
          <w:i w:val="false"/>
          <w:iCs w:val="false"/>
        </w:rPr>
      </w:pPr>
      <w:r>
        <w:rPr>
          <w:i w:val="false"/>
          <w:iCs w:val="false"/>
        </w:rPr>
        <w:t>„</w:t>
      </w:r>
      <w:r>
        <w:rPr>
          <w:i w:val="false"/>
          <w:iCs w:val="false"/>
        </w:rPr>
        <w:t>Selig sind die Toten, die in dem Herrn sterben von nun an. Ja, der Geist spricht, dass sie ruhen von ihren Mühen; denn ihre Werke folgen ihnen nach.“</w:t>
      </w:r>
    </w:p>
    <w:p>
      <w:pPr>
        <w:pStyle w:val="Textkrper"/>
        <w:rPr>
          <w:i/>
          <w:i/>
        </w:rPr>
      </w:pPr>
      <w:r>
        <w:rPr>
          <w:i/>
        </w:rPr>
      </w:r>
    </w:p>
    <w:p>
      <w:pPr>
        <w:pStyle w:val="ListParagraph"/>
        <w:numPr>
          <w:ilvl w:val="0"/>
          <w:numId w:val="1"/>
        </w:numPr>
        <w:tabs>
          <w:tab w:val="clear" w:pos="708"/>
          <w:tab w:val="left" w:pos="263" w:leader="none"/>
        </w:tabs>
        <w:ind w:left="262" w:hanging="147"/>
        <w:rPr>
          <w:i/>
          <w:i/>
          <w:sz w:val="24"/>
        </w:rPr>
      </w:pPr>
      <w:r>
        <w:rPr>
          <w:i/>
          <w:sz w:val="24"/>
        </w:rPr>
        <w:t>Was ist der Inhalt der sieben</w:t>
      </w:r>
      <w:r>
        <w:rPr>
          <w:i/>
          <w:spacing w:val="-1"/>
          <w:sz w:val="24"/>
        </w:rPr>
        <w:t xml:space="preserve"> </w:t>
      </w:r>
      <w:r>
        <w:rPr>
          <w:i/>
          <w:sz w:val="24"/>
        </w:rPr>
        <w:t>Schalen?</w:t>
      </w:r>
    </w:p>
    <w:p>
      <w:pPr>
        <w:pStyle w:val="ListParagraph"/>
        <w:numPr>
          <w:ilvl w:val="1"/>
          <w:numId w:val="1"/>
        </w:numPr>
        <w:tabs>
          <w:tab w:val="clear" w:pos="708"/>
          <w:tab w:val="left" w:pos="263" w:leader="none"/>
        </w:tabs>
        <w:rPr/>
      </w:pPr>
      <w:r>
        <w:rPr>
          <w:i w:val="false"/>
          <w:iCs w:val="false"/>
          <w:sz w:val="24"/>
        </w:rPr>
        <w:t>1. Schale: Geschwüre</w:t>
      </w:r>
    </w:p>
    <w:p>
      <w:pPr>
        <w:pStyle w:val="ListParagraph"/>
        <w:numPr>
          <w:ilvl w:val="1"/>
          <w:numId w:val="1"/>
        </w:numPr>
        <w:tabs>
          <w:tab w:val="clear" w:pos="708"/>
          <w:tab w:val="left" w:pos="263" w:leader="none"/>
        </w:tabs>
        <w:rPr/>
      </w:pPr>
      <w:r>
        <w:rPr>
          <w:i w:val="false"/>
          <w:iCs w:val="false"/>
          <w:sz w:val="24"/>
        </w:rPr>
        <w:t>2.-4. + 6. Schale: kosmische Katastrophen, Parallelen zu den Posaunen</w:t>
      </w:r>
    </w:p>
    <w:p>
      <w:pPr>
        <w:pStyle w:val="ListParagraph"/>
        <w:numPr>
          <w:ilvl w:val="1"/>
          <w:numId w:val="1"/>
        </w:numPr>
        <w:tabs>
          <w:tab w:val="clear" w:pos="708"/>
          <w:tab w:val="left" w:pos="263" w:leader="none"/>
        </w:tabs>
        <w:rPr/>
      </w:pPr>
      <w:r>
        <w:rPr>
          <w:i w:val="false"/>
          <w:iCs w:val="false"/>
          <w:sz w:val="24"/>
        </w:rPr>
        <w:t>5. Schale bezieht das Tier mit ein</w:t>
      </w:r>
    </w:p>
    <w:p>
      <w:pPr>
        <w:pStyle w:val="Textkrper"/>
        <w:rPr>
          <w:i/>
          <w:i/>
        </w:rPr>
      </w:pPr>
      <w:r>
        <w:rPr>
          <w:i/>
        </w:rPr>
      </w:r>
    </w:p>
    <w:p>
      <w:pPr>
        <w:pStyle w:val="ListParagraph"/>
        <w:numPr>
          <w:ilvl w:val="0"/>
          <w:numId w:val="1"/>
        </w:numPr>
        <w:tabs>
          <w:tab w:val="clear" w:pos="708"/>
          <w:tab w:val="left" w:pos="261" w:leader="none"/>
        </w:tabs>
        <w:ind w:left="116" w:right="415" w:hanging="0"/>
        <w:rPr>
          <w:sz w:val="24"/>
        </w:rPr>
      </w:pPr>
      <w:r>
        <w:rPr>
          <w:sz w:val="24"/>
        </w:rPr>
        <w:t>Was erfahren wir über die „Hure Babylon“? (Und welche Großmacht ist damit gemeint?) Was wird über ihren Untergang</w:t>
      </w:r>
      <w:r>
        <w:rPr>
          <w:spacing w:val="-2"/>
          <w:sz w:val="24"/>
        </w:rPr>
        <w:t xml:space="preserve"> </w:t>
      </w:r>
      <w:r>
        <w:rPr>
          <w:sz w:val="24"/>
        </w:rPr>
        <w:t>gesagt?</w:t>
      </w:r>
    </w:p>
    <w:p>
      <w:pPr>
        <w:pStyle w:val="ListParagraph"/>
        <w:numPr>
          <w:ilvl w:val="1"/>
          <w:numId w:val="1"/>
        </w:numPr>
        <w:tabs>
          <w:tab w:val="clear" w:pos="708"/>
          <w:tab w:val="left" w:pos="261" w:leader="none"/>
        </w:tabs>
        <w:rPr/>
      </w:pPr>
      <w:r>
        <w:rPr/>
        <w:t>Sitzt auf 7 Hügeln an allen Wassern, Großmacht, Könige, Finanzmacht → Vernichtung der Welthauptstadt Rom</w:t>
      </w:r>
    </w:p>
    <w:p>
      <w:pPr>
        <w:pStyle w:val="ListParagraph"/>
        <w:numPr>
          <w:ilvl w:val="1"/>
          <w:numId w:val="1"/>
        </w:numPr>
        <w:tabs>
          <w:tab w:val="clear" w:pos="708"/>
          <w:tab w:val="left" w:pos="261" w:leader="none"/>
        </w:tabs>
        <w:rPr/>
      </w:pPr>
      <w:r>
        <w:rPr/>
        <w:t xml:space="preserve"> </w:t>
      </w:r>
      <w:r>
        <w:rPr/>
        <w:t>ist in einer Stunde verwüstet, wird in einem Sturm niedergeworfen wie ein Stein ins Meer und man wird sie nicht mehr finden.</w:t>
      </w:r>
    </w:p>
    <w:p>
      <w:pPr>
        <w:pStyle w:val="ListParagraph"/>
        <w:numPr>
          <w:ilvl w:val="1"/>
          <w:numId w:val="1"/>
        </w:numPr>
        <w:tabs>
          <w:tab w:val="clear" w:pos="708"/>
          <w:tab w:val="left" w:pos="261" w:leader="none"/>
        </w:tabs>
        <w:rPr/>
      </w:pPr>
      <w:r>
        <w:rPr/>
        <w:t>Danach: Klagen und Jubel</w:t>
      </w:r>
    </w:p>
    <w:p>
      <w:pPr>
        <w:pStyle w:val="Textkrper"/>
        <w:rPr>
          <w:sz w:val="24"/>
        </w:rPr>
      </w:pPr>
      <w:r>
        <w:rPr/>
      </w:r>
    </w:p>
    <w:p>
      <w:pPr>
        <w:pStyle w:val="ListParagraph"/>
        <w:numPr>
          <w:ilvl w:val="0"/>
          <w:numId w:val="1"/>
        </w:numPr>
        <w:tabs>
          <w:tab w:val="clear" w:pos="708"/>
          <w:tab w:val="left" w:pos="261" w:leader="none"/>
        </w:tabs>
        <w:ind w:left="260" w:hanging="145"/>
        <w:rPr>
          <w:sz w:val="24"/>
        </w:rPr>
      </w:pPr>
      <w:r>
        <w:rPr>
          <w:sz w:val="24"/>
        </w:rPr>
        <w:t>Beschreiben Sie den Ablauf der Endereignisse in groben Zügen. Achten Sie v.a. auf</w:t>
      </w:r>
      <w:r>
        <w:rPr>
          <w:spacing w:val="-8"/>
          <w:sz w:val="24"/>
        </w:rPr>
        <w:t xml:space="preserve"> </w:t>
      </w:r>
      <w:r>
        <w:rPr>
          <w:sz w:val="24"/>
        </w:rPr>
        <w:t>den</w:t>
      </w:r>
    </w:p>
    <w:p>
      <w:pPr>
        <w:pStyle w:val="Textkrper"/>
        <w:ind w:left="116" w:right="363" w:hanging="0"/>
        <w:rPr>
          <w:sz w:val="24"/>
        </w:rPr>
      </w:pPr>
      <w:r>
        <w:rPr/>
        <w:t>„</w:t>
      </w:r>
      <w:r>
        <w:rPr/>
        <w:t>Reiter auf dem weißen Pferd“, das Tausendjährige Reich, die Aussagen zur Auferstehung, das Weltgericht und das „Neue Jerusalem“.</w:t>
      </w:r>
    </w:p>
    <w:p>
      <w:pPr>
        <w:pStyle w:val="Textkrper"/>
        <w:numPr>
          <w:ilvl w:val="0"/>
          <w:numId w:val="3"/>
        </w:numPr>
        <w:rPr>
          <w:sz w:val="24"/>
        </w:rPr>
      </w:pPr>
      <w:r>
        <w:rPr/>
        <w:t>Weißer Reiter besiegt in einem Endkampf das Tier und den Pseudopropheten</w:t>
      </w:r>
    </w:p>
    <w:p>
      <w:pPr>
        <w:pStyle w:val="Textkrper"/>
        <w:numPr>
          <w:ilvl w:val="0"/>
          <w:numId w:val="3"/>
        </w:numPr>
        <w:rPr>
          <w:sz w:val="24"/>
        </w:rPr>
      </w:pPr>
      <w:r>
        <w:rPr/>
        <w:t>erste Auferstehung der Märtyrer + tausendjähriges Reich</w:t>
      </w:r>
    </w:p>
    <w:p>
      <w:pPr>
        <w:pStyle w:val="Textkrper"/>
        <w:numPr>
          <w:ilvl w:val="0"/>
          <w:numId w:val="3"/>
        </w:numPr>
        <w:rPr>
          <w:sz w:val="24"/>
        </w:rPr>
      </w:pPr>
      <w:r>
        <w:rPr/>
        <w:t>danach wird der Satan nochmal freigelassen und wird alle Völker verführen und zum Kampf versammeln → Feuer vom Himmel → Satan auch in Feuerpfuhl</w:t>
      </w:r>
    </w:p>
    <w:p>
      <w:pPr>
        <w:pStyle w:val="Textkrper"/>
        <w:numPr>
          <w:ilvl w:val="0"/>
          <w:numId w:val="3"/>
        </w:numPr>
        <w:rPr>
          <w:sz w:val="24"/>
        </w:rPr>
      </w:pPr>
      <w:r>
        <w:rPr/>
        <w:t>zweite Auferstehung: alle werden nach ihren Werken gerichtet</w:t>
      </w:r>
    </w:p>
    <w:p>
      <w:pPr>
        <w:pStyle w:val="Textkrper"/>
        <w:numPr>
          <w:ilvl w:val="0"/>
          <w:numId w:val="3"/>
        </w:numPr>
        <w:rPr>
          <w:sz w:val="24"/>
        </w:rPr>
      </w:pPr>
      <w:r>
        <w:rPr/>
        <w:t>neuer Himmel, neue Erde, neues Jerusalem</w:t>
      </w:r>
    </w:p>
    <w:p>
      <w:pPr>
        <w:pStyle w:val="Textkrper"/>
        <w:rPr>
          <w:sz w:val="24"/>
        </w:rPr>
      </w:pPr>
      <w:r>
        <w:rPr/>
      </w:r>
    </w:p>
    <w:p>
      <w:pPr>
        <w:pStyle w:val="ListParagraph"/>
        <w:numPr>
          <w:ilvl w:val="0"/>
          <w:numId w:val="1"/>
        </w:numPr>
        <w:tabs>
          <w:tab w:val="clear" w:pos="708"/>
          <w:tab w:val="left" w:pos="263" w:leader="none"/>
        </w:tabs>
        <w:ind w:left="262" w:hanging="147"/>
        <w:rPr>
          <w:i/>
          <w:i/>
          <w:sz w:val="24"/>
        </w:rPr>
      </w:pPr>
      <w:r>
        <w:rPr>
          <w:i/>
          <w:sz w:val="24"/>
        </w:rPr>
        <w:t>Wie wird Christus in der Offb vorrangig</w:t>
      </w:r>
      <w:r>
        <w:rPr>
          <w:i/>
          <w:spacing w:val="-1"/>
          <w:sz w:val="24"/>
        </w:rPr>
        <w:t xml:space="preserve"> </w:t>
      </w:r>
      <w:r>
        <w:rPr>
          <w:i/>
          <w:sz w:val="24"/>
        </w:rPr>
        <w:t>betitelt?</w:t>
      </w:r>
    </w:p>
    <w:p>
      <w:pPr>
        <w:pStyle w:val="ListParagraph"/>
        <w:numPr>
          <w:ilvl w:val="1"/>
          <w:numId w:val="1"/>
        </w:numPr>
        <w:tabs>
          <w:tab w:val="clear" w:pos="708"/>
          <w:tab w:val="left" w:pos="263" w:leader="none"/>
        </w:tabs>
        <w:rPr>
          <w:i w:val="false"/>
          <w:i w:val="false"/>
          <w:iCs w:val="false"/>
        </w:rPr>
      </w:pPr>
      <w:r>
        <w:rPr>
          <w:i w:val="false"/>
          <w:iCs w:val="false"/>
          <w:sz w:val="24"/>
        </w:rPr>
        <w:t>Fehlen von üblichen christologischen Titeln</w:t>
      </w:r>
    </w:p>
    <w:p>
      <w:pPr>
        <w:pStyle w:val="ListParagraph"/>
        <w:numPr>
          <w:ilvl w:val="1"/>
          <w:numId w:val="1"/>
        </w:numPr>
        <w:tabs>
          <w:tab w:val="clear" w:pos="708"/>
          <w:tab w:val="left" w:pos="263" w:leader="none"/>
        </w:tabs>
        <w:rPr>
          <w:i w:val="false"/>
          <w:i w:val="false"/>
          <w:iCs w:val="false"/>
        </w:rPr>
      </w:pPr>
      <w:r>
        <w:rPr>
          <w:i w:val="false"/>
          <w:iCs w:val="false"/>
          <w:sz w:val="24"/>
        </w:rPr>
        <w:t>Hauptsächlich als das Lamm</w:t>
      </w:r>
    </w:p>
    <w:p>
      <w:pPr>
        <w:pStyle w:val="ListParagraph"/>
        <w:numPr>
          <w:ilvl w:val="1"/>
          <w:numId w:val="1"/>
        </w:numPr>
        <w:tabs>
          <w:tab w:val="clear" w:pos="708"/>
          <w:tab w:val="left" w:pos="263" w:leader="none"/>
        </w:tabs>
        <w:rPr>
          <w:i w:val="false"/>
          <w:i w:val="false"/>
          <w:iCs w:val="false"/>
        </w:rPr>
      </w:pPr>
      <w:r>
        <w:rPr>
          <w:i w:val="false"/>
          <w:iCs w:val="false"/>
          <w:sz w:val="24"/>
        </w:rPr>
        <w:t>auch als Menschensohn oder als Logos Gottes</w:t>
      </w:r>
    </w:p>
    <w:p>
      <w:pPr>
        <w:pStyle w:val="Textkrper"/>
        <w:rPr>
          <w:i/>
          <w:i/>
          <w:sz w:val="26"/>
        </w:rPr>
      </w:pPr>
      <w:r>
        <w:rPr>
          <w:i/>
          <w:sz w:val="26"/>
        </w:rPr>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rPr>
          <w:sz w:val="24"/>
        </w:rPr>
      </w:pPr>
      <w:r>
        <w:rPr/>
        <w:t>Themen</w:t>
      </w:r>
    </w:p>
    <w:p>
      <w:pPr>
        <w:pStyle w:val="Normal"/>
        <w:spacing w:lineRule="exact" w:line="274"/>
        <w:ind w:left="116" w:hanging="0"/>
        <w:rPr>
          <w:i/>
          <w:i/>
          <w:sz w:val="24"/>
        </w:rPr>
      </w:pPr>
      <w:r>
        <w:rPr>
          <w:i/>
          <w:sz w:val="24"/>
        </w:rPr>
        <w:t>Notieren Sie sich Kapitelangaben und Stichworte zu folgenden Themen:</w:t>
      </w:r>
    </w:p>
    <w:p>
      <w:pPr>
        <w:pStyle w:val="Textkrper"/>
        <w:rPr>
          <w:i/>
          <w:i/>
        </w:rPr>
      </w:pPr>
      <w:r>
        <w:rPr>
          <w:i/>
        </w:rPr>
      </w:r>
    </w:p>
    <w:p>
      <w:pPr>
        <w:pStyle w:val="ListParagraph"/>
        <w:numPr>
          <w:ilvl w:val="0"/>
          <w:numId w:val="1"/>
        </w:numPr>
        <w:tabs>
          <w:tab w:val="clear" w:pos="708"/>
          <w:tab w:val="left" w:pos="261" w:leader="none"/>
        </w:tabs>
        <w:ind w:left="260" w:hanging="145"/>
        <w:rPr>
          <w:i/>
          <w:i/>
          <w:sz w:val="24"/>
        </w:rPr>
      </w:pPr>
      <w:r>
        <w:rPr>
          <w:i/>
          <w:sz w:val="24"/>
        </w:rPr>
        <w:t>Zwölf/Jünger/Apostel; Frauen im</w:t>
      </w:r>
      <w:r>
        <w:rPr>
          <w:i/>
          <w:spacing w:val="-5"/>
          <w:sz w:val="24"/>
        </w:rPr>
        <w:t xml:space="preserve"> </w:t>
      </w:r>
      <w:r>
        <w:rPr>
          <w:i/>
          <w:sz w:val="24"/>
        </w:rPr>
        <w:t>NT</w:t>
      </w:r>
    </w:p>
    <w:p>
      <w:pPr>
        <w:pStyle w:val="ListParagraph"/>
        <w:numPr>
          <w:ilvl w:val="1"/>
          <w:numId w:val="1"/>
        </w:numPr>
        <w:tabs>
          <w:tab w:val="clear" w:pos="708"/>
          <w:tab w:val="left" w:pos="261" w:leader="none"/>
        </w:tabs>
        <w:rPr/>
      </w:pPr>
      <w:r>
        <w:rPr/>
        <w:t>Zwölf Grundsteine des neuen Jerusalem tragen die Namen der Apostel</w:t>
      </w:r>
    </w:p>
    <w:p>
      <w:pPr>
        <w:pStyle w:val="ListParagraph"/>
        <w:numPr>
          <w:ilvl w:val="1"/>
          <w:numId w:val="1"/>
        </w:numPr>
        <w:tabs>
          <w:tab w:val="clear" w:pos="708"/>
          <w:tab w:val="left" w:pos="261" w:leader="none"/>
        </w:tabs>
        <w:rPr/>
      </w:pPr>
      <w:r>
        <w:rPr/>
        <w:t>Frauen:</w:t>
      </w:r>
    </w:p>
    <w:p>
      <w:pPr>
        <w:pStyle w:val="ListParagraph"/>
        <w:numPr>
          <w:ilvl w:val="2"/>
          <w:numId w:val="1"/>
        </w:numPr>
        <w:tabs>
          <w:tab w:val="clear" w:pos="708"/>
          <w:tab w:val="left" w:pos="261" w:leader="none"/>
        </w:tabs>
        <w:rPr/>
      </w:pPr>
      <w:r>
        <w:rPr/>
        <w:t>Hure Babylon</w:t>
      </w:r>
    </w:p>
    <w:p>
      <w:pPr>
        <w:pStyle w:val="ListParagraph"/>
        <w:numPr>
          <w:ilvl w:val="2"/>
          <w:numId w:val="1"/>
        </w:numPr>
        <w:tabs>
          <w:tab w:val="clear" w:pos="708"/>
          <w:tab w:val="left" w:pos="261" w:leader="none"/>
        </w:tabs>
        <w:rPr/>
      </w:pPr>
      <w:r>
        <w:rPr/>
        <w:t>Frau, die Kind bekommt und in die Wüste flieht (12)</w:t>
      </w:r>
    </w:p>
    <w:p>
      <w:pPr>
        <w:pStyle w:val="ListParagraph"/>
        <w:numPr>
          <w:ilvl w:val="2"/>
          <w:numId w:val="1"/>
        </w:numPr>
        <w:tabs>
          <w:tab w:val="clear" w:pos="708"/>
          <w:tab w:val="left" w:pos="261" w:leader="none"/>
        </w:tabs>
        <w:rPr/>
      </w:pPr>
      <w:r>
        <w:rPr/>
        <w:t>Gemeinde als Braut (19)</w:t>
      </w:r>
    </w:p>
    <w:p>
      <w:pPr>
        <w:pStyle w:val="ListParagraph"/>
        <w:numPr>
          <w:ilvl w:val="0"/>
          <w:numId w:val="1"/>
        </w:numPr>
        <w:tabs>
          <w:tab w:val="clear" w:pos="708"/>
          <w:tab w:val="left" w:pos="261" w:leader="none"/>
        </w:tabs>
        <w:ind w:left="260" w:hanging="145"/>
        <w:rPr>
          <w:i/>
          <w:i/>
          <w:sz w:val="24"/>
        </w:rPr>
      </w:pPr>
      <w:r>
        <w:rPr>
          <w:i/>
          <w:sz w:val="24"/>
        </w:rPr>
        <w:t>Jesus:</w:t>
      </w:r>
      <w:r>
        <w:rPr>
          <w:i/>
          <w:spacing w:val="-1"/>
          <w:sz w:val="24"/>
        </w:rPr>
        <w:t xml:space="preserve"> </w:t>
      </w:r>
      <w:r>
        <w:rPr>
          <w:i/>
          <w:sz w:val="24"/>
        </w:rPr>
        <w:t xml:space="preserve">Titel </w:t>
      </w:r>
      <w:r>
        <w:rPr>
          <w:i w:val="false"/>
          <w:iCs w:val="false"/>
          <w:sz w:val="24"/>
        </w:rPr>
        <w:t>(siehe Titel)</w:t>
      </w:r>
    </w:p>
    <w:p>
      <w:pPr>
        <w:pStyle w:val="ListParagraph"/>
        <w:numPr>
          <w:ilvl w:val="0"/>
          <w:numId w:val="1"/>
        </w:numPr>
        <w:tabs>
          <w:tab w:val="clear" w:pos="708"/>
          <w:tab w:val="left" w:pos="261" w:leader="none"/>
        </w:tabs>
        <w:ind w:left="116" w:right="1249" w:hanging="0"/>
        <w:rPr>
          <w:i/>
          <w:i/>
          <w:sz w:val="24"/>
        </w:rPr>
      </w:pPr>
      <w:r>
        <w:rPr>
          <w:i/>
          <w:sz w:val="24"/>
        </w:rPr>
        <w:t xml:space="preserve">Heiliger Geist: </w:t>
      </w:r>
      <w:r>
        <w:rPr>
          <w:i w:val="false"/>
          <w:iCs w:val="false"/>
          <w:sz w:val="24"/>
        </w:rPr>
        <w:t>7 Geister Gottes vor dem Thron</w:t>
      </w:r>
    </w:p>
    <w:p>
      <w:pPr>
        <w:pStyle w:val="ListParagraph"/>
        <w:numPr>
          <w:ilvl w:val="0"/>
          <w:numId w:val="1"/>
        </w:numPr>
        <w:tabs>
          <w:tab w:val="clear" w:pos="708"/>
          <w:tab w:val="left" w:pos="261" w:leader="none"/>
        </w:tabs>
        <w:ind w:left="116" w:right="1249" w:hanging="0"/>
        <w:rPr>
          <w:i/>
          <w:i/>
          <w:sz w:val="24"/>
        </w:rPr>
      </w:pPr>
      <w:r>
        <w:rPr>
          <w:i/>
          <w:sz w:val="24"/>
        </w:rPr>
        <w:t xml:space="preserve">Buße/Sündenvergebung: </w:t>
      </w:r>
      <w:r>
        <w:rPr>
          <w:i w:val="false"/>
          <w:iCs w:val="false"/>
          <w:sz w:val="24"/>
        </w:rPr>
        <w:t xml:space="preserve">„Welche ich lieb habe, die weise ich zurecht und züchtige ich. So sei nun eifrig und tue Buße!“ </w:t>
      </w:r>
      <w:r>
        <w:rPr>
          <w:i w:val="false"/>
          <w:iCs w:val="false"/>
          <w:sz w:val="24"/>
        </w:rPr>
        <w:t>(3,19); Menschen tun nicht Buße trotz zahlreicher Plagen (16)</w:t>
      </w:r>
    </w:p>
    <w:p>
      <w:pPr>
        <w:pStyle w:val="ListParagraph"/>
        <w:numPr>
          <w:ilvl w:val="0"/>
          <w:numId w:val="1"/>
        </w:numPr>
        <w:tabs>
          <w:tab w:val="clear" w:pos="708"/>
          <w:tab w:val="left" w:pos="261" w:leader="none"/>
        </w:tabs>
        <w:ind w:left="116" w:right="1249" w:hanging="0"/>
        <w:rPr>
          <w:i/>
          <w:i/>
          <w:sz w:val="24"/>
        </w:rPr>
      </w:pPr>
      <w:r>
        <w:rPr>
          <w:i/>
          <w:sz w:val="24"/>
        </w:rPr>
        <w:t xml:space="preserve">Schöpfung: </w:t>
      </w:r>
      <w:r>
        <w:rPr>
          <w:i w:val="false"/>
          <w:iCs w:val="false"/>
          <w:sz w:val="24"/>
        </w:rPr>
        <w:t xml:space="preserve">„Herr, unser Gott, du bist würdig, zu nehmen Preis und Ehre und Kraft; denn du hast alle Dinge geschaffen, und durch deinen Willen waren sie und wurden sie geschaffen.“ </w:t>
      </w:r>
      <w:r>
        <w:rPr>
          <w:i w:val="false"/>
          <w:iCs w:val="false"/>
          <w:sz w:val="24"/>
        </w:rPr>
        <w:t>(4,11)</w:t>
      </w:r>
    </w:p>
    <w:p>
      <w:pPr>
        <w:pStyle w:val="ListParagraph"/>
        <w:numPr>
          <w:ilvl w:val="0"/>
          <w:numId w:val="1"/>
        </w:numPr>
        <w:tabs>
          <w:tab w:val="clear" w:pos="708"/>
          <w:tab w:val="left" w:pos="261" w:leader="none"/>
        </w:tabs>
        <w:ind w:left="116" w:right="1249" w:hanging="0"/>
        <w:rPr>
          <w:i/>
          <w:i/>
          <w:sz w:val="24"/>
        </w:rPr>
      </w:pPr>
      <w:r>
        <w:rPr>
          <w:i/>
          <w:sz w:val="24"/>
        </w:rPr>
        <w:t xml:space="preserve">Verhältnis zur Staatsmacht: </w:t>
      </w:r>
      <w:r>
        <w:rPr>
          <w:i w:val="false"/>
          <w:iCs w:val="false"/>
          <w:sz w:val="24"/>
        </w:rPr>
        <w:t xml:space="preserve">Rom wird untergehen, </w:t>
      </w:r>
      <w:r>
        <w:rPr>
          <w:i w:val="false"/>
          <w:iCs w:val="false"/>
          <w:sz w:val="24"/>
        </w:rPr>
        <w:t>Staatsmächte klagen über den Untergang Babylons</w:t>
      </w:r>
    </w:p>
    <w:p>
      <w:pPr>
        <w:pStyle w:val="ListParagraph"/>
        <w:numPr>
          <w:ilvl w:val="0"/>
          <w:numId w:val="1"/>
        </w:numPr>
        <w:tabs>
          <w:tab w:val="clear" w:pos="708"/>
          <w:tab w:val="left" w:pos="261" w:leader="none"/>
        </w:tabs>
        <w:ind w:left="116" w:right="1249" w:hanging="0"/>
        <w:rPr>
          <w:i/>
          <w:i/>
          <w:sz w:val="24"/>
        </w:rPr>
      </w:pPr>
      <w:r>
        <w:rPr>
          <w:i/>
          <w:sz w:val="24"/>
        </w:rPr>
        <w:t xml:space="preserve">Auferstehung: </w:t>
      </w:r>
      <w:r>
        <w:rPr>
          <w:i w:val="false"/>
          <w:iCs w:val="false"/>
          <w:sz w:val="24"/>
        </w:rPr>
        <w:t>1. Auferstehung der Märtyrer / 2. Auferstehung (alle)</w:t>
      </w:r>
    </w:p>
    <w:p>
      <w:pPr>
        <w:pStyle w:val="Textkrper"/>
        <w:rPr>
          <w:i/>
          <w:i/>
          <w:sz w:val="26"/>
        </w:rPr>
      </w:pPr>
      <w:r>
        <w:rPr>
          <w:i/>
          <w:sz w:val="26"/>
        </w:rPr>
      </w:r>
    </w:p>
    <w:p>
      <w:pPr>
        <w:pStyle w:val="Textkrper"/>
        <w:spacing w:before="6" w:after="0"/>
        <w:rPr>
          <w:i/>
          <w:i/>
          <w:sz w:val="22"/>
        </w:rPr>
      </w:pPr>
      <w:r>
        <w:rPr>
          <w:i/>
          <w:sz w:val="22"/>
        </w:rPr>
      </w:r>
    </w:p>
    <w:p>
      <w:pPr>
        <w:pStyle w:val="Berschrift1"/>
        <w:numPr>
          <w:ilvl w:val="0"/>
          <w:numId w:val="2"/>
        </w:numPr>
        <w:tabs>
          <w:tab w:val="clear" w:pos="708"/>
          <w:tab w:val="left" w:pos="537" w:leader="none"/>
        </w:tabs>
        <w:ind w:left="536" w:hanging="421"/>
        <w:rPr>
          <w:sz w:val="24"/>
        </w:rPr>
      </w:pPr>
      <w:r>
        <w:rPr/>
        <w:t>Texte zum</w:t>
      </w:r>
      <w:r>
        <w:rPr>
          <w:spacing w:val="-6"/>
        </w:rPr>
        <w:t xml:space="preserve"> </w:t>
      </w:r>
      <w:r>
        <w:rPr/>
        <w:t>Auswendiglernen</w:t>
      </w:r>
    </w:p>
    <w:p>
      <w:pPr>
        <w:pStyle w:val="ListParagraph"/>
        <w:numPr>
          <w:ilvl w:val="0"/>
          <w:numId w:val="1"/>
        </w:numPr>
        <w:tabs>
          <w:tab w:val="clear" w:pos="708"/>
          <w:tab w:val="left" w:pos="261" w:leader="none"/>
        </w:tabs>
        <w:spacing w:lineRule="exact" w:line="274"/>
        <w:ind w:left="260" w:hanging="145"/>
        <w:rPr>
          <w:sz w:val="24"/>
        </w:rPr>
      </w:pPr>
      <w:r>
        <w:rPr>
          <w:sz w:val="24"/>
        </w:rPr>
        <w:t>Selbstoffenbarung Gottes (Offb 1,8); Selbstoffenbarung Jesu (Offb</w:t>
      </w:r>
      <w:r>
        <w:rPr>
          <w:spacing w:val="-7"/>
          <w:sz w:val="24"/>
        </w:rPr>
        <w:t xml:space="preserve"> </w:t>
      </w:r>
      <w:r>
        <w:rPr>
          <w:sz w:val="24"/>
        </w:rPr>
        <w:t>1,17b–18)</w:t>
      </w:r>
    </w:p>
    <w:p>
      <w:pPr>
        <w:pStyle w:val="ListParagraph"/>
        <w:numPr>
          <w:ilvl w:val="0"/>
          <w:numId w:val="1"/>
        </w:numPr>
        <w:tabs>
          <w:tab w:val="clear" w:pos="708"/>
          <w:tab w:val="left" w:pos="261" w:leader="none"/>
        </w:tabs>
        <w:ind w:left="260" w:hanging="145"/>
        <w:rPr>
          <w:i/>
          <w:i/>
          <w:sz w:val="24"/>
        </w:rPr>
      </w:pPr>
      <w:r>
        <w:rPr>
          <w:i/>
          <w:sz w:val="24"/>
        </w:rPr>
        <w:t>Das zukünftige Wohnen Gottes bei den Menschen (Offb</w:t>
      </w:r>
      <w:r>
        <w:rPr>
          <w:i/>
          <w:spacing w:val="1"/>
          <w:sz w:val="24"/>
        </w:rPr>
        <w:t xml:space="preserve"> </w:t>
      </w:r>
      <w:r>
        <w:rPr>
          <w:i/>
          <w:sz w:val="24"/>
        </w:rPr>
        <w:t>21,3f.)</w:t>
      </w:r>
    </w:p>
    <w:p>
      <w:pPr>
        <w:pStyle w:val="Normal"/>
        <w:rPr>
          <w:sz w:val="24"/>
        </w:rPr>
      </w:pPr>
      <w:r>
        <w:rPr/>
      </w:r>
    </w:p>
    <w:sectPr>
      <w:headerReference w:type="default" r:id="rId4"/>
      <w:footerReference w:type="default" r:id="rId5"/>
      <w:type w:val="nextPage"/>
      <w:pgSz w:w="11906" w:h="16838"/>
      <w:pgMar w:left="1300" w:right="1340" w:header="710" w:top="138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7955" cy="166370"/>
              <wp:effectExtent l="0" t="0" r="0" b="0"/>
              <wp:wrapNone/>
              <wp:docPr id="3" name="Textfeld 1"/>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21">
              <wp:simplePos x="0" y="0"/>
              <wp:positionH relativeFrom="page">
                <wp:posOffset>3707130</wp:posOffset>
              </wp:positionH>
              <wp:positionV relativeFrom="page">
                <wp:posOffset>9916160</wp:posOffset>
              </wp:positionV>
              <wp:extent cx="147955" cy="166370"/>
              <wp:effectExtent l="0" t="0" r="0" b="0"/>
              <wp:wrapNone/>
              <wp:docPr id="7" name="Textfeld 1_0"/>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5</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3">
              <wp:simplePos x="0" y="0"/>
              <wp:positionH relativeFrom="page">
                <wp:posOffset>2067560</wp:posOffset>
              </wp:positionH>
              <wp:positionV relativeFrom="page">
                <wp:posOffset>438150</wp:posOffset>
              </wp:positionV>
              <wp:extent cx="3337560" cy="341630"/>
              <wp:effectExtent l="0" t="0" r="0" b="0"/>
              <wp:wrapNone/>
              <wp:docPr id="1" name="Textfeld 2"/>
              <a:graphic xmlns:a="http://schemas.openxmlformats.org/drawingml/2006/main">
                <a:graphicData uri="http://schemas.microsoft.com/office/word/2010/wordprocessingShape">
                  <wps:wsp>
                    <wps:cNvSpPr/>
                    <wps:spPr>
                      <a:xfrm>
                        <a:off x="0" y="0"/>
                        <a:ext cx="333684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w:t>
                          </w:r>
                          <w:hyperlink r:id="rId1">
                            <w:r>
                              <w:rPr/>
                              <w:t>@ts.uni-heidelberg.de</w:t>
                            </w:r>
                          </w:hyperlink>
                        </w:p>
                      </w:txbxContent>
                    </wps:txbx>
                    <wps:bodyPr lIns="0" rIns="0" tIns="0" bIns="0">
                      <a:noAutofit/>
                    </wps:bodyPr>
                  </wps:wsp>
                </a:graphicData>
              </a:graphic>
            </wp:anchor>
          </w:drawing>
        </mc:Choice>
        <mc:Fallback>
          <w:pict>
            <v:rect id="shape_0" ID="Textfeld 2" stroked="f" style="position:absolute;margin-left:162.8pt;margin-top:34.5pt;width:262.7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w:t>
                    </w:r>
                    <w:hyperlink r:id="rId2">
                      <w:r>
                        <w:rPr/>
                        <w:t>@ts.uni-heidelberg.de</w:t>
                      </w:r>
                    </w:hyperlink>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8">
              <wp:simplePos x="0" y="0"/>
              <wp:positionH relativeFrom="page">
                <wp:posOffset>2067560</wp:posOffset>
              </wp:positionH>
              <wp:positionV relativeFrom="page">
                <wp:posOffset>438150</wp:posOffset>
              </wp:positionV>
              <wp:extent cx="3337560" cy="341630"/>
              <wp:effectExtent l="0" t="0" r="0" b="0"/>
              <wp:wrapNone/>
              <wp:docPr id="5" name="Textfeld 2_0"/>
              <a:graphic xmlns:a="http://schemas.openxmlformats.org/drawingml/2006/main">
                <a:graphicData uri="http://schemas.microsoft.com/office/word/2010/wordprocessingShape">
                  <wps:wsp>
                    <wps:cNvSpPr/>
                    <wps:spPr>
                      <a:xfrm>
                        <a:off x="0" y="0"/>
                        <a:ext cx="333684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w:t>
                          </w:r>
                          <w:hyperlink r:id="rId1">
                            <w:r>
                              <w:rPr/>
                              <w:t>@ts.uni-heidelberg.de</w:t>
                            </w:r>
                          </w:hyperlink>
                        </w:p>
                      </w:txbxContent>
                    </wps:txbx>
                    <wps:bodyPr lIns="0" rIns="0" tIns="0" bIns="0">
                      <a:noAutofit/>
                    </wps:bodyPr>
                  </wps:wsp>
                </a:graphicData>
              </a:graphic>
            </wp:anchor>
          </w:drawing>
        </mc:Choice>
        <mc:Fallback>
          <w:pict>
            <v:rect id="shape_0" ID="Textfeld 2_0" stroked="f" style="position:absolute;margin-left:162.8pt;margin-top:34.5pt;width:262.7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w:t>
                    </w:r>
                    <w:hyperlink r:id="rId2">
                      <w:r>
                        <w:rPr/>
                        <w:t>@ts.uni-heidelberg.de</w:t>
                      </w:r>
                    </w:hyperlink>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6" w:hanging="144"/>
      </w:pPr>
      <w:rPr>
        <w:rFonts w:ascii="Times New Roman" w:hAnsi="Times New Roman" w:cs="Times New Roman" w:hint="default"/>
      </w:rPr>
    </w:lvl>
    <w:lvl w:ilvl="1">
      <w:start w:val="0"/>
      <w:numFmt w:val="bullet"/>
      <w:lvlText w:val=""/>
      <w:lvlJc w:val="left"/>
      <w:pPr>
        <w:tabs>
          <w:tab w:val="num" w:pos="0"/>
        </w:tabs>
        <w:ind w:left="1034" w:hanging="144"/>
      </w:pPr>
      <w:rPr>
        <w:rFonts w:ascii="Symbol" w:hAnsi="Symbol" w:cs="Symbol" w:hint="default"/>
      </w:rPr>
    </w:lvl>
    <w:lvl w:ilvl="2">
      <w:start w:val="0"/>
      <w:numFmt w:val="bullet"/>
      <w:lvlText w:val=""/>
      <w:lvlJc w:val="left"/>
      <w:pPr>
        <w:tabs>
          <w:tab w:val="num" w:pos="0"/>
        </w:tabs>
        <w:ind w:left="1949" w:hanging="144"/>
      </w:pPr>
      <w:rPr>
        <w:rFonts w:ascii="Symbol" w:hAnsi="Symbol" w:cs="Symbol" w:hint="default"/>
      </w:rPr>
    </w:lvl>
    <w:lvl w:ilvl="3">
      <w:start w:val="0"/>
      <w:numFmt w:val="bullet"/>
      <w:lvlText w:val=""/>
      <w:lvlJc w:val="left"/>
      <w:pPr>
        <w:tabs>
          <w:tab w:val="num" w:pos="0"/>
        </w:tabs>
        <w:ind w:left="2863" w:hanging="144"/>
      </w:pPr>
      <w:rPr>
        <w:rFonts w:ascii="Symbol" w:hAnsi="Symbol" w:cs="Symbol" w:hint="default"/>
      </w:rPr>
    </w:lvl>
    <w:lvl w:ilvl="4">
      <w:start w:val="0"/>
      <w:numFmt w:val="bullet"/>
      <w:lvlText w:val=""/>
      <w:lvlJc w:val="left"/>
      <w:pPr>
        <w:tabs>
          <w:tab w:val="num" w:pos="0"/>
        </w:tabs>
        <w:ind w:left="3778" w:hanging="144"/>
      </w:pPr>
      <w:rPr>
        <w:rFonts w:ascii="Symbol" w:hAnsi="Symbol" w:cs="Symbol" w:hint="default"/>
      </w:rPr>
    </w:lvl>
    <w:lvl w:ilvl="5">
      <w:start w:val="0"/>
      <w:numFmt w:val="bullet"/>
      <w:lvlText w:val=""/>
      <w:lvlJc w:val="left"/>
      <w:pPr>
        <w:tabs>
          <w:tab w:val="num" w:pos="0"/>
        </w:tabs>
        <w:ind w:left="4693" w:hanging="144"/>
      </w:pPr>
      <w:rPr>
        <w:rFonts w:ascii="Symbol" w:hAnsi="Symbol" w:cs="Symbol" w:hint="default"/>
      </w:rPr>
    </w:lvl>
    <w:lvl w:ilvl="6">
      <w:start w:val="0"/>
      <w:numFmt w:val="bullet"/>
      <w:lvlText w:val=""/>
      <w:lvlJc w:val="left"/>
      <w:pPr>
        <w:tabs>
          <w:tab w:val="num" w:pos="0"/>
        </w:tabs>
        <w:ind w:left="5607" w:hanging="144"/>
      </w:pPr>
      <w:rPr>
        <w:rFonts w:ascii="Symbol" w:hAnsi="Symbol" w:cs="Symbol" w:hint="default"/>
      </w:rPr>
    </w:lvl>
    <w:lvl w:ilvl="7">
      <w:start w:val="0"/>
      <w:numFmt w:val="bullet"/>
      <w:lvlText w:val=""/>
      <w:lvlJc w:val="left"/>
      <w:pPr>
        <w:tabs>
          <w:tab w:val="num" w:pos="0"/>
        </w:tabs>
        <w:ind w:left="6522" w:hanging="144"/>
      </w:pPr>
      <w:rPr>
        <w:rFonts w:ascii="Symbol" w:hAnsi="Symbol" w:cs="Symbol" w:hint="default"/>
      </w:rPr>
    </w:lvl>
    <w:lvl w:ilvl="8">
      <w:start w:val="0"/>
      <w:numFmt w:val="bullet"/>
      <w:lvlText w:val=""/>
      <w:lvlJc w:val="left"/>
      <w:pPr>
        <w:tabs>
          <w:tab w:val="num" w:pos="0"/>
        </w:tabs>
        <w:ind w:left="7437" w:hanging="144"/>
      </w:pPr>
      <w:rPr>
        <w:rFonts w:ascii="Symbol" w:hAnsi="Symbol" w:cs="Symbol" w:hint="default"/>
      </w:rPr>
    </w:lvl>
  </w:abstractNum>
  <w:abstractNum w:abstractNumId="2">
    <w:lvl w:ilvl="0">
      <w:start w:val="1"/>
      <w:numFmt w:val="upperRoman"/>
      <w:lvlText w:val="%1"/>
      <w:lvlJc w:val="left"/>
      <w:pPr>
        <w:tabs>
          <w:tab w:val="num" w:pos="0"/>
        </w:tabs>
        <w:ind w:left="269" w:hanging="154"/>
      </w:pPr>
      <w:rPr>
        <w:sz w:val="24"/>
        <w:b/>
        <w:szCs w:val="24"/>
        <w:bCs/>
        <w:w w:val="99"/>
        <w:rFonts w:eastAsia="Times New Roman" w:cs="Times New Roman"/>
        <w:lang w:val="de-DE" w:eastAsia="de-DE" w:bidi="de-DE"/>
      </w:rPr>
    </w:lvl>
    <w:lvl w:ilvl="1">
      <w:start w:val="0"/>
      <w:numFmt w:val="bullet"/>
      <w:lvlText w:val=""/>
      <w:lvlJc w:val="left"/>
      <w:pPr>
        <w:tabs>
          <w:tab w:val="num" w:pos="0"/>
        </w:tabs>
        <w:ind w:left="2240" w:hanging="154"/>
      </w:pPr>
      <w:rPr>
        <w:rFonts w:ascii="Symbol" w:hAnsi="Symbol" w:cs="Symbol" w:hint="default"/>
      </w:rPr>
    </w:lvl>
    <w:lvl w:ilvl="2">
      <w:start w:val="0"/>
      <w:numFmt w:val="bullet"/>
      <w:lvlText w:val=""/>
      <w:lvlJc w:val="left"/>
      <w:pPr>
        <w:tabs>
          <w:tab w:val="num" w:pos="0"/>
        </w:tabs>
        <w:ind w:left="3020" w:hanging="154"/>
      </w:pPr>
      <w:rPr>
        <w:rFonts w:ascii="Symbol" w:hAnsi="Symbol" w:cs="Symbol" w:hint="default"/>
      </w:rPr>
    </w:lvl>
    <w:lvl w:ilvl="3">
      <w:start w:val="0"/>
      <w:numFmt w:val="bullet"/>
      <w:lvlText w:val=""/>
      <w:lvlJc w:val="left"/>
      <w:pPr>
        <w:tabs>
          <w:tab w:val="num" w:pos="0"/>
        </w:tabs>
        <w:ind w:left="3801" w:hanging="154"/>
      </w:pPr>
      <w:rPr>
        <w:rFonts w:ascii="Symbol" w:hAnsi="Symbol" w:cs="Symbol" w:hint="default"/>
      </w:rPr>
    </w:lvl>
    <w:lvl w:ilvl="4">
      <w:start w:val="0"/>
      <w:numFmt w:val="bullet"/>
      <w:lvlText w:val=""/>
      <w:lvlJc w:val="left"/>
      <w:pPr>
        <w:tabs>
          <w:tab w:val="num" w:pos="0"/>
        </w:tabs>
        <w:ind w:left="4582" w:hanging="154"/>
      </w:pPr>
      <w:rPr>
        <w:rFonts w:ascii="Symbol" w:hAnsi="Symbol" w:cs="Symbol" w:hint="default"/>
      </w:rPr>
    </w:lvl>
    <w:lvl w:ilvl="5">
      <w:start w:val="0"/>
      <w:numFmt w:val="bullet"/>
      <w:lvlText w:val=""/>
      <w:lvlJc w:val="left"/>
      <w:pPr>
        <w:tabs>
          <w:tab w:val="num" w:pos="0"/>
        </w:tabs>
        <w:ind w:left="5362" w:hanging="154"/>
      </w:pPr>
      <w:rPr>
        <w:rFonts w:ascii="Symbol" w:hAnsi="Symbol" w:cs="Symbol" w:hint="default"/>
      </w:rPr>
    </w:lvl>
    <w:lvl w:ilvl="6">
      <w:start w:val="0"/>
      <w:numFmt w:val="bullet"/>
      <w:lvlText w:val=""/>
      <w:lvlJc w:val="left"/>
      <w:pPr>
        <w:tabs>
          <w:tab w:val="num" w:pos="0"/>
        </w:tabs>
        <w:ind w:left="6143" w:hanging="154"/>
      </w:pPr>
      <w:rPr>
        <w:rFonts w:ascii="Symbol" w:hAnsi="Symbol" w:cs="Symbol" w:hint="default"/>
      </w:rPr>
    </w:lvl>
    <w:lvl w:ilvl="7">
      <w:start w:val="0"/>
      <w:numFmt w:val="bullet"/>
      <w:lvlText w:val=""/>
      <w:lvlJc w:val="left"/>
      <w:pPr>
        <w:tabs>
          <w:tab w:val="num" w:pos="0"/>
        </w:tabs>
        <w:ind w:left="6924" w:hanging="154"/>
      </w:pPr>
      <w:rPr>
        <w:rFonts w:ascii="Symbol" w:hAnsi="Symbol" w:cs="Symbol" w:hint="default"/>
      </w:rPr>
    </w:lvl>
    <w:lvl w:ilvl="8">
      <w:start w:val="0"/>
      <w:numFmt w:val="bullet"/>
      <w:lvlText w:val=""/>
      <w:lvlJc w:val="left"/>
      <w:pPr>
        <w:tabs>
          <w:tab w:val="num" w:pos="0"/>
        </w:tabs>
        <w:ind w:left="7704" w:hanging="154"/>
      </w:pPr>
      <w:rPr>
        <w:rFonts w:ascii="Symbol" w:hAnsi="Symbol" w:cs="Symbol" w:hint="default"/>
      </w:rPr>
    </w:lvl>
  </w:abstractNum>
  <w:abstractNum w:abstractNumId="3">
    <w:lvl w:ilvl="0">
      <w:start w:val="1"/>
      <w:numFmt w:val="bullet"/>
      <w:lvlText w:val=""/>
      <w:lvlJc w:val="left"/>
      <w:pPr>
        <w:tabs>
          <w:tab w:val="num" w:pos="836"/>
        </w:tabs>
        <w:ind w:left="836" w:hanging="360"/>
      </w:pPr>
      <w:rPr>
        <w:rFonts w:ascii="Symbol" w:hAnsi="Symbol" w:cs="Symbol" w:hint="default"/>
      </w:rPr>
    </w:lvl>
    <w:lvl w:ilvl="1">
      <w:start w:val="1"/>
      <w:numFmt w:val="bullet"/>
      <w:lvlText w:val="◦"/>
      <w:lvlJc w:val="left"/>
      <w:pPr>
        <w:tabs>
          <w:tab w:val="num" w:pos="1196"/>
        </w:tabs>
        <w:ind w:left="1196" w:hanging="360"/>
      </w:pPr>
      <w:rPr>
        <w:rFonts w:ascii="OpenSymbol" w:hAnsi="OpenSymbol" w:cs="OpenSymbol" w:hint="default"/>
      </w:rPr>
    </w:lvl>
    <w:lvl w:ilvl="2">
      <w:start w:val="1"/>
      <w:numFmt w:val="bullet"/>
      <w:lvlText w:val="▪"/>
      <w:lvlJc w:val="left"/>
      <w:pPr>
        <w:tabs>
          <w:tab w:val="num" w:pos="1556"/>
        </w:tabs>
        <w:ind w:left="1556" w:hanging="360"/>
      </w:pPr>
      <w:rPr>
        <w:rFonts w:ascii="OpenSymbol" w:hAnsi="OpenSymbol" w:cs="OpenSymbol" w:hint="default"/>
      </w:rPr>
    </w:lvl>
    <w:lvl w:ilvl="3">
      <w:start w:val="1"/>
      <w:numFmt w:val="bullet"/>
      <w:lvlText w:val=""/>
      <w:lvlJc w:val="left"/>
      <w:pPr>
        <w:tabs>
          <w:tab w:val="num" w:pos="1916"/>
        </w:tabs>
        <w:ind w:left="1916" w:hanging="360"/>
      </w:pPr>
      <w:rPr>
        <w:rFonts w:ascii="Symbol" w:hAnsi="Symbol" w:cs="Symbol" w:hint="default"/>
      </w:rPr>
    </w:lvl>
    <w:lvl w:ilvl="4">
      <w:start w:val="1"/>
      <w:numFmt w:val="bullet"/>
      <w:lvlText w:val="◦"/>
      <w:lvlJc w:val="left"/>
      <w:pPr>
        <w:tabs>
          <w:tab w:val="num" w:pos="2276"/>
        </w:tabs>
        <w:ind w:left="2276" w:hanging="360"/>
      </w:pPr>
      <w:rPr>
        <w:rFonts w:ascii="OpenSymbol" w:hAnsi="OpenSymbol" w:cs="OpenSymbol" w:hint="default"/>
      </w:rPr>
    </w:lvl>
    <w:lvl w:ilvl="5">
      <w:start w:val="1"/>
      <w:numFmt w:val="bullet"/>
      <w:lvlText w:val="▪"/>
      <w:lvlJc w:val="left"/>
      <w:pPr>
        <w:tabs>
          <w:tab w:val="num" w:pos="2636"/>
        </w:tabs>
        <w:ind w:left="2636" w:hanging="360"/>
      </w:pPr>
      <w:rPr>
        <w:rFonts w:ascii="OpenSymbol" w:hAnsi="OpenSymbol" w:cs="OpenSymbol" w:hint="default"/>
      </w:rPr>
    </w:lvl>
    <w:lvl w:ilvl="6">
      <w:start w:val="1"/>
      <w:numFmt w:val="bullet"/>
      <w:lvlText w:val=""/>
      <w:lvlJc w:val="left"/>
      <w:pPr>
        <w:tabs>
          <w:tab w:val="num" w:pos="2996"/>
        </w:tabs>
        <w:ind w:left="2996" w:hanging="360"/>
      </w:pPr>
      <w:rPr>
        <w:rFonts w:ascii="Symbol" w:hAnsi="Symbol" w:cs="Symbol" w:hint="default"/>
      </w:rPr>
    </w:lvl>
    <w:lvl w:ilvl="7">
      <w:start w:val="1"/>
      <w:numFmt w:val="bullet"/>
      <w:lvlText w:val="◦"/>
      <w:lvlJc w:val="left"/>
      <w:pPr>
        <w:tabs>
          <w:tab w:val="num" w:pos="3356"/>
        </w:tabs>
        <w:ind w:left="3356" w:hanging="360"/>
      </w:pPr>
      <w:rPr>
        <w:rFonts w:ascii="OpenSymbol" w:hAnsi="OpenSymbol" w:cs="OpenSymbol" w:hint="default"/>
      </w:rPr>
    </w:lvl>
    <w:lvl w:ilvl="8">
      <w:start w:val="1"/>
      <w:numFmt w:val="bullet"/>
      <w:lvlText w:val="▪"/>
      <w:lvlJc w:val="left"/>
      <w:pPr>
        <w:tabs>
          <w:tab w:val="num" w:pos="3716"/>
        </w:tabs>
        <w:ind w:left="3716"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2a38da"/>
    <w:pPr>
      <w:widowControl w:val="false"/>
      <w:bidi w:val="0"/>
      <w:spacing w:lineRule="auto" w:line="240" w:before="0" w:after="0"/>
      <w:jc w:val="left"/>
    </w:pPr>
    <w:rPr>
      <w:rFonts w:ascii="Times New Roman" w:hAnsi="Times New Roman" w:eastAsia="Times New Roman" w:cs="Times New Roman"/>
      <w:color w:val="auto"/>
      <w:kern w:val="0"/>
      <w:sz w:val="22"/>
      <w:szCs w:val="22"/>
      <w:lang w:eastAsia="de-DE" w:bidi="de-DE" w:val="de-DE"/>
    </w:rPr>
  </w:style>
  <w:style w:type="paragraph" w:styleId="Berschrift1">
    <w:name w:val="Heading 1"/>
    <w:basedOn w:val="Normal"/>
    <w:link w:val="berschrift1Zchn"/>
    <w:uiPriority w:val="1"/>
    <w:qFormat/>
    <w:rsid w:val="002a38da"/>
    <w:pPr>
      <w:spacing w:lineRule="exact" w:line="274"/>
      <w:ind w:left="443" w:hanging="328"/>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2a38da"/>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2a38da"/>
    <w:rPr>
      <w:rFonts w:ascii="Times New Roman" w:hAnsi="Times New Roman" w:eastAsia="Times New Roman" w:cs="Times New Roman"/>
      <w:sz w:val="24"/>
      <w:szCs w:val="24"/>
      <w:lang w:eastAsia="de-DE" w:bidi="de-DE"/>
    </w:rPr>
  </w:style>
  <w:style w:type="character" w:styleId="Internetverknpfung">
    <w:name w:val="Internetverknüpfung"/>
    <w:rPr>
      <w:color w:val="000080"/>
      <w:u w:val="single"/>
      <w:lang w:val="zxx" w:eastAsia="zxx" w:bidi="zxx"/>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2a38da"/>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2a38da"/>
    <w:pPr>
      <w:ind w:left="116" w:hanging="0"/>
    </w:pPr>
    <w:rPr/>
  </w:style>
  <w:style w:type="paragraph" w:styleId="KopfundFuzeile">
    <w:name w:val="Kopf- und Fußzeile"/>
    <w:basedOn w:val="Normal"/>
    <w:qFormat/>
    <w:pPr/>
    <w:rPr/>
  </w:style>
  <w:style w:type="paragraph" w:styleId="Kopfzeile">
    <w:name w:val="Header"/>
    <w:basedOn w:val="KopfundFuzeile"/>
    <w:pPr/>
    <w:rPr/>
  </w:style>
  <w:style w:type="paragraph" w:styleId="Rahmeninhalt">
    <w:name w:val="Rahmeninhalt"/>
    <w:basedOn w:val="Normal"/>
    <w:qFormat/>
    <w:pPr/>
    <w:rPr/>
  </w:style>
  <w:style w:type="paragraph" w:styleId="Fuzeile">
    <w:name w:val="Footer"/>
    <w:basedOn w:val="KopfundFuzeil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carolin.ziethe@ts.uni-heidelberg.de" TargetMode="External"/><Relationship Id="rId2" Type="http://schemas.openxmlformats.org/officeDocument/2006/relationships/hyperlink" Target="mailto:carolin.ziethe@ts.uni-heidelberg.de" TargetMode="External"/>
</Relationships>
</file>

<file path=word/_rels/header2.xml.rels><?xml version="1.0" encoding="UTF-8"?>
<Relationships xmlns="http://schemas.openxmlformats.org/package/2006/relationships"><Relationship Id="rId1" Type="http://schemas.openxmlformats.org/officeDocument/2006/relationships/hyperlink" Target="mailto:carolin.ziethe@ts.uni-heidelberg.de" TargetMode="External"/><Relationship Id="rId2" Type="http://schemas.openxmlformats.org/officeDocument/2006/relationships/hyperlink" Target="mailto:carolin.ziethe@ts.uni-heidelberg.de"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5</Pages>
  <Words>1646</Words>
  <Characters>8521</Characters>
  <CharactersWithSpaces>9927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2021-05-17T08:35:00Z</dcterms:created>
  <dc:creator>Henrik Imwalle</dc:creator>
  <dc:description/>
  <dc:language>de-DE</dc:language>
  <cp:lastModifiedBy/>
  <dcterms:modified xsi:type="dcterms:W3CDTF">2021-05-19T11:42:38Z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