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BBE6" w14:textId="77777777" w:rsidR="00AF2552" w:rsidRDefault="00000000">
      <w:pPr>
        <w:jc w:val="center"/>
      </w:pPr>
      <w:r>
        <w:rPr>
          <w:b/>
          <w:bCs/>
          <w:sz w:val="28"/>
          <w:szCs w:val="28"/>
        </w:rPr>
        <w:t>UNIVERSIDAD NACIONAL</w:t>
      </w:r>
    </w:p>
    <w:p w14:paraId="3CF068C8" w14:textId="77777777" w:rsidR="00AF2552" w:rsidRDefault="00000000">
      <w:pPr>
        <w:spacing w:after="600"/>
        <w:jc w:val="center"/>
      </w:pPr>
      <w:r>
        <w:rPr>
          <w:b/>
          <w:bCs/>
          <w:sz w:val="28"/>
          <w:szCs w:val="28"/>
        </w:rPr>
        <w:t>FACULTAD DE INGENIERÍA EN SISTEMAS COMPUTACIONALES</w:t>
      </w:r>
    </w:p>
    <w:p w14:paraId="6DF08ECE" w14:textId="77777777" w:rsidR="00AF2552" w:rsidRDefault="00AF2552"/>
    <w:p w14:paraId="40A35FFC" w14:textId="77777777" w:rsidR="00AF2552" w:rsidRDefault="00AF2552"/>
    <w:p w14:paraId="56A616CB" w14:textId="77777777" w:rsidR="00AF2552" w:rsidRDefault="00AF2552"/>
    <w:p w14:paraId="3CC55831" w14:textId="77777777" w:rsidR="00AF2552" w:rsidRDefault="00AF2552"/>
    <w:p w14:paraId="79D51F99" w14:textId="77777777" w:rsidR="00AF2552" w:rsidRDefault="00AF2552"/>
    <w:p w14:paraId="002A1B95" w14:textId="77777777" w:rsidR="00AF2552" w:rsidRDefault="00AF2552"/>
    <w:p w14:paraId="6A70E54A" w14:textId="77777777" w:rsidR="00AF2552" w:rsidRDefault="00000000">
      <w:pPr>
        <w:jc w:val="center"/>
      </w:pPr>
      <w:r>
        <w:rPr>
          <w:b/>
          <w:bCs/>
          <w:sz w:val="40"/>
          <w:szCs w:val="40"/>
        </w:rPr>
        <w:t>MANUAL DEL PROCESO</w:t>
      </w:r>
    </w:p>
    <w:p w14:paraId="081930A3" w14:textId="77777777" w:rsidR="00AF2552" w:rsidRDefault="00000000">
      <w:pPr>
        <w:spacing w:after="500"/>
        <w:jc w:val="center"/>
      </w:pPr>
      <w:r>
        <w:rPr>
          <w:b/>
          <w:bCs/>
          <w:sz w:val="40"/>
          <w:szCs w:val="40"/>
        </w:rPr>
        <w:t>ESTUDIO DE CASO EN INGENIERÍA DE SOFTWARE</w:t>
      </w:r>
    </w:p>
    <w:p w14:paraId="496B9C87" w14:textId="77777777" w:rsidR="00AF2552" w:rsidRDefault="00000000">
      <w:pPr>
        <w:spacing w:after="200"/>
        <w:jc w:val="center"/>
      </w:pPr>
      <w:r>
        <w:rPr>
          <w:sz w:val="26"/>
          <w:szCs w:val="26"/>
        </w:rPr>
        <w:t>PROCESO DE INVESTIGACIÓN</w:t>
      </w:r>
    </w:p>
    <w:p w14:paraId="4060D38A" w14:textId="77777777" w:rsidR="00AF2552" w:rsidRDefault="00AF2552"/>
    <w:p w14:paraId="5DA02F92" w14:textId="77777777" w:rsidR="00AF2552" w:rsidRDefault="00AF2552"/>
    <w:p w14:paraId="6A1C07F9" w14:textId="77777777" w:rsidR="00AF2552" w:rsidRDefault="00AF2552"/>
    <w:p w14:paraId="506AC7F4" w14:textId="77777777" w:rsidR="00AF2552" w:rsidRDefault="00AF2552"/>
    <w:p w14:paraId="2B85CD15" w14:textId="77777777" w:rsidR="00AF2552" w:rsidRDefault="00AF2552"/>
    <w:p w14:paraId="4719789E" w14:textId="77777777" w:rsidR="00AF2552" w:rsidRDefault="00AF2552"/>
    <w:p w14:paraId="37352502" w14:textId="77777777" w:rsidR="00AF2552" w:rsidRDefault="00AF2552"/>
    <w:p w14:paraId="0CD98EE1" w14:textId="77777777" w:rsidR="00AF2552" w:rsidRDefault="00AF2552"/>
    <w:p w14:paraId="114AF65A" w14:textId="77777777" w:rsidR="00AF2552" w:rsidRDefault="00000000">
      <w:pPr>
        <w:jc w:val="center"/>
      </w:pPr>
      <w:r>
        <w:rPr>
          <w:sz w:val="24"/>
          <w:szCs w:val="24"/>
        </w:rPr>
        <w:t>Julio 2026</w:t>
      </w:r>
    </w:p>
    <w:p w14:paraId="03D99F69" w14:textId="77777777" w:rsidR="00AF2552" w:rsidRDefault="00000000">
      <w:r>
        <w:br w:type="page"/>
      </w:r>
    </w:p>
    <w:p w14:paraId="4EC521E9" w14:textId="77777777" w:rsidR="00AF2552" w:rsidRDefault="00AF2552">
      <w:pPr>
        <w:sectPr w:rsidR="00AF2552">
          <w:headerReference w:type="default" r:id="rId7"/>
          <w:pgSz w:w="11906" w:h="16838"/>
          <w:pgMar w:top="1134" w:right="1134" w:bottom="1134" w:left="1134" w:header="708" w:footer="708" w:gutter="0"/>
          <w:cols w:space="720"/>
          <w:titlePg/>
          <w:docGrid w:linePitch="360"/>
        </w:sectPr>
      </w:pPr>
    </w:p>
    <w:p w14:paraId="7BB2CC45" w14:textId="77777777" w:rsidR="00AF2552" w:rsidRDefault="00000000">
      <w:pPr>
        <w:pStyle w:val="Ttulo1"/>
      </w:pPr>
      <w:bookmarkStart w:id="0" w:name="_Toc234869043"/>
      <w:r>
        <w:lastRenderedPageBreak/>
        <w:t>Índice</w:t>
      </w:r>
      <w:bookmarkEnd w:id="0"/>
    </w:p>
    <w:sdt>
      <w:sdtPr>
        <w:alias w:val="Índice"/>
        <w:id w:val="617261563"/>
      </w:sdtPr>
      <w:sdtContent>
        <w:p w14:paraId="15537119" w14:textId="77777777" w:rsidR="004907B3" w:rsidRDefault="00000000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869043" w:history="1">
            <w:r w:rsidR="004907B3" w:rsidRPr="004F48FC">
              <w:rPr>
                <w:rStyle w:val="Hipervnculo"/>
                <w:noProof/>
              </w:rPr>
              <w:t>Índice</w:t>
            </w:r>
            <w:r w:rsidR="004907B3">
              <w:rPr>
                <w:noProof/>
              </w:rPr>
              <w:tab/>
            </w:r>
            <w:r w:rsidR="004907B3">
              <w:rPr>
                <w:noProof/>
              </w:rPr>
              <w:fldChar w:fldCharType="begin"/>
            </w:r>
            <w:r w:rsidR="004907B3">
              <w:rPr>
                <w:noProof/>
              </w:rPr>
              <w:instrText xml:space="preserve"> PAGEREF _Toc234869043 \h </w:instrText>
            </w:r>
            <w:r w:rsidR="004907B3">
              <w:rPr>
                <w:noProof/>
              </w:rPr>
            </w:r>
            <w:r w:rsidR="004907B3">
              <w:rPr>
                <w:noProof/>
              </w:rPr>
              <w:fldChar w:fldCharType="separate"/>
            </w:r>
            <w:r w:rsidR="004907B3">
              <w:rPr>
                <w:noProof/>
              </w:rPr>
              <w:t>1</w:t>
            </w:r>
            <w:r w:rsidR="004907B3">
              <w:rPr>
                <w:noProof/>
              </w:rPr>
              <w:fldChar w:fldCharType="end"/>
            </w:r>
          </w:hyperlink>
        </w:p>
        <w:p w14:paraId="3D2693A4" w14:textId="77777777" w:rsidR="004907B3" w:rsidRDefault="004907B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4869044" w:history="1">
            <w:r w:rsidRPr="004F48FC">
              <w:rPr>
                <w:rStyle w:val="Hipervnculo"/>
                <w:noProof/>
              </w:rPr>
              <w:t>1.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_Toc234869044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FABFF7" w14:textId="77777777" w:rsidR="004907B3" w:rsidRDefault="004907B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4869045" w:history="1">
            <w:r w:rsidRPr="004F48FC">
              <w:rPr>
                <w:rStyle w:val="Hipervnculo"/>
                <w:noProof/>
              </w:rPr>
              <w:t>2. Alcance y ámbito de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_Toc234869045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A321DA" w14:textId="77777777" w:rsidR="004907B3" w:rsidRDefault="004907B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4869046" w:history="1">
            <w:r w:rsidRPr="004F48FC">
              <w:rPr>
                <w:rStyle w:val="Hipervnculo"/>
                <w:noProof/>
              </w:rPr>
              <w:t>3. Normas generales de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_Toc234869046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5667BC" w14:textId="77777777" w:rsidR="004907B3" w:rsidRDefault="004907B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4869047" w:history="1">
            <w:r w:rsidRPr="004F48FC">
              <w:rPr>
                <w:rStyle w:val="Hipervnculo"/>
                <w:noProof/>
              </w:rPr>
              <w:t>3.1. Base legal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_Toc234869047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D67256" w14:textId="77777777" w:rsidR="004907B3" w:rsidRDefault="004907B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4869048" w:history="1">
            <w:r w:rsidRPr="004F48FC">
              <w:rPr>
                <w:rStyle w:val="Hipervnculo"/>
                <w:noProof/>
              </w:rPr>
              <w:t>3.2. Políticas del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_Toc234869048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ED1B52" w14:textId="77777777" w:rsidR="004907B3" w:rsidRDefault="004907B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4869049" w:history="1">
            <w:r w:rsidRPr="004F48FC">
              <w:rPr>
                <w:rStyle w:val="Hipervnculo"/>
                <w:noProof/>
              </w:rPr>
              <w:t>4. Descripción del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_Toc234869049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DD69A" w14:textId="77777777" w:rsidR="004907B3" w:rsidRDefault="004907B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4869050" w:history="1">
            <w:r w:rsidRPr="004F48FC">
              <w:rPr>
                <w:rStyle w:val="Hipervnculo"/>
                <w:noProof/>
              </w:rPr>
              <w:t>4.1. Diagrama de flujo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_Toc234869050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5ECC88" w14:textId="77777777" w:rsidR="004907B3" w:rsidRDefault="004907B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4869051" w:history="1">
            <w:r w:rsidRPr="004F48FC">
              <w:rPr>
                <w:rStyle w:val="Hipervnculo"/>
                <w:noProof/>
              </w:rPr>
              <w:t>4.2. Descripción de actividades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_Toc234869051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D9372E" w14:textId="77777777" w:rsidR="004907B3" w:rsidRDefault="004907B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4869052" w:history="1">
            <w:r w:rsidRPr="004F48FC">
              <w:rPr>
                <w:rStyle w:val="Hipervnculo"/>
                <w:noProof/>
              </w:rPr>
              <w:t>5. Indicadores de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_Toc234869052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2694E9" w14:textId="77777777" w:rsidR="004907B3" w:rsidRDefault="004907B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4869053" w:history="1">
            <w:r w:rsidRPr="004F48FC">
              <w:rPr>
                <w:rStyle w:val="Hipervnculo"/>
                <w:noProof/>
              </w:rPr>
              <w:t>6. Glosario de términos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_Toc234869053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2B9E20" w14:textId="77777777" w:rsidR="004907B3" w:rsidRDefault="004907B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4869054" w:history="1">
            <w:r w:rsidRPr="004F48FC">
              <w:rPr>
                <w:rStyle w:val="Hipervnculo"/>
                <w:noProof/>
              </w:rPr>
              <w:t>7.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_Toc234869054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5E2D7C" w14:textId="77777777" w:rsidR="00AF2552" w:rsidRDefault="00000000">
          <w:r>
            <w:fldChar w:fldCharType="end"/>
          </w:r>
        </w:p>
      </w:sdtContent>
    </w:sdt>
    <w:p w14:paraId="2803AB44" w14:textId="77777777" w:rsidR="00AF2552" w:rsidRDefault="00000000">
      <w:r>
        <w:br w:type="page"/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556B98" w14:paraId="52032EE3" w14:textId="77777777" w:rsidTr="007159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A7BE" w14:textId="77777777" w:rsidR="00556B98" w:rsidRDefault="00556B98" w:rsidP="00715932">
            <w:bookmarkStart w:id="1" w:name="_Toc234869044"/>
            <w:r>
              <w:rPr>
                <w:b/>
                <w:bCs/>
                <w:sz w:val="20"/>
                <w:szCs w:val="20"/>
              </w:rPr>
              <w:lastRenderedPageBreak/>
              <w:t>MACROPROCESO: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DE9F" w14:textId="77777777" w:rsidR="00556B98" w:rsidRDefault="00556B98" w:rsidP="00715932">
            <w:r>
              <w:rPr>
                <w:sz w:val="20"/>
                <w:szCs w:val="20"/>
              </w:rPr>
              <w:t>INVESTIGACIÓN</w:t>
            </w:r>
          </w:p>
        </w:tc>
      </w:tr>
      <w:tr w:rsidR="00556B98" w14:paraId="596AAA40" w14:textId="77777777" w:rsidTr="007159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8BFC" w14:textId="77777777" w:rsidR="00556B98" w:rsidRDefault="00556B98" w:rsidP="00715932">
            <w:r>
              <w:rPr>
                <w:b/>
                <w:bCs/>
                <w:sz w:val="20"/>
                <w:szCs w:val="20"/>
              </w:rPr>
              <w:t>PROCESO: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345C" w14:textId="77777777" w:rsidR="00556B98" w:rsidRDefault="00556B98" w:rsidP="00715932">
            <w:r>
              <w:rPr>
                <w:sz w:val="20"/>
                <w:szCs w:val="20"/>
              </w:rPr>
              <w:t>ESTUDIO DE CASO EN INGENIERÍA DE SOFTWARE</w:t>
            </w:r>
          </w:p>
        </w:tc>
      </w:tr>
      <w:tr w:rsidR="00556B98" w14:paraId="4FEA5A88" w14:textId="77777777" w:rsidTr="007159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4AC4" w14:textId="77777777" w:rsidR="00556B98" w:rsidRDefault="00556B98" w:rsidP="00715932">
            <w:r>
              <w:rPr>
                <w:b/>
                <w:bCs/>
                <w:sz w:val="20"/>
                <w:szCs w:val="20"/>
              </w:rPr>
              <w:t>SUBPROCESO: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222A" w14:textId="77777777" w:rsidR="00556B98" w:rsidRDefault="00556B98" w:rsidP="00715932">
            <w:r>
              <w:rPr>
                <w:sz w:val="20"/>
                <w:szCs w:val="20"/>
              </w:rPr>
              <w:t>—</w:t>
            </w:r>
          </w:p>
        </w:tc>
      </w:tr>
      <w:tr w:rsidR="00556B98" w14:paraId="3D2F5C37" w14:textId="77777777" w:rsidTr="007159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F2DD" w14:textId="77777777" w:rsidR="00556B98" w:rsidRDefault="00556B98" w:rsidP="00715932">
            <w:r>
              <w:rPr>
                <w:b/>
                <w:bCs/>
                <w:sz w:val="20"/>
                <w:szCs w:val="20"/>
              </w:rPr>
              <w:t>RESPONSABLE: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F1DC" w14:textId="77777777" w:rsidR="00556B98" w:rsidRDefault="00556B98" w:rsidP="00715932">
            <w:r>
              <w:rPr>
                <w:sz w:val="20"/>
                <w:szCs w:val="20"/>
              </w:rPr>
              <w:t>INVESTIGADOR PRINCIPAL</w:t>
            </w:r>
          </w:p>
        </w:tc>
      </w:tr>
      <w:tr w:rsidR="00556B98" w14:paraId="58B8C683" w14:textId="77777777" w:rsidTr="007159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74E8" w14:textId="77777777" w:rsidR="00556B98" w:rsidRDefault="00556B98" w:rsidP="00715932"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DAB3" w14:textId="77777777" w:rsidR="00556B98" w:rsidRDefault="00556B98" w:rsidP="00715932">
            <w:r>
              <w:rPr>
                <w:sz w:val="20"/>
                <w:szCs w:val="20"/>
              </w:rPr>
              <w:t>1.0</w:t>
            </w:r>
          </w:p>
        </w:tc>
      </w:tr>
    </w:tbl>
    <w:p w14:paraId="2FCE128A" w14:textId="051D93ED" w:rsidR="00AF2552" w:rsidRDefault="00000000">
      <w:pPr>
        <w:pStyle w:val="Ttulo1"/>
      </w:pPr>
      <w:r>
        <w:t>1. Objetivo</w:t>
      </w:r>
      <w:bookmarkEnd w:id="1"/>
    </w:p>
    <w:p w14:paraId="0FAA12E0" w14:textId="77777777" w:rsidR="00AF2552" w:rsidRDefault="00000000">
      <w:pPr>
        <w:spacing w:after="160" w:line="276" w:lineRule="auto"/>
        <w:jc w:val="both"/>
      </w:pPr>
      <w:r>
        <w:t>Atender los requerimientos relacionados en base a una solicitud de estudio de caso en ingeniería de software, mediante la aplicación de un proceso estructurado que permita analizar, diseñar, ejecutar y documentar un caso de investigación que proporcione soluciones y conocimientos validados al dominio de la ingeniería de software.</w:t>
      </w:r>
    </w:p>
    <w:p w14:paraId="0AA2CD95" w14:textId="77777777" w:rsidR="00AF2552" w:rsidRDefault="00000000">
      <w:pPr>
        <w:pStyle w:val="Ttulo1"/>
      </w:pPr>
      <w:bookmarkStart w:id="2" w:name="_Toc234869045"/>
      <w:r>
        <w:t>2. Alcance y ámbito de aplicación</w:t>
      </w:r>
      <w:bookmarkEnd w:id="2"/>
    </w:p>
    <w:p w14:paraId="22B57511" w14:textId="77777777" w:rsidR="00AF2552" w:rsidRDefault="00000000">
      <w:pPr>
        <w:spacing w:after="160" w:line="276" w:lineRule="auto"/>
        <w:jc w:val="both"/>
      </w:pPr>
      <w:r>
        <w:t>Comprende desde la definición del objetivo de investigación, pasando por el diseño del protocolo, la recolección y análisis de datos, hasta la publicación de los resultados del estudio de caso.</w:t>
      </w:r>
    </w:p>
    <w:p w14:paraId="2658DFE6" w14:textId="77777777" w:rsidR="00AF2552" w:rsidRDefault="00000000">
      <w:pPr>
        <w:spacing w:after="160" w:line="276" w:lineRule="auto"/>
        <w:jc w:val="both"/>
      </w:pPr>
      <w:r>
        <w:t>El ámbito de aplicación del proceso es a nivel nacional, aplicable a proyectos de investigación en ingeniería de software que requieran un análisis profundo de casos específicos.</w:t>
      </w:r>
    </w:p>
    <w:p w14:paraId="3A924269" w14:textId="77777777" w:rsidR="00AF2552" w:rsidRDefault="00000000">
      <w:pPr>
        <w:pStyle w:val="Ttulo1"/>
      </w:pPr>
      <w:bookmarkStart w:id="3" w:name="_Toc234869046"/>
      <w:r>
        <w:t>3. Normas generales de operación</w:t>
      </w:r>
      <w:bookmarkEnd w:id="3"/>
    </w:p>
    <w:p w14:paraId="180A9767" w14:textId="77777777" w:rsidR="00AF2552" w:rsidRDefault="00000000">
      <w:pPr>
        <w:pStyle w:val="Ttulo2"/>
      </w:pPr>
      <w:bookmarkStart w:id="4" w:name="_Toc234869047"/>
      <w:r>
        <w:t>3.1. Base legal</w:t>
      </w:r>
      <w:bookmarkEnd w:id="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900"/>
        <w:gridCol w:w="1600"/>
        <w:gridCol w:w="3900"/>
      </w:tblGrid>
      <w:tr w:rsidR="00AF2552" w14:paraId="39B43C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F1B6A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B98EA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AÑO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5EF98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ARTÍCULOS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588F7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TEMAS</w:t>
            </w:r>
          </w:p>
        </w:tc>
      </w:tr>
      <w:tr w:rsidR="00AF2552" w14:paraId="4F3DF5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1F35C" w14:textId="77777777" w:rsidR="00AF2552" w:rsidRDefault="00000000">
            <w:r>
              <w:rPr>
                <w:sz w:val="18"/>
                <w:szCs w:val="18"/>
              </w:rPr>
              <w:t>Norma técnica de control interno emitida por la Contraloría General del 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1E9BC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2014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0BEEA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410-08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90D3F" w14:textId="77777777" w:rsidR="00AF2552" w:rsidRDefault="00000000">
            <w:r>
              <w:rPr>
                <w:sz w:val="18"/>
                <w:szCs w:val="18"/>
              </w:rPr>
              <w:t>Adquisición de infraestructura tecnológica.</w:t>
            </w:r>
          </w:p>
        </w:tc>
      </w:tr>
      <w:tr w:rsidR="00AF2552" w14:paraId="5BD4DD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5608F" w14:textId="77777777" w:rsidR="00AF2552" w:rsidRDefault="00000000">
            <w:r>
              <w:rPr>
                <w:sz w:val="18"/>
                <w:szCs w:val="18"/>
              </w:rPr>
              <w:t>Resoluciones C.D. 457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60878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2013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FB81D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Art. 3, </w:t>
            </w:r>
            <w:proofErr w:type="spellStart"/>
            <w:r>
              <w:rPr>
                <w:sz w:val="18"/>
                <w:szCs w:val="18"/>
              </w:rPr>
              <w:t>num</w:t>
            </w:r>
            <w:proofErr w:type="spellEnd"/>
            <w:r>
              <w:rPr>
                <w:sz w:val="18"/>
                <w:szCs w:val="18"/>
              </w:rPr>
              <w:t>. 2.4.3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7062E" w14:textId="77777777" w:rsidR="00AF2552" w:rsidRDefault="00000000">
            <w:r>
              <w:rPr>
                <w:sz w:val="18"/>
                <w:szCs w:val="18"/>
              </w:rPr>
              <w:t>Estructura Orgánica del IESS (Dirección Nacional de Tecnología de la Información, funciones y responsabilidades).</w:t>
            </w:r>
          </w:p>
        </w:tc>
      </w:tr>
      <w:tr w:rsidR="00AF2552" w14:paraId="1D5702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D6860" w14:textId="77777777" w:rsidR="00AF2552" w:rsidRDefault="00000000">
            <w:r>
              <w:rPr>
                <w:sz w:val="18"/>
                <w:szCs w:val="18"/>
              </w:rPr>
              <w:t>Resolución CD.483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9E420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2015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14A6A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06D1F" w14:textId="77777777" w:rsidR="00AF2552" w:rsidRDefault="00000000">
            <w:r>
              <w:rPr>
                <w:sz w:val="18"/>
                <w:szCs w:val="18"/>
              </w:rPr>
              <w:t>Reformas al reglamento orgánico funcional del IESS, Resolución No. C.D.457.</w:t>
            </w:r>
          </w:p>
        </w:tc>
      </w:tr>
    </w:tbl>
    <w:p w14:paraId="2E19D397" w14:textId="77777777" w:rsidR="00AF2552" w:rsidRDefault="00AF2552"/>
    <w:p w14:paraId="2FD7061F" w14:textId="77777777" w:rsidR="00AF2552" w:rsidRDefault="00000000">
      <w:pPr>
        <w:pStyle w:val="Ttulo2"/>
      </w:pPr>
      <w:bookmarkStart w:id="5" w:name="_Toc234869048"/>
      <w:r>
        <w:t>3.2. Políticas del proceso</w:t>
      </w:r>
      <w:bookmarkEnd w:id="5"/>
    </w:p>
    <w:p w14:paraId="6712AAED" w14:textId="77777777" w:rsidR="00AF2552" w:rsidRDefault="00000000">
      <w:pPr>
        <w:pStyle w:val="Prrafodelista"/>
        <w:numPr>
          <w:ilvl w:val="0"/>
          <w:numId w:val="2"/>
        </w:numPr>
        <w:spacing w:after="80"/>
      </w:pPr>
      <w:r>
        <w:t>Se deberá emitir un informe por cada estudio de caso realizado.</w:t>
      </w:r>
    </w:p>
    <w:p w14:paraId="523433DE" w14:textId="77777777" w:rsidR="00AF2552" w:rsidRDefault="00000000">
      <w:pPr>
        <w:pStyle w:val="Prrafodelista"/>
        <w:numPr>
          <w:ilvl w:val="0"/>
          <w:numId w:val="2"/>
        </w:numPr>
        <w:spacing w:after="80"/>
      </w:pPr>
      <w:r>
        <w:t xml:space="preserve">Analizar el requerimiento </w:t>
      </w:r>
      <w:proofErr w:type="gramStart"/>
      <w:r>
        <w:t>conjuntamente con</w:t>
      </w:r>
      <w:proofErr w:type="gramEnd"/>
      <w:r>
        <w:t xml:space="preserve"> el área requirente.</w:t>
      </w:r>
    </w:p>
    <w:p w14:paraId="37B6A976" w14:textId="77777777" w:rsidR="00AF2552" w:rsidRDefault="00000000">
      <w:pPr>
        <w:pStyle w:val="Prrafodelista"/>
        <w:numPr>
          <w:ilvl w:val="0"/>
          <w:numId w:val="2"/>
        </w:numPr>
        <w:spacing w:after="80"/>
      </w:pPr>
      <w:r>
        <w:t>Los hallazgos deben ser validados antes de su publicación.</w:t>
      </w:r>
    </w:p>
    <w:p w14:paraId="758FD73A" w14:textId="77777777" w:rsidR="00AF2552" w:rsidRDefault="00000000">
      <w:pPr>
        <w:pStyle w:val="Prrafodelista"/>
        <w:numPr>
          <w:ilvl w:val="0"/>
          <w:numId w:val="2"/>
        </w:numPr>
        <w:spacing w:after="80"/>
      </w:pPr>
      <w:r>
        <w:t>Se debe mantener una cadena de evidencia que respalde los resultados.</w:t>
      </w:r>
    </w:p>
    <w:p w14:paraId="2A40B13A" w14:textId="77777777" w:rsidR="00AF2552" w:rsidRDefault="00000000">
      <w:pPr>
        <w:pStyle w:val="Prrafodelista"/>
        <w:numPr>
          <w:ilvl w:val="0"/>
          <w:numId w:val="2"/>
        </w:numPr>
        <w:spacing w:after="80"/>
      </w:pPr>
      <w:r>
        <w:t>La participación de informantes requiere consentimiento informado.</w:t>
      </w:r>
    </w:p>
    <w:p w14:paraId="0EDBB9F1" w14:textId="77777777" w:rsidR="00AF2552" w:rsidRDefault="00000000">
      <w:pPr>
        <w:pStyle w:val="Ttulo1"/>
      </w:pPr>
      <w:bookmarkStart w:id="6" w:name="_Toc234869049"/>
      <w:r>
        <w:t>4. Descripción del proceso</w:t>
      </w:r>
      <w:bookmarkEnd w:id="6"/>
    </w:p>
    <w:p w14:paraId="1E790B0D" w14:textId="77777777" w:rsidR="00AF2552" w:rsidRDefault="00000000">
      <w:pPr>
        <w:pStyle w:val="Ttulo2"/>
      </w:pPr>
      <w:bookmarkStart w:id="7" w:name="_Toc234869050"/>
      <w:r>
        <w:lastRenderedPageBreak/>
        <w:t>4.1. Diagrama de flujo</w:t>
      </w:r>
      <w:bookmarkEnd w:id="7"/>
    </w:p>
    <w:p w14:paraId="24A9A38D" w14:textId="77777777" w:rsidR="00AF2552" w:rsidRDefault="00000000">
      <w:pPr>
        <w:spacing w:after="160" w:line="276" w:lineRule="auto"/>
        <w:jc w:val="both"/>
      </w:pPr>
      <w:r>
        <w:t>El diagrama de flujo del proceso de Estudio de Caso en Ingeniería de Software se presenta a continuación:</w:t>
      </w:r>
    </w:p>
    <w:p w14:paraId="1AF42A0C" w14:textId="23FD3483" w:rsidR="00AF2552" w:rsidRDefault="00CC5D92">
      <w:pPr>
        <w:jc w:val="center"/>
      </w:pPr>
      <w:r w:rsidRPr="00CC5D92">
        <w:drawing>
          <wp:inline distT="0" distB="0" distL="0" distR="0" wp14:anchorId="43D45C0F" wp14:editId="2FD7530D">
            <wp:extent cx="6120130" cy="2413635"/>
            <wp:effectExtent l="0" t="0" r="0" b="5715"/>
            <wp:docPr id="2024317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17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CF53" w14:textId="77777777" w:rsidR="00AF2552" w:rsidRDefault="00000000">
      <w:pPr>
        <w:spacing w:before="120" w:after="200"/>
        <w:jc w:val="center"/>
      </w:pPr>
      <w:r>
        <w:rPr>
          <w:i/>
          <w:iCs/>
          <w:sz w:val="18"/>
          <w:szCs w:val="18"/>
        </w:rPr>
        <w:t>Figura 1: Diagrama de Flujo del Proceso de Estudio de Caso en Ingeniería de Software</w:t>
      </w:r>
    </w:p>
    <w:p w14:paraId="5B076922" w14:textId="77777777" w:rsidR="00AF2552" w:rsidRDefault="00000000">
      <w:r>
        <w:br w:type="page"/>
      </w:r>
    </w:p>
    <w:p w14:paraId="46593037" w14:textId="792C7877" w:rsidR="00AF2552" w:rsidRDefault="004907B3">
      <w:pPr>
        <w:pStyle w:val="Ttulo2"/>
      </w:pPr>
      <w:bookmarkStart w:id="8" w:name="_Toc234869051"/>
      <w:r>
        <w:lastRenderedPageBreak/>
        <w:t>4</w:t>
      </w:r>
      <w:r w:rsidR="00000000">
        <w:t>.2. Descripción de actividades</w:t>
      </w:r>
      <w:bookmarkEnd w:id="8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2173"/>
        <w:gridCol w:w="3493"/>
        <w:gridCol w:w="1677"/>
        <w:gridCol w:w="1859"/>
      </w:tblGrid>
      <w:tr w:rsidR="00AF2552" w14:paraId="7772A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B9947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416D3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C9B49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DE LA ACTIVIDAD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DF219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D73DD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DOCUMENTO DE REFERENCIA/SISTEMA</w:t>
            </w:r>
          </w:p>
        </w:tc>
      </w:tr>
      <w:tr w:rsidR="00AF2552" w14:paraId="2D223174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37027" w14:textId="77777777" w:rsidR="00AF2552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FASE 1: PLANIFICACIÓN</w:t>
            </w:r>
          </w:p>
        </w:tc>
      </w:tr>
      <w:tr w:rsidR="00AF2552" w14:paraId="7A53D6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00C34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0F14C" w14:textId="77777777" w:rsidR="00AF2552" w:rsidRDefault="00000000">
            <w:r>
              <w:rPr>
                <w:sz w:val="18"/>
                <w:szCs w:val="18"/>
              </w:rPr>
              <w:t>Definir objetivo del estudio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5B240" w14:textId="77777777" w:rsidR="00AF2552" w:rsidRDefault="00000000">
            <w:r>
              <w:rPr>
                <w:sz w:val="18"/>
                <w:szCs w:val="18"/>
              </w:rPr>
              <w:t>El proceso inicia con la definición clara del objetivo del estudio de caso, estableciendo qué se busca investigar y qué se espera lograr con el estudio.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3F938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CCD7C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Protocolo de Investigación</w:t>
            </w:r>
          </w:p>
        </w:tc>
      </w:tr>
      <w:tr w:rsidR="00AF2552" w14:paraId="2D1BF8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8DF23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53E9F" w14:textId="77777777" w:rsidR="00AF2552" w:rsidRDefault="00000000">
            <w:r>
              <w:rPr>
                <w:sz w:val="18"/>
                <w:szCs w:val="18"/>
              </w:rPr>
              <w:t>Definir pregunta de investigación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02BD0" w14:textId="77777777" w:rsidR="00AF2552" w:rsidRDefault="00000000">
            <w:r>
              <w:rPr>
                <w:sz w:val="18"/>
                <w:szCs w:val="18"/>
              </w:rPr>
              <w:t>Se formula la pregunta o preguntas de investigación que guiarán el estudio, estableciendo el enfoque y alcance de la investigación.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D7A11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0BE28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Protocolo de Investigación</w:t>
            </w:r>
          </w:p>
        </w:tc>
      </w:tr>
      <w:tr w:rsidR="00AF2552" w14:paraId="2D244F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9E70D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1A44D" w14:textId="77777777" w:rsidR="00AF2552" w:rsidRDefault="00000000">
            <w:r>
              <w:rPr>
                <w:sz w:val="18"/>
                <w:szCs w:val="18"/>
              </w:rPr>
              <w:t>Seleccionar el/los caso(s) específico(s)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92239" w14:textId="77777777" w:rsidR="00AF2552" w:rsidRDefault="00000000">
            <w:r>
              <w:rPr>
                <w:sz w:val="18"/>
                <w:szCs w:val="18"/>
              </w:rPr>
              <w:t>Se identifica y selecciona el caso o casos específicos que serán estudiados, considerando criterios de relevancia y viabilidad.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2AF1D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4AD2D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6DA5D0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3CA90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EE4FB" w14:textId="77777777" w:rsidR="00AF2552" w:rsidRDefault="00000000">
            <w:r>
              <w:rPr>
                <w:sz w:val="18"/>
                <w:szCs w:val="18"/>
              </w:rPr>
              <w:t>Definir métodos de recolección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355E3" w14:textId="77777777" w:rsidR="00AF2552" w:rsidRDefault="00000000">
            <w:r>
              <w:rPr>
                <w:sz w:val="18"/>
                <w:szCs w:val="18"/>
              </w:rPr>
              <w:t>Se determinan los métodos y técnicas que se utilizarán para la recolección de datos (entrevistas, observación, documentos).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2C41A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9DCBB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Protocolo de Investigación</w:t>
            </w:r>
          </w:p>
        </w:tc>
      </w:tr>
      <w:tr w:rsidR="00AF2552" w14:paraId="1F2937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DF51B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0B6FE" w14:textId="77777777" w:rsidR="00AF2552" w:rsidRDefault="00000000">
            <w:r>
              <w:rPr>
                <w:sz w:val="18"/>
                <w:szCs w:val="18"/>
              </w:rPr>
              <w:t>Diseñar protocolo de investigación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91239" w14:textId="77777777" w:rsidR="00AF2552" w:rsidRDefault="00000000">
            <w:r>
              <w:rPr>
                <w:sz w:val="18"/>
                <w:szCs w:val="18"/>
              </w:rPr>
              <w:t>Se elabora el documento protocolar que establece los procedimientos, cronograma y recursos necesarios para el estudio.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D20BF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E2BF5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Protocolo de Investigación</w:t>
            </w:r>
          </w:p>
        </w:tc>
      </w:tr>
      <w:tr w:rsidR="00AF2552" w14:paraId="216D5C6D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F9615" w14:textId="77777777" w:rsidR="00AF2552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FASE 2: PREPARACIÓN DE CAMPO</w:t>
            </w:r>
          </w:p>
        </w:tc>
      </w:tr>
      <w:tr w:rsidR="00AF2552" w14:paraId="2E0EC4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F8F4C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93E4F" w14:textId="77777777" w:rsidR="00AF2552" w:rsidRDefault="00000000">
            <w:r>
              <w:rPr>
                <w:sz w:val="18"/>
                <w:szCs w:val="18"/>
              </w:rPr>
              <w:t>Definir procedimientos de campo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84586" w14:textId="77777777" w:rsidR="00AF2552" w:rsidRDefault="00000000">
            <w:r>
              <w:rPr>
                <w:sz w:val="18"/>
                <w:szCs w:val="18"/>
              </w:rPr>
              <w:t>Se establecen los procedimientos operativos para la recolección de datos en el lugar del estudio.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003F1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3FB5C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4768A5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29D2A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4100E" w14:textId="77777777" w:rsidR="00AF2552" w:rsidRDefault="00000000">
            <w:r>
              <w:rPr>
                <w:sz w:val="18"/>
                <w:szCs w:val="18"/>
              </w:rPr>
              <w:t>Preparar instrumentos de recolección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89A9C" w14:textId="77777777" w:rsidR="00AF2552" w:rsidRDefault="00000000">
            <w:r>
              <w:rPr>
                <w:sz w:val="18"/>
                <w:szCs w:val="18"/>
              </w:rPr>
              <w:t>Se diseñan y preparan los instrumentos de recolección de datos: guías de entrevista, formatos de observación, formularios.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05559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708C8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Guía de Entrevista</w:t>
            </w:r>
          </w:p>
        </w:tc>
      </w:tr>
      <w:tr w:rsidR="00AF2552" w14:paraId="4E7582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430AB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BDAC1" w14:textId="77777777" w:rsidR="00AF2552" w:rsidRDefault="00000000">
            <w:r>
              <w:rPr>
                <w:sz w:val="18"/>
                <w:szCs w:val="18"/>
              </w:rPr>
              <w:t>Obtener consentimiento informado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3CE4C" w14:textId="77777777" w:rsidR="00AF2552" w:rsidRDefault="00000000">
            <w:r>
              <w:rPr>
                <w:sz w:val="18"/>
                <w:szCs w:val="18"/>
              </w:rPr>
              <w:t>Se gestiona el consentimiento informado de todos los participantes del estudio, asegurando el cumplimiento ético.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DE538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F643E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Formulario de Consentimiento</w:t>
            </w:r>
          </w:p>
        </w:tc>
      </w:tr>
      <w:tr w:rsidR="00AF2552" w14:paraId="49832E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127BE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E61EA" w14:textId="77777777" w:rsidR="00AF2552" w:rsidRDefault="00000000">
            <w:r>
              <w:rPr>
                <w:sz w:val="18"/>
                <w:szCs w:val="18"/>
              </w:rPr>
              <w:t>Realizar estudio piloto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F2931" w14:textId="77777777" w:rsidR="00AF2552" w:rsidRDefault="00000000">
            <w:r>
              <w:rPr>
                <w:sz w:val="18"/>
                <w:szCs w:val="18"/>
              </w:rPr>
              <w:t>Se ejecuta una prueba piloto para validar los instrumentos y procedimientos antes de la recolección principal.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C3F2C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07D48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63A66F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E2A72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F32F9" w14:textId="77777777" w:rsidR="00AF2552" w:rsidRDefault="00000000">
            <w:r>
              <w:rPr>
                <w:b/>
                <w:bCs/>
                <w:sz w:val="18"/>
                <w:szCs w:val="18"/>
              </w:rPr>
              <w:t>¿Protocolo aprobado tras piloto?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37951" w14:textId="77777777" w:rsidR="00AF2552" w:rsidRDefault="00000000">
            <w:r>
              <w:rPr>
                <w:sz w:val="18"/>
                <w:szCs w:val="18"/>
              </w:rPr>
              <w:t>Verificación de si el protocolo fue validado satisfactoriamente durante el piloto.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1B979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50E67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28044F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2B43D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93AD0" w14:textId="77777777" w:rsidR="00AF2552" w:rsidRDefault="00000000">
            <w:r>
              <w:rPr>
                <w:sz w:val="18"/>
                <w:szCs w:val="18"/>
              </w:rPr>
              <w:t>Revisar instrumentos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20F4F" w14:textId="77777777" w:rsidR="00AF2552" w:rsidRDefault="00000000">
            <w:r>
              <w:rPr>
                <w:sz w:val="18"/>
                <w:szCs w:val="18"/>
              </w:rPr>
              <w:t>Si es negativo, se revisan los instrumentos (retorna a la actividad 7).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24110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6C3DA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399B4FBF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D2D2F" w14:textId="77777777" w:rsidR="00AF2552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FASE 3: RECOLECCIÓN DE DATOS</w:t>
            </w:r>
          </w:p>
        </w:tc>
      </w:tr>
      <w:tr w:rsidR="00AF2552" w14:paraId="5AB3AC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F2CE7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A5D93" w14:textId="77777777" w:rsidR="00AF2552" w:rsidRDefault="00000000">
            <w:r>
              <w:rPr>
                <w:sz w:val="18"/>
                <w:szCs w:val="18"/>
              </w:rPr>
              <w:t>Realizar entrevistas semiestructuradas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4D16E" w14:textId="77777777" w:rsidR="00AF2552" w:rsidRDefault="00000000">
            <w:r>
              <w:rPr>
                <w:sz w:val="18"/>
                <w:szCs w:val="18"/>
              </w:rPr>
              <w:t>Se realizan entrevistas con los informantes clave del caso, siguiendo las guías de entrevista previamente diseñadas.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33AB5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0121E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6A2B13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2DBB5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38E37" w14:textId="77777777" w:rsidR="00AF2552" w:rsidRDefault="00000000">
            <w:r>
              <w:rPr>
                <w:sz w:val="18"/>
                <w:szCs w:val="18"/>
              </w:rPr>
              <w:t>Realizar observación directa con registros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39732" w14:textId="77777777" w:rsidR="00AF2552" w:rsidRDefault="00000000">
            <w:r>
              <w:rPr>
                <w:sz w:val="18"/>
                <w:szCs w:val="18"/>
              </w:rPr>
              <w:t>Se realiza observación directa del contexto y proceso del caso, manteniendo registros detallados.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C0A05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925C7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46E9AC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6A3B6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32AAC" w14:textId="77777777" w:rsidR="00AF2552" w:rsidRDefault="00000000">
            <w:r>
              <w:rPr>
                <w:sz w:val="18"/>
                <w:szCs w:val="18"/>
              </w:rPr>
              <w:t>Recolectar artefactos y documentos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8F31C" w14:textId="77777777" w:rsidR="00AF2552" w:rsidRDefault="00000000">
            <w:r>
              <w:rPr>
                <w:sz w:val="18"/>
                <w:szCs w:val="18"/>
              </w:rPr>
              <w:t>Se recopilan todos los documentos y artefactos relevantes para el caso (manuales, diagramas, especificaciones).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33EDB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F2E8D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Artefactos del caso</w:t>
            </w:r>
          </w:p>
        </w:tc>
      </w:tr>
      <w:tr w:rsidR="00AF2552" w14:paraId="580A09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0EC1E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EFAE4" w14:textId="77777777" w:rsidR="00AF2552" w:rsidRDefault="00000000">
            <w:r>
              <w:rPr>
                <w:b/>
                <w:bCs/>
                <w:sz w:val="18"/>
                <w:szCs w:val="18"/>
              </w:rPr>
              <w:t>¿Información suficiente para el caso?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BB4F3" w14:textId="77777777" w:rsidR="00AF2552" w:rsidRDefault="00000000">
            <w:r>
              <w:rPr>
                <w:sz w:val="18"/>
                <w:szCs w:val="18"/>
              </w:rPr>
              <w:t>Evaluación sobre si se cuenta con información suficiente para el análisis.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9A9FE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B3556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25B740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2C942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FA96B" w14:textId="77777777" w:rsidR="00AF2552" w:rsidRDefault="00000000">
            <w:r>
              <w:rPr>
                <w:sz w:val="18"/>
                <w:szCs w:val="18"/>
              </w:rPr>
              <w:t>Continuar recolección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32970" w14:textId="77777777" w:rsidR="00AF2552" w:rsidRDefault="00000000">
            <w:r>
              <w:rPr>
                <w:sz w:val="18"/>
                <w:szCs w:val="18"/>
              </w:rPr>
              <w:t>Si es negativo, se continúa la recolección (retorna a la actividad 12).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99709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41CF3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5B416A4B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83337" w14:textId="77777777" w:rsidR="00AF2552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FASE 4: ANÁLISIS Y PROCESAMIENTO</w:t>
            </w:r>
          </w:p>
        </w:tc>
      </w:tr>
      <w:tr w:rsidR="00AF2552" w14:paraId="2FBC94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7AA9E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96B68" w14:textId="77777777" w:rsidR="00AF2552" w:rsidRDefault="00000000">
            <w:r>
              <w:rPr>
                <w:sz w:val="18"/>
                <w:szCs w:val="18"/>
              </w:rPr>
              <w:t>Registrar y organizar datos recolectados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A3FF0" w14:textId="77777777" w:rsidR="00AF2552" w:rsidRDefault="00000000">
            <w:r>
              <w:rPr>
                <w:sz w:val="18"/>
                <w:szCs w:val="18"/>
              </w:rPr>
              <w:t>Se sistematizan y organizan todos los datos obtenidos en la fase de recolección.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394C9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F9824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Registro de Auditoría (Audit Trail)</w:t>
            </w:r>
          </w:p>
        </w:tc>
      </w:tr>
      <w:tr w:rsidR="00AF2552" w14:paraId="55C36F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B932E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A488C" w14:textId="77777777" w:rsidR="00AF2552" w:rsidRDefault="00000000">
            <w:r>
              <w:rPr>
                <w:sz w:val="18"/>
                <w:szCs w:val="18"/>
              </w:rPr>
              <w:t>Codificación de datos cualitativos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DC7A6" w14:textId="77777777" w:rsidR="00AF2552" w:rsidRDefault="00000000">
            <w:r>
              <w:rPr>
                <w:sz w:val="18"/>
                <w:szCs w:val="18"/>
              </w:rPr>
              <w:t>Se aplica un proceso de codificación a los datos cualitativos para facilitar su análisis.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10C44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04D54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Esquema de Codificación (</w:t>
            </w:r>
            <w:proofErr w:type="spellStart"/>
            <w:r>
              <w:rPr>
                <w:sz w:val="18"/>
                <w:szCs w:val="18"/>
              </w:rPr>
              <w:t>Codebook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F2552" w14:paraId="0DEF8D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07EC4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BF826" w14:textId="77777777" w:rsidR="00AF2552" w:rsidRDefault="00000000">
            <w:r>
              <w:rPr>
                <w:sz w:val="18"/>
                <w:szCs w:val="18"/>
              </w:rPr>
              <w:t>Construcción de cadena de evidencia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BA690" w14:textId="77777777" w:rsidR="00AF2552" w:rsidRDefault="00000000">
            <w:r>
              <w:rPr>
                <w:sz w:val="18"/>
                <w:szCs w:val="18"/>
              </w:rPr>
              <w:t>Se establece la relación entre hallazgos, evidencia y conclusiones para garantizar la trazabilidad.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1DD93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DFC29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Esquema de cadena</w:t>
            </w:r>
          </w:p>
        </w:tc>
      </w:tr>
      <w:tr w:rsidR="00AF2552" w14:paraId="47DD3A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D1ACC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9D21D" w14:textId="77777777" w:rsidR="00AF2552" w:rsidRDefault="00000000">
            <w:r>
              <w:rPr>
                <w:sz w:val="18"/>
                <w:szCs w:val="18"/>
              </w:rPr>
              <w:t>Análisis dentro/entre del caso(s)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E5961" w14:textId="77777777" w:rsidR="00AF2552" w:rsidRDefault="00000000">
            <w:r>
              <w:rPr>
                <w:sz w:val="18"/>
                <w:szCs w:val="18"/>
              </w:rPr>
              <w:t>Se realiza el análisis de los datos tanto al interior de cada caso como entre los casos estudiados.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7DCF1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3E963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7113BA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001A5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BDCC7" w14:textId="77777777" w:rsidR="00AF2552" w:rsidRDefault="00000000">
            <w:r>
              <w:rPr>
                <w:b/>
                <w:bCs/>
                <w:sz w:val="18"/>
                <w:szCs w:val="18"/>
              </w:rPr>
              <w:t>¿Hallazgos validados satisfactoriamente?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7CDC" w14:textId="77777777" w:rsidR="00AF2552" w:rsidRDefault="00000000">
            <w:r>
              <w:rPr>
                <w:sz w:val="18"/>
                <w:szCs w:val="18"/>
              </w:rPr>
              <w:t>Verificación de la validez de los hallazgos obtenidos.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FD11A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5895F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7CC9E7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4F625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3A29D" w14:textId="77777777" w:rsidR="00AF2552" w:rsidRDefault="00000000">
            <w:r>
              <w:rPr>
                <w:sz w:val="18"/>
                <w:szCs w:val="18"/>
              </w:rPr>
              <w:t>Recolectar más datos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22B36" w14:textId="77777777" w:rsidR="00AF2552" w:rsidRDefault="00000000">
            <w:r>
              <w:rPr>
                <w:sz w:val="18"/>
                <w:szCs w:val="18"/>
              </w:rPr>
              <w:t>Si es negativo, se recolectan más datos (retorna a la actividad 12, Fase 3).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0B014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Equipo de Investigación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FB399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28AF36E2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6AB87" w14:textId="77777777" w:rsidR="00AF2552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FASE 5: DOCUMENTACIÓN Y PUBLICACIÓN</w:t>
            </w:r>
          </w:p>
        </w:tc>
      </w:tr>
      <w:tr w:rsidR="00AF2552" w14:paraId="46BEBF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93199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0AEF1" w14:textId="77777777" w:rsidR="00AF2552" w:rsidRDefault="00000000">
            <w:r>
              <w:rPr>
                <w:sz w:val="18"/>
                <w:szCs w:val="18"/>
              </w:rPr>
              <w:t>Redactar informe del caso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45720" w14:textId="77777777" w:rsidR="00AF2552" w:rsidRDefault="00000000">
            <w:r>
              <w:rPr>
                <w:sz w:val="18"/>
                <w:szCs w:val="18"/>
              </w:rPr>
              <w:t>Se elabora el informe final del estudio de caso incluyendo todos los hallazgos, análisis y conclusiones.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F3EF6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F697E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Informe Final del Estudio</w:t>
            </w:r>
          </w:p>
        </w:tc>
      </w:tr>
      <w:tr w:rsidR="00AF2552" w14:paraId="6CDD43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AF19D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3D140" w14:textId="77777777" w:rsidR="00AF2552" w:rsidRDefault="00000000">
            <w:r>
              <w:rPr>
                <w:sz w:val="18"/>
                <w:szCs w:val="18"/>
              </w:rPr>
              <w:t>Revisión por pares académicos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F6D73" w14:textId="77777777" w:rsidR="00AF2552" w:rsidRDefault="00000000">
            <w:r>
              <w:rPr>
                <w:sz w:val="18"/>
                <w:szCs w:val="18"/>
              </w:rPr>
              <w:t>El informe es revisado por expertos en el dominio para validar su contenido y calidad.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6AF83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83385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165EBB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7D71E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4881E" w14:textId="77777777" w:rsidR="00AF2552" w:rsidRDefault="00000000">
            <w:r>
              <w:rPr>
                <w:sz w:val="18"/>
                <w:szCs w:val="18"/>
              </w:rPr>
              <w:t>Incorporar retroalimentación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6C83A" w14:textId="77777777" w:rsidR="00AF2552" w:rsidRDefault="00000000">
            <w:r>
              <w:rPr>
                <w:sz w:val="18"/>
                <w:szCs w:val="18"/>
              </w:rPr>
              <w:t>Se incorporan las observaciones y sugerencias de los revisores al documento.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5766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1C77D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AF2552" w14:paraId="5E7728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4A8AE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80A08" w14:textId="77777777" w:rsidR="00AF2552" w:rsidRDefault="00000000">
            <w:r>
              <w:rPr>
                <w:sz w:val="18"/>
                <w:szCs w:val="18"/>
              </w:rPr>
              <w:t>Publicar y diseminar resultados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5A12E" w14:textId="77777777" w:rsidR="00AF2552" w:rsidRDefault="00000000">
            <w:r>
              <w:rPr>
                <w:sz w:val="18"/>
                <w:szCs w:val="18"/>
              </w:rPr>
              <w:t>Se publican los resultados del estudio para su conocimiento y aplicación.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55E78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Investigador Principal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5E5A0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1C5E8BEC" w14:textId="77777777" w:rsidR="00AF2552" w:rsidRDefault="00000000">
      <w:r>
        <w:br w:type="page"/>
      </w:r>
    </w:p>
    <w:p w14:paraId="722A91A2" w14:textId="77777777" w:rsidR="00AF2552" w:rsidRDefault="00000000">
      <w:pPr>
        <w:pStyle w:val="Ttulo1"/>
      </w:pPr>
      <w:bookmarkStart w:id="9" w:name="_Toc234869052"/>
      <w:r>
        <w:lastRenderedPageBreak/>
        <w:t>5. Indicadores de proceso</w:t>
      </w:r>
      <w:bookmarkEnd w:id="9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3600"/>
        <w:gridCol w:w="1300"/>
        <w:gridCol w:w="1700"/>
      </w:tblGrid>
      <w:tr w:rsidR="00AF2552" w14:paraId="0462F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1D6D4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B8145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B1060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02AB0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2667F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 DE MEDIDA</w:t>
            </w:r>
          </w:p>
        </w:tc>
      </w:tr>
      <w:tr w:rsidR="00AF2552" w14:paraId="777F6D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52E52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EE4A5" w14:textId="77777777" w:rsidR="00AF2552" w:rsidRDefault="00000000">
            <w:r>
              <w:rPr>
                <w:sz w:val="18"/>
                <w:szCs w:val="18"/>
              </w:rPr>
              <w:t>Cumplimiento de plazos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65426" w14:textId="77777777" w:rsidR="00AF2552" w:rsidRDefault="00000000">
            <w:r>
              <w:rPr>
                <w:sz w:val="18"/>
                <w:szCs w:val="18"/>
              </w:rPr>
              <w:t>Porcentaje de actividades ejecutadas dentro del plazo establecido.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71737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90 %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2518D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Porcentaje</w:t>
            </w:r>
          </w:p>
        </w:tc>
      </w:tr>
      <w:tr w:rsidR="00AF2552" w14:paraId="58CFA4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4164D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86FC0" w14:textId="77777777" w:rsidR="00AF2552" w:rsidRDefault="00000000">
            <w:r>
              <w:rPr>
                <w:sz w:val="18"/>
                <w:szCs w:val="18"/>
              </w:rPr>
              <w:t>Calidad del protocolo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3E242" w14:textId="77777777" w:rsidR="00AF2552" w:rsidRDefault="00000000">
            <w:r>
              <w:rPr>
                <w:sz w:val="18"/>
                <w:szCs w:val="18"/>
              </w:rPr>
              <w:t>Protocolo aprobado en primera revisión.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BB8B8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80 %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A5444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Porcentaje</w:t>
            </w:r>
          </w:p>
        </w:tc>
      </w:tr>
      <w:tr w:rsidR="00AF2552" w14:paraId="36BC10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0B689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77532" w14:textId="77777777" w:rsidR="00AF2552" w:rsidRDefault="00000000">
            <w:r>
              <w:rPr>
                <w:sz w:val="18"/>
                <w:szCs w:val="18"/>
              </w:rPr>
              <w:t>Satisfacción de informantes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7C751" w14:textId="77777777" w:rsidR="00AF2552" w:rsidRDefault="00000000">
            <w:r>
              <w:rPr>
                <w:sz w:val="18"/>
                <w:szCs w:val="18"/>
              </w:rPr>
              <w:t>Nivel de satisfacción de los participantes del estudio.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66B8E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85 %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90D9C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Porcentaje</w:t>
            </w:r>
          </w:p>
        </w:tc>
      </w:tr>
      <w:tr w:rsidR="00AF2552" w14:paraId="424241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2285C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34929" w14:textId="77777777" w:rsidR="00AF2552" w:rsidRDefault="00000000">
            <w:r>
              <w:rPr>
                <w:sz w:val="18"/>
                <w:szCs w:val="18"/>
              </w:rPr>
              <w:t>Calidad del informe final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A6768" w14:textId="77777777" w:rsidR="00AF2552" w:rsidRDefault="00000000">
            <w:r>
              <w:rPr>
                <w:sz w:val="18"/>
                <w:szCs w:val="18"/>
              </w:rPr>
              <w:t>Informe aprobado sin observaciones mayores.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E05DA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90 %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36CD0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Porcentaje</w:t>
            </w:r>
          </w:p>
        </w:tc>
      </w:tr>
      <w:tr w:rsidR="00AF2552" w14:paraId="32B618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F5D94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5994F" w14:textId="77777777" w:rsidR="00AF2552" w:rsidRDefault="00000000">
            <w:r>
              <w:rPr>
                <w:sz w:val="18"/>
                <w:szCs w:val="18"/>
              </w:rPr>
              <w:t>Tiempo promedio de análisis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73B6D" w14:textId="77777777" w:rsidR="00AF2552" w:rsidRDefault="00000000">
            <w:r>
              <w:rPr>
                <w:sz w:val="18"/>
                <w:szCs w:val="18"/>
              </w:rPr>
              <w:t>Tiempo promedio entre recolección y análisis.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F9945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15 días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A949" w14:textId="77777777" w:rsidR="00AF2552" w:rsidRDefault="00000000">
            <w:pPr>
              <w:jc w:val="center"/>
            </w:pPr>
            <w:r>
              <w:rPr>
                <w:sz w:val="18"/>
                <w:szCs w:val="18"/>
              </w:rPr>
              <w:t>Días</w:t>
            </w:r>
          </w:p>
        </w:tc>
      </w:tr>
    </w:tbl>
    <w:p w14:paraId="0ED135CD" w14:textId="77777777" w:rsidR="00AF2552" w:rsidRDefault="00AF2552"/>
    <w:p w14:paraId="0B09ABAE" w14:textId="77777777" w:rsidR="00AF2552" w:rsidRDefault="00000000">
      <w:pPr>
        <w:pStyle w:val="Ttulo1"/>
      </w:pPr>
      <w:bookmarkStart w:id="10" w:name="_Toc234869053"/>
      <w:r>
        <w:t>6. Glosario de términos y abreviaturas</w:t>
      </w:r>
      <w:bookmarkEnd w:id="10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AF2552" w14:paraId="54B320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BDA27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TÉRMINO / ABREVIATURA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CB687" w14:textId="77777777" w:rsidR="00AF2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F2552" w14:paraId="6E2899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1F8CF" w14:textId="77777777" w:rsidR="00AF2552" w:rsidRDefault="00000000">
            <w:r>
              <w:rPr>
                <w:b/>
                <w:bCs/>
                <w:sz w:val="18"/>
                <w:szCs w:val="18"/>
              </w:rPr>
              <w:t>Estudio de Caso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31490" w14:textId="77777777" w:rsidR="00AF2552" w:rsidRDefault="00000000">
            <w:r>
              <w:rPr>
                <w:sz w:val="18"/>
                <w:szCs w:val="18"/>
              </w:rPr>
              <w:t>Investigación profunda de un caso específico en su contexto real, empleando múltiples fuentes de evidencia.</w:t>
            </w:r>
          </w:p>
        </w:tc>
      </w:tr>
      <w:tr w:rsidR="00AF2552" w14:paraId="31ECCB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2BE85" w14:textId="77777777" w:rsidR="00AF2552" w:rsidRDefault="00000000">
            <w:r>
              <w:rPr>
                <w:b/>
                <w:bCs/>
                <w:sz w:val="18"/>
                <w:szCs w:val="18"/>
              </w:rPr>
              <w:t>Protocolo de Investigación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3B893" w14:textId="77777777" w:rsidR="00AF2552" w:rsidRDefault="00000000">
            <w:r>
              <w:rPr>
                <w:sz w:val="18"/>
                <w:szCs w:val="18"/>
              </w:rPr>
              <w:t>Documento que establece los procedimientos, cronograma y recursos para el desarrollo del estudio.</w:t>
            </w:r>
          </w:p>
        </w:tc>
      </w:tr>
      <w:tr w:rsidR="00AF2552" w14:paraId="780F6B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5D1C4" w14:textId="77777777" w:rsidR="00AF2552" w:rsidRDefault="00000000">
            <w:r>
              <w:rPr>
                <w:b/>
                <w:bCs/>
                <w:sz w:val="18"/>
                <w:szCs w:val="18"/>
              </w:rPr>
              <w:t>Cadena de Evidencia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D47FC" w14:textId="77777777" w:rsidR="00AF2552" w:rsidRDefault="00000000">
            <w:r>
              <w:rPr>
                <w:sz w:val="18"/>
                <w:szCs w:val="18"/>
              </w:rPr>
              <w:t xml:space="preserve">Documentación que permite seguir el rastro desde la pregunta inicial hasta las </w:t>
            </w:r>
            <w:proofErr w:type="gramStart"/>
            <w:r>
              <w:rPr>
                <w:sz w:val="18"/>
                <w:szCs w:val="18"/>
              </w:rPr>
              <w:t>conclusiones finales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AF2552" w14:paraId="5C61A4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BEAFC" w14:textId="77777777" w:rsidR="00AF2552" w:rsidRDefault="00000000">
            <w:r>
              <w:rPr>
                <w:b/>
                <w:bCs/>
                <w:sz w:val="18"/>
                <w:szCs w:val="18"/>
              </w:rPr>
              <w:t>Codificación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27DD1" w14:textId="77777777" w:rsidR="00AF2552" w:rsidRDefault="00000000">
            <w:r>
              <w:rPr>
                <w:sz w:val="18"/>
                <w:szCs w:val="18"/>
              </w:rPr>
              <w:t>Proceso de etiquetar y categorizar datos cualitativos para facilitar su análisis.</w:t>
            </w:r>
          </w:p>
        </w:tc>
      </w:tr>
      <w:tr w:rsidR="00AF2552" w14:paraId="24315A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39098" w14:textId="77777777" w:rsidR="00AF2552" w:rsidRDefault="00000000">
            <w:r>
              <w:rPr>
                <w:b/>
                <w:bCs/>
                <w:sz w:val="18"/>
                <w:szCs w:val="18"/>
              </w:rPr>
              <w:t>Consentimiento Informado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ECDFE" w14:textId="77777777" w:rsidR="00AF2552" w:rsidRDefault="00000000">
            <w:r>
              <w:rPr>
                <w:sz w:val="18"/>
                <w:szCs w:val="18"/>
              </w:rPr>
              <w:t>Documento que certifica que los participantes conocen y aceptan voluntariamente participar en el estudio.</w:t>
            </w:r>
          </w:p>
        </w:tc>
      </w:tr>
      <w:tr w:rsidR="00AF2552" w14:paraId="38CA6C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F4FD3" w14:textId="77777777" w:rsidR="00AF2552" w:rsidRDefault="00000000">
            <w:r>
              <w:rPr>
                <w:b/>
                <w:bCs/>
                <w:sz w:val="18"/>
                <w:szCs w:val="18"/>
              </w:rPr>
              <w:t>Triangulación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60A00" w14:textId="77777777" w:rsidR="00AF2552" w:rsidRDefault="00000000">
            <w:r>
              <w:rPr>
                <w:sz w:val="18"/>
                <w:szCs w:val="18"/>
              </w:rPr>
              <w:t>Uso de múltiples fuentes de datos o métodos para validar los hallazgos de la investigación.</w:t>
            </w:r>
          </w:p>
        </w:tc>
      </w:tr>
      <w:tr w:rsidR="00AF2552" w14:paraId="1B1574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7D3AD" w14:textId="77777777" w:rsidR="00AF2552" w:rsidRDefault="00000000">
            <w:r>
              <w:rPr>
                <w:b/>
                <w:bCs/>
                <w:sz w:val="18"/>
                <w:szCs w:val="18"/>
              </w:rPr>
              <w:t>Audit Trail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07A6C" w14:textId="77777777" w:rsidR="00AF2552" w:rsidRDefault="00000000">
            <w:r>
              <w:rPr>
                <w:sz w:val="18"/>
                <w:szCs w:val="18"/>
              </w:rPr>
              <w:t>Registro detallado de todas las actividades realizadas durante el proceso de investigación.</w:t>
            </w:r>
          </w:p>
        </w:tc>
      </w:tr>
      <w:tr w:rsidR="00AF2552" w14:paraId="660EB0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7ED7A" w14:textId="77777777" w:rsidR="00AF2552" w:rsidRDefault="00000000">
            <w:proofErr w:type="spellStart"/>
            <w:r>
              <w:rPr>
                <w:b/>
                <w:bCs/>
                <w:sz w:val="18"/>
                <w:szCs w:val="18"/>
              </w:rPr>
              <w:t>Codebook</w:t>
            </w:r>
            <w:proofErr w:type="spellEnd"/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E2283" w14:textId="77777777" w:rsidR="00AF2552" w:rsidRDefault="00000000">
            <w:r>
              <w:rPr>
                <w:sz w:val="18"/>
                <w:szCs w:val="18"/>
              </w:rPr>
              <w:t>Esquema de codificación que define las categorías y sus códigos para el análisis de datos.</w:t>
            </w:r>
          </w:p>
        </w:tc>
      </w:tr>
      <w:tr w:rsidR="00AF2552" w14:paraId="126B51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72F09" w14:textId="77777777" w:rsidR="00AF2552" w:rsidRDefault="00000000">
            <w:r>
              <w:rPr>
                <w:b/>
                <w:bCs/>
                <w:sz w:val="18"/>
                <w:szCs w:val="18"/>
              </w:rPr>
              <w:t>BPMN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458B1" w14:textId="77777777" w:rsidR="00AF2552" w:rsidRDefault="00000000">
            <w:r>
              <w:rPr>
                <w:sz w:val="18"/>
                <w:szCs w:val="18"/>
              </w:rPr>
              <w:t xml:space="preserve">Business Process Model and </w:t>
            </w:r>
            <w:proofErr w:type="spellStart"/>
            <w:r>
              <w:rPr>
                <w:sz w:val="18"/>
                <w:szCs w:val="18"/>
              </w:rPr>
              <w:t>Notation</w:t>
            </w:r>
            <w:proofErr w:type="spellEnd"/>
            <w:r>
              <w:rPr>
                <w:sz w:val="18"/>
                <w:szCs w:val="18"/>
              </w:rPr>
              <w:t xml:space="preserve"> - Notación de Modelado de Procesos de Negocio.</w:t>
            </w:r>
          </w:p>
        </w:tc>
      </w:tr>
    </w:tbl>
    <w:p w14:paraId="3A2CD9BE" w14:textId="77777777" w:rsidR="00AF2552" w:rsidRDefault="00AF2552"/>
    <w:p w14:paraId="65AA2C6E" w14:textId="77777777" w:rsidR="00AF2552" w:rsidRDefault="00000000">
      <w:pPr>
        <w:pStyle w:val="Ttulo1"/>
      </w:pPr>
      <w:bookmarkStart w:id="11" w:name="_Toc234869054"/>
      <w:r>
        <w:t>7. Anexos</w:t>
      </w:r>
      <w:bookmarkEnd w:id="11"/>
    </w:p>
    <w:p w14:paraId="4C777311" w14:textId="77777777" w:rsidR="00AF2552" w:rsidRDefault="00000000">
      <w:pPr>
        <w:pStyle w:val="Prrafodelista"/>
        <w:numPr>
          <w:ilvl w:val="0"/>
          <w:numId w:val="2"/>
        </w:numPr>
        <w:spacing w:after="80"/>
      </w:pPr>
      <w:r>
        <w:t>Anexo 1: Protocolo de Investigación</w:t>
      </w:r>
    </w:p>
    <w:p w14:paraId="1D863DBA" w14:textId="77777777" w:rsidR="00AF2552" w:rsidRDefault="00000000">
      <w:pPr>
        <w:pStyle w:val="Prrafodelista"/>
        <w:numPr>
          <w:ilvl w:val="0"/>
          <w:numId w:val="2"/>
        </w:numPr>
        <w:spacing w:after="80"/>
      </w:pPr>
      <w:r>
        <w:t>Anexo 2: Guías de Entrevista</w:t>
      </w:r>
    </w:p>
    <w:p w14:paraId="41FAC749" w14:textId="77777777" w:rsidR="00AF2552" w:rsidRDefault="00000000">
      <w:pPr>
        <w:pStyle w:val="Prrafodelista"/>
        <w:numPr>
          <w:ilvl w:val="0"/>
          <w:numId w:val="2"/>
        </w:numPr>
        <w:spacing w:after="80"/>
      </w:pPr>
      <w:r>
        <w:t>Anexo 3: Formulario de Consentimiento Informado</w:t>
      </w:r>
    </w:p>
    <w:p w14:paraId="4CBC16A2" w14:textId="77777777" w:rsidR="00AF2552" w:rsidRDefault="00000000">
      <w:pPr>
        <w:pStyle w:val="Prrafodelista"/>
        <w:numPr>
          <w:ilvl w:val="0"/>
          <w:numId w:val="2"/>
        </w:numPr>
        <w:spacing w:after="80"/>
      </w:pPr>
      <w:r>
        <w:t>Anexo 4: Plantilla de Informe Final del Estudio</w:t>
      </w:r>
    </w:p>
    <w:p w14:paraId="66BD19E5" w14:textId="77777777" w:rsidR="00AF2552" w:rsidRDefault="00000000">
      <w:pPr>
        <w:pStyle w:val="Prrafodelista"/>
        <w:numPr>
          <w:ilvl w:val="0"/>
          <w:numId w:val="2"/>
        </w:numPr>
        <w:spacing w:after="80"/>
      </w:pPr>
      <w:r>
        <w:t>Anexo 5: Diagrama BPMN del Proceso</w:t>
      </w:r>
    </w:p>
    <w:sectPr w:rsidR="00AF2552">
      <w:headerReference w:type="default" r:id="rId9"/>
      <w:footerReference w:type="default" r:id="rId10"/>
      <w:pgSz w:w="11906" w:h="16838"/>
      <w:pgMar w:top="156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5D6F" w14:textId="77777777" w:rsidR="00BE3AE7" w:rsidRDefault="00BE3AE7">
      <w:r>
        <w:separator/>
      </w:r>
    </w:p>
  </w:endnote>
  <w:endnote w:type="continuationSeparator" w:id="0">
    <w:p w14:paraId="77F53664" w14:textId="77777777" w:rsidR="00BE3AE7" w:rsidRDefault="00BE3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47DE" w14:textId="77777777" w:rsidR="00AF2552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907B3">
      <w:rPr>
        <w:noProof/>
        <w:sz w:val="18"/>
        <w:szCs w:val="18"/>
      </w:rPr>
      <w:t>9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63F82" w14:textId="77777777" w:rsidR="00BE3AE7" w:rsidRDefault="00BE3AE7">
      <w:r>
        <w:separator/>
      </w:r>
    </w:p>
  </w:footnote>
  <w:footnote w:type="continuationSeparator" w:id="0">
    <w:p w14:paraId="01D57887" w14:textId="77777777" w:rsidR="00BE3AE7" w:rsidRDefault="00BE3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59C21" w14:textId="77777777" w:rsidR="00AF2552" w:rsidRDefault="00AF255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98AB" w14:textId="77777777" w:rsidR="00AF2552" w:rsidRDefault="00000000">
    <w:pPr>
      <w:pBdr>
        <w:bottom w:val="single" w:sz="4" w:space="4" w:color="BFBFBF"/>
      </w:pBdr>
      <w:jc w:val="center"/>
    </w:pPr>
    <w:r>
      <w:rPr>
        <w:b/>
        <w:bCs/>
        <w:color w:val="595959"/>
        <w:sz w:val="16"/>
        <w:szCs w:val="16"/>
      </w:rPr>
      <w:t>MANUAL DEL PROCESO ESTUDIO DE CASO EN INGENIERÍA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BEB"/>
    <w:multiLevelType w:val="hybridMultilevel"/>
    <w:tmpl w:val="B0066AC0"/>
    <w:lvl w:ilvl="0" w:tplc="A4A25E0E">
      <w:start w:val="1"/>
      <w:numFmt w:val="bullet"/>
      <w:lvlText w:val="•"/>
      <w:lvlJc w:val="left"/>
      <w:pPr>
        <w:ind w:left="460" w:hanging="260"/>
      </w:pPr>
    </w:lvl>
    <w:lvl w:ilvl="1" w:tplc="A80440C8">
      <w:numFmt w:val="decimal"/>
      <w:lvlText w:val=""/>
      <w:lvlJc w:val="left"/>
    </w:lvl>
    <w:lvl w:ilvl="2" w:tplc="85662A1C">
      <w:numFmt w:val="decimal"/>
      <w:lvlText w:val=""/>
      <w:lvlJc w:val="left"/>
    </w:lvl>
    <w:lvl w:ilvl="3" w:tplc="E618C8C2">
      <w:numFmt w:val="decimal"/>
      <w:lvlText w:val=""/>
      <w:lvlJc w:val="left"/>
    </w:lvl>
    <w:lvl w:ilvl="4" w:tplc="46020AEA">
      <w:numFmt w:val="decimal"/>
      <w:lvlText w:val=""/>
      <w:lvlJc w:val="left"/>
    </w:lvl>
    <w:lvl w:ilvl="5" w:tplc="23F82F64">
      <w:numFmt w:val="decimal"/>
      <w:lvlText w:val=""/>
      <w:lvlJc w:val="left"/>
    </w:lvl>
    <w:lvl w:ilvl="6" w:tplc="78D04094">
      <w:numFmt w:val="decimal"/>
      <w:lvlText w:val=""/>
      <w:lvlJc w:val="left"/>
    </w:lvl>
    <w:lvl w:ilvl="7" w:tplc="FBCEAF58">
      <w:numFmt w:val="decimal"/>
      <w:lvlText w:val=""/>
      <w:lvlJc w:val="left"/>
    </w:lvl>
    <w:lvl w:ilvl="8" w:tplc="50C88DDC">
      <w:numFmt w:val="decimal"/>
      <w:lvlText w:val=""/>
      <w:lvlJc w:val="left"/>
    </w:lvl>
  </w:abstractNum>
  <w:abstractNum w:abstractNumId="1" w15:restartNumberingAfterBreak="0">
    <w:nsid w:val="22C8125A"/>
    <w:multiLevelType w:val="hybridMultilevel"/>
    <w:tmpl w:val="5D6675A4"/>
    <w:lvl w:ilvl="0" w:tplc="B914CAFE">
      <w:start w:val="1"/>
      <w:numFmt w:val="bullet"/>
      <w:lvlText w:val="●"/>
      <w:lvlJc w:val="left"/>
      <w:pPr>
        <w:ind w:left="720" w:hanging="360"/>
      </w:pPr>
    </w:lvl>
    <w:lvl w:ilvl="1" w:tplc="13BA335C">
      <w:start w:val="1"/>
      <w:numFmt w:val="bullet"/>
      <w:lvlText w:val="○"/>
      <w:lvlJc w:val="left"/>
      <w:pPr>
        <w:ind w:left="1440" w:hanging="360"/>
      </w:pPr>
    </w:lvl>
    <w:lvl w:ilvl="2" w:tplc="983EE856">
      <w:start w:val="1"/>
      <w:numFmt w:val="bullet"/>
      <w:lvlText w:val="■"/>
      <w:lvlJc w:val="left"/>
      <w:pPr>
        <w:ind w:left="2160" w:hanging="360"/>
      </w:pPr>
    </w:lvl>
    <w:lvl w:ilvl="3" w:tplc="D30AD1DA">
      <w:start w:val="1"/>
      <w:numFmt w:val="bullet"/>
      <w:lvlText w:val="●"/>
      <w:lvlJc w:val="left"/>
      <w:pPr>
        <w:ind w:left="2880" w:hanging="360"/>
      </w:pPr>
    </w:lvl>
    <w:lvl w:ilvl="4" w:tplc="59D0F638">
      <w:start w:val="1"/>
      <w:numFmt w:val="bullet"/>
      <w:lvlText w:val="○"/>
      <w:lvlJc w:val="left"/>
      <w:pPr>
        <w:ind w:left="3600" w:hanging="360"/>
      </w:pPr>
    </w:lvl>
    <w:lvl w:ilvl="5" w:tplc="7D720CAA">
      <w:start w:val="1"/>
      <w:numFmt w:val="bullet"/>
      <w:lvlText w:val="■"/>
      <w:lvlJc w:val="left"/>
      <w:pPr>
        <w:ind w:left="4320" w:hanging="360"/>
      </w:pPr>
    </w:lvl>
    <w:lvl w:ilvl="6" w:tplc="2B689116">
      <w:start w:val="1"/>
      <w:numFmt w:val="bullet"/>
      <w:lvlText w:val="●"/>
      <w:lvlJc w:val="left"/>
      <w:pPr>
        <w:ind w:left="5040" w:hanging="360"/>
      </w:pPr>
    </w:lvl>
    <w:lvl w:ilvl="7" w:tplc="6D2EF4F2">
      <w:start w:val="1"/>
      <w:numFmt w:val="bullet"/>
      <w:lvlText w:val="●"/>
      <w:lvlJc w:val="left"/>
      <w:pPr>
        <w:ind w:left="5760" w:hanging="360"/>
      </w:pPr>
    </w:lvl>
    <w:lvl w:ilvl="8" w:tplc="6DA24B90">
      <w:start w:val="1"/>
      <w:numFmt w:val="bullet"/>
      <w:lvlText w:val="●"/>
      <w:lvlJc w:val="left"/>
      <w:pPr>
        <w:ind w:left="6480" w:hanging="360"/>
      </w:pPr>
    </w:lvl>
  </w:abstractNum>
  <w:num w:numId="1" w16cid:durableId="2324536">
    <w:abstractNumId w:val="1"/>
    <w:lvlOverride w:ilvl="0">
      <w:startOverride w:val="1"/>
    </w:lvlOverride>
  </w:num>
  <w:num w:numId="2" w16cid:durableId="1116020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552"/>
    <w:rsid w:val="004907B3"/>
    <w:rsid w:val="00556B98"/>
    <w:rsid w:val="005E3AD9"/>
    <w:rsid w:val="00770AB7"/>
    <w:rsid w:val="008023C5"/>
    <w:rsid w:val="00AF2552"/>
    <w:rsid w:val="00BE3AE7"/>
    <w:rsid w:val="00C32A74"/>
    <w:rsid w:val="00CC5D92"/>
    <w:rsid w:val="00FD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5CB51"/>
  <w15:docId w15:val="{3C1C1DEA-2275-450C-A0A6-95996D15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3864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907B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907B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1502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Josue Chango</cp:lastModifiedBy>
  <cp:revision>4</cp:revision>
  <dcterms:created xsi:type="dcterms:W3CDTF">2026-07-14T02:12:00Z</dcterms:created>
  <dcterms:modified xsi:type="dcterms:W3CDTF">2026-07-14T03:41:00Z</dcterms:modified>
</cp:coreProperties>
</file>