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96AA" w14:textId="77777777" w:rsidR="00F43C22" w:rsidRDefault="00CD33F1" w:rsidP="00CD33F1">
      <w:pPr>
        <w:pStyle w:val="Textoindependiente"/>
        <w:spacing w:before="5"/>
        <w:ind w:left="0"/>
        <w:rPr>
          <w:sz w:val="3"/>
        </w:rPr>
      </w:pPr>
      <w:r>
        <w:rPr>
          <w:i/>
          <w:noProof/>
          <w:sz w:val="44"/>
          <w:lang w:val="en-US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4B8E45F1" wp14:editId="2C1E16DA">
                <wp:simplePos x="0" y="0"/>
                <wp:positionH relativeFrom="page">
                  <wp:posOffset>13722</wp:posOffset>
                </wp:positionH>
                <wp:positionV relativeFrom="paragraph">
                  <wp:posOffset>-92924</wp:posOffset>
                </wp:positionV>
                <wp:extent cx="7758430" cy="7239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8430" cy="723900"/>
                          <a:chOff x="0" y="0"/>
                          <a:chExt cx="7758430" cy="7239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3102" cy="72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9122" y="16296"/>
                            <a:ext cx="771398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3980" h="647700">
                                <a:moveTo>
                                  <a:pt x="7713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7713980" y="647700"/>
                                </a:lnTo>
                                <a:lnTo>
                                  <a:pt x="7713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122" y="16296"/>
                            <a:ext cx="771398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3980" h="647700">
                                <a:moveTo>
                                  <a:pt x="7713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7713980" y="6477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39932" y="121706"/>
                            <a:ext cx="50393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360" h="485140">
                                <a:moveTo>
                                  <a:pt x="0" y="485140"/>
                                </a:moveTo>
                                <a:lnTo>
                                  <a:pt x="5039360" y="485140"/>
                                </a:lnTo>
                                <a:lnTo>
                                  <a:pt x="5039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5140"/>
                                </a:lnTo>
                                <a:close/>
                              </a:path>
                            </a:pathLst>
                          </a:custGeom>
                          <a:ln w="762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1A553" id="Group 2" o:spid="_x0000_s1026" style="position:absolute;margin-left:1.1pt;margin-top:-7.3pt;width:610.9pt;height:57pt;z-index:-251660800;mso-wrap-distance-left:0;mso-wrap-distance-right:0;mso-position-horizontal-relative:page" coordsize="77584,7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7531;height:7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">
                  <v:imagedata r:id="rId6" o:title=""/>
                </v:shape>
                <v:shape id="Graphic 4" o:spid="_x0000_s1028" style="position:absolute;left:391;top:162;width:77140;height:6477;visibility:visible;mso-wrap-style:square;v-text-anchor:top" coordsize="771398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" path="m7713980,l,,,647700r7713980,l7713980,xe" fillcolor="#92d050" stroked="f">
                  <v:path arrowok="t"/>
                </v:shape>
                <v:shape id="Graphic 5" o:spid="_x0000_s1029" style="position:absolute;left:391;top:162;width:77140;height:6477;visibility:visible;mso-wrap-style:square;v-text-anchor:top" coordsize="771398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" path="m7713980,l,,,647700r7713980,e" filled="f" strokecolor="#92d050" strokeweight=".8pt">
                  <v:path arrowok="t"/>
                </v:shape>
                <v:shape id="Graphic 6" o:spid="_x0000_s1030" style="position:absolute;left:14399;top:1217;width:50393;height:4851;visibility:visible;mso-wrap-style:square;v-text-anchor:top" coordsize="5039360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" path="m,485140r5039360,l5039360,,,,,485140xe" filled="f" strokecolor="#92d050" strokeweight=".6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s">
            <w:drawing>
              <wp:inline distT="0" distB="0" distL="0" distR="0" wp14:anchorId="7E4820D7" wp14:editId="3020D65C">
                <wp:extent cx="6629400" cy="47625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9400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BF7F6E" w14:textId="77777777" w:rsidR="00CD33F1" w:rsidRDefault="00CD33F1" w:rsidP="00CD33F1">
                            <w:pPr>
                              <w:spacing w:before="228"/>
                              <w:ind w:left="182"/>
                              <w:jc w:val="center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>UNIVERSIDAD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8"/>
                              </w:rPr>
                              <w:t xml:space="preserve">LAS </w:t>
                            </w:r>
                            <w:r>
                              <w:rPr>
                                <w:b/>
                                <w:spacing w:val="-2"/>
                                <w:sz w:val="48"/>
                              </w:rPr>
                              <w:t>FUERZAS ARMADAS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4820D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22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" filled="f" stroked="f">
                <v:textbox inset="0,0,0,0">
                  <w:txbxContent>
                    <w:p w14:paraId="3ABF7F6E" w14:textId="77777777" w:rsidR="00CD33F1" w:rsidRDefault="00CD33F1" w:rsidP="00CD33F1">
                      <w:pPr>
                        <w:spacing w:before="228"/>
                        <w:ind w:left="182"/>
                        <w:jc w:val="center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>UNIVERSIDAD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z w:val="48"/>
                        </w:rPr>
                        <w:t xml:space="preserve">LAS </w:t>
                      </w:r>
                      <w:r>
                        <w:rPr>
                          <w:b/>
                          <w:spacing w:val="-2"/>
                          <w:sz w:val="48"/>
                        </w:rPr>
                        <w:t>FUERZAS ARMADAS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AFE3CD" w14:textId="77777777" w:rsidR="00F43C22" w:rsidRDefault="00F43C22" w:rsidP="00CD33F1">
      <w:pPr>
        <w:rPr>
          <w:sz w:val="20"/>
        </w:rPr>
      </w:pPr>
    </w:p>
    <w:p w14:paraId="0EC32CFB" w14:textId="77777777" w:rsidR="00F43C22" w:rsidRDefault="00890641" w:rsidP="00CD33F1">
      <w:pPr>
        <w:spacing w:before="162"/>
        <w:jc w:val="center"/>
        <w:rPr>
          <w:i/>
          <w:sz w:val="44"/>
        </w:rPr>
      </w:pPr>
      <w:r>
        <w:rPr>
          <w:i/>
          <w:spacing w:val="-4"/>
          <w:sz w:val="44"/>
        </w:rPr>
        <w:t>ESPE</w:t>
      </w:r>
    </w:p>
    <w:p w14:paraId="70A1563F" w14:textId="77777777" w:rsidR="00F43C22" w:rsidRDefault="00890641" w:rsidP="00CD33F1">
      <w:pPr>
        <w:spacing w:before="78"/>
        <w:jc w:val="center"/>
        <w:rPr>
          <w:sz w:val="44"/>
        </w:rPr>
      </w:pPr>
      <w:r>
        <w:rPr>
          <w:sz w:val="44"/>
        </w:rPr>
        <w:t>DEPARTAMENTO</w:t>
      </w:r>
      <w:r>
        <w:rPr>
          <w:spacing w:val="-21"/>
          <w:sz w:val="44"/>
        </w:rPr>
        <w:t xml:space="preserve"> </w:t>
      </w:r>
      <w:r>
        <w:rPr>
          <w:sz w:val="44"/>
        </w:rPr>
        <w:t>DE</w:t>
      </w:r>
      <w:r>
        <w:rPr>
          <w:spacing w:val="-20"/>
          <w:sz w:val="44"/>
        </w:rPr>
        <w:t xml:space="preserve"> </w:t>
      </w:r>
      <w:r>
        <w:rPr>
          <w:sz w:val="44"/>
        </w:rPr>
        <w:t>CIENCIAS DE LA COMPUTACIÓN</w:t>
      </w:r>
    </w:p>
    <w:p w14:paraId="7876B082" w14:textId="77777777" w:rsidR="00F43C22" w:rsidRDefault="00890641" w:rsidP="00CD33F1">
      <w:pPr>
        <w:pStyle w:val="Ttulo1"/>
        <w:ind w:left="0" w:right="0"/>
      </w:pPr>
      <w:r>
        <w:t>INVESTIGACIÓN EN INGENIERÍA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SOFTWARE</w:t>
      </w:r>
    </w:p>
    <w:p w14:paraId="7C5E74B7" w14:textId="77777777" w:rsidR="00F43C22" w:rsidRDefault="00890641" w:rsidP="00CD33F1">
      <w:pPr>
        <w:pStyle w:val="Textoindependiente"/>
        <w:spacing w:before="9"/>
        <w:ind w:left="0"/>
        <w:rPr>
          <w:b/>
          <w:sz w:val="19"/>
        </w:rPr>
      </w:pPr>
      <w:r>
        <w:rPr>
          <w:b/>
          <w:noProof/>
          <w:sz w:val="19"/>
          <w:lang w:val="en-US"/>
        </w:rPr>
        <w:drawing>
          <wp:anchor distT="0" distB="0" distL="0" distR="0" simplePos="0" relativeHeight="251657728" behindDoc="1" locked="0" layoutInCell="1" allowOverlap="1" wp14:anchorId="42B13586" wp14:editId="235F409B">
            <wp:simplePos x="0" y="0"/>
            <wp:positionH relativeFrom="page">
              <wp:posOffset>2675442</wp:posOffset>
            </wp:positionH>
            <wp:positionV relativeFrom="paragraph">
              <wp:posOffset>159830</wp:posOffset>
            </wp:positionV>
            <wp:extent cx="2459010" cy="3209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0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09CAC" w14:textId="77777777" w:rsidR="00F43C22" w:rsidRDefault="00F43C22" w:rsidP="00CD33F1">
      <w:pPr>
        <w:pStyle w:val="Textoindependiente"/>
        <w:ind w:left="0"/>
        <w:rPr>
          <w:b/>
          <w:sz w:val="36"/>
        </w:rPr>
      </w:pPr>
    </w:p>
    <w:p w14:paraId="687746A0" w14:textId="77777777" w:rsidR="00F43C22" w:rsidRDefault="00890641" w:rsidP="00CD33F1">
      <w:pPr>
        <w:pStyle w:val="Ttulo2"/>
        <w:ind w:left="2160" w:right="0" w:firstLine="720"/>
        <w:jc w:val="left"/>
      </w:pPr>
      <w:r>
        <w:t>INGENIERÍA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SOFTWARE</w:t>
      </w:r>
    </w:p>
    <w:p w14:paraId="42DD67A7" w14:textId="77777777" w:rsidR="00273487" w:rsidRDefault="00890641" w:rsidP="00CD33F1">
      <w:pPr>
        <w:tabs>
          <w:tab w:val="left" w:pos="3888"/>
        </w:tabs>
        <w:spacing w:before="298"/>
        <w:rPr>
          <w:b/>
          <w:sz w:val="28"/>
        </w:rPr>
      </w:pPr>
      <w:r>
        <w:rPr>
          <w:b/>
          <w:spacing w:val="-2"/>
          <w:sz w:val="28"/>
        </w:rPr>
        <w:t>Integrantes:</w:t>
      </w:r>
      <w:r>
        <w:rPr>
          <w:b/>
          <w:sz w:val="28"/>
        </w:rPr>
        <w:tab/>
      </w:r>
    </w:p>
    <w:p w14:paraId="42DE515A" w14:textId="77777777" w:rsidR="00F43C22" w:rsidRDefault="00273487" w:rsidP="00CD33F1">
      <w:pPr>
        <w:tabs>
          <w:tab w:val="left" w:pos="3888"/>
        </w:tabs>
        <w:spacing w:before="298"/>
        <w:rPr>
          <w:sz w:val="28"/>
        </w:rPr>
      </w:pPr>
      <w:r>
        <w:rPr>
          <w:b/>
          <w:sz w:val="28"/>
        </w:rPr>
        <w:tab/>
      </w:r>
      <w:r w:rsidR="00890641">
        <w:rPr>
          <w:sz w:val="28"/>
        </w:rPr>
        <w:t>Yostin</w:t>
      </w:r>
      <w:r w:rsidR="00890641">
        <w:rPr>
          <w:spacing w:val="-4"/>
          <w:sz w:val="28"/>
        </w:rPr>
        <w:t xml:space="preserve"> </w:t>
      </w:r>
      <w:r w:rsidR="00890641">
        <w:rPr>
          <w:spacing w:val="-2"/>
          <w:sz w:val="28"/>
        </w:rPr>
        <w:t>Sisalema</w:t>
      </w:r>
    </w:p>
    <w:p w14:paraId="65E3C1CF" w14:textId="77777777" w:rsidR="00F43C22" w:rsidRDefault="00F43C22" w:rsidP="00CD33F1">
      <w:pPr>
        <w:pStyle w:val="Textoindependiente"/>
        <w:ind w:left="0"/>
        <w:rPr>
          <w:sz w:val="28"/>
        </w:rPr>
      </w:pPr>
    </w:p>
    <w:p w14:paraId="6D8F136A" w14:textId="77777777" w:rsidR="00F43C22" w:rsidRDefault="00890641" w:rsidP="00CD33F1">
      <w:pPr>
        <w:tabs>
          <w:tab w:val="left" w:pos="3888"/>
        </w:tabs>
        <w:rPr>
          <w:sz w:val="28"/>
        </w:rPr>
      </w:pPr>
      <w:r>
        <w:rPr>
          <w:b/>
          <w:spacing w:val="-2"/>
          <w:sz w:val="28"/>
        </w:rPr>
        <w:t>Docente:</w:t>
      </w:r>
      <w:r>
        <w:rPr>
          <w:b/>
          <w:sz w:val="28"/>
        </w:rPr>
        <w:tab/>
      </w:r>
      <w:r>
        <w:rPr>
          <w:sz w:val="28"/>
        </w:rPr>
        <w:t>Ángel</w:t>
      </w:r>
      <w:r>
        <w:rPr>
          <w:spacing w:val="-8"/>
          <w:sz w:val="28"/>
        </w:rPr>
        <w:t xml:space="preserve"> </w:t>
      </w:r>
      <w:r>
        <w:rPr>
          <w:sz w:val="28"/>
        </w:rPr>
        <w:t>Marcelo</w:t>
      </w:r>
      <w:r>
        <w:rPr>
          <w:spacing w:val="-4"/>
          <w:sz w:val="28"/>
        </w:rPr>
        <w:t xml:space="preserve"> </w:t>
      </w:r>
      <w:r>
        <w:rPr>
          <w:sz w:val="28"/>
        </w:rPr>
        <w:t>Rea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Guamán</w:t>
      </w:r>
    </w:p>
    <w:p w14:paraId="24E8B4F5" w14:textId="77777777" w:rsidR="00F43C22" w:rsidRDefault="00F43C22" w:rsidP="00CD33F1">
      <w:pPr>
        <w:pStyle w:val="Textoindependiente"/>
        <w:ind w:left="0"/>
        <w:rPr>
          <w:sz w:val="28"/>
        </w:rPr>
      </w:pPr>
    </w:p>
    <w:p w14:paraId="0E72E0C4" w14:textId="77777777" w:rsidR="00F43C22" w:rsidRDefault="00890641" w:rsidP="00CD33F1">
      <w:pPr>
        <w:tabs>
          <w:tab w:val="left" w:pos="3888"/>
        </w:tabs>
        <w:rPr>
          <w:sz w:val="28"/>
        </w:rPr>
      </w:pPr>
      <w:r>
        <w:rPr>
          <w:b/>
          <w:spacing w:val="-4"/>
          <w:sz w:val="28"/>
        </w:rPr>
        <w:t>NRC:</w:t>
      </w:r>
      <w:r>
        <w:rPr>
          <w:b/>
          <w:sz w:val="28"/>
        </w:rPr>
        <w:tab/>
      </w:r>
      <w:r>
        <w:rPr>
          <w:spacing w:val="-2"/>
          <w:sz w:val="28"/>
        </w:rPr>
        <w:t>30821</w:t>
      </w:r>
    </w:p>
    <w:p w14:paraId="682576CC" w14:textId="77777777" w:rsidR="00F43C22" w:rsidRDefault="00F43C22" w:rsidP="00CD33F1">
      <w:pPr>
        <w:pStyle w:val="Textoindependiente"/>
        <w:ind w:left="0"/>
        <w:rPr>
          <w:sz w:val="28"/>
        </w:rPr>
      </w:pPr>
    </w:p>
    <w:p w14:paraId="004B67C6" w14:textId="77777777" w:rsidR="00F43C22" w:rsidRDefault="00890641" w:rsidP="00CD33F1">
      <w:pPr>
        <w:tabs>
          <w:tab w:val="left" w:pos="3888"/>
        </w:tabs>
        <w:spacing w:before="1"/>
        <w:rPr>
          <w:sz w:val="28"/>
        </w:rPr>
      </w:pPr>
      <w:r>
        <w:rPr>
          <w:b/>
          <w:spacing w:val="-2"/>
          <w:sz w:val="28"/>
        </w:rPr>
        <w:t>Fecha:</w:t>
      </w:r>
      <w:r>
        <w:rPr>
          <w:b/>
          <w:sz w:val="28"/>
        </w:rPr>
        <w:tab/>
      </w:r>
      <w:r w:rsidR="00273487">
        <w:rPr>
          <w:sz w:val="28"/>
        </w:rPr>
        <w:t>14</w:t>
      </w:r>
      <w:r>
        <w:rPr>
          <w:spacing w:val="1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 w:rsidR="00273487">
        <w:rPr>
          <w:sz w:val="28"/>
        </w:rPr>
        <w:t>jul</w:t>
      </w:r>
      <w:r>
        <w:rPr>
          <w:sz w:val="28"/>
        </w:rPr>
        <w:t>io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67D8CD7A" w14:textId="77777777" w:rsidR="00F43C22" w:rsidRDefault="00F43C22" w:rsidP="00CD33F1">
      <w:pPr>
        <w:rPr>
          <w:sz w:val="28"/>
        </w:rPr>
        <w:sectPr w:rsidR="00F43C22" w:rsidSect="00CD33F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34FA428" w14:textId="77777777" w:rsidR="00F43C22" w:rsidRPr="00890641" w:rsidRDefault="00273487" w:rsidP="00890641">
      <w:pPr>
        <w:spacing w:before="76" w:line="276" w:lineRule="auto"/>
        <w:jc w:val="center"/>
        <w:rPr>
          <w:b/>
          <w:sz w:val="24"/>
          <w:szCs w:val="24"/>
        </w:rPr>
      </w:pPr>
      <w:r w:rsidRPr="00890641">
        <w:rPr>
          <w:b/>
          <w:sz w:val="24"/>
          <w:szCs w:val="24"/>
        </w:rPr>
        <w:lastRenderedPageBreak/>
        <w:t>PROCESO DE LOS ESTUDIOS DE CASO EN INGENIERÍA DE SOFTWARE</w:t>
      </w:r>
    </w:p>
    <w:p w14:paraId="21594470" w14:textId="77777777" w:rsidR="00F43C22" w:rsidRPr="00890641" w:rsidRDefault="00F43C22" w:rsidP="00890641">
      <w:pPr>
        <w:pStyle w:val="Textoindependiente"/>
        <w:spacing w:before="4" w:line="276" w:lineRule="auto"/>
        <w:ind w:left="0"/>
        <w:rPr>
          <w:b/>
        </w:rPr>
      </w:pPr>
    </w:p>
    <w:p w14:paraId="78A32F1D" w14:textId="77777777" w:rsidR="00F43C22" w:rsidRPr="00890641" w:rsidRDefault="00890641" w:rsidP="00890641">
      <w:pPr>
        <w:pStyle w:val="Ttulo3"/>
        <w:numPr>
          <w:ilvl w:val="0"/>
          <w:numId w:val="1"/>
        </w:numPr>
        <w:tabs>
          <w:tab w:val="left" w:pos="567"/>
        </w:tabs>
        <w:spacing w:line="276" w:lineRule="auto"/>
        <w:ind w:left="0" w:firstLine="0"/>
        <w:rPr>
          <w:color w:val="1A1A1A"/>
        </w:rPr>
      </w:pPr>
      <w:r w:rsidRPr="00890641">
        <w:rPr>
          <w:color w:val="1A1A1A"/>
          <w:spacing w:val="-2"/>
        </w:rPr>
        <w:t>INTRODUCC</w:t>
      </w:r>
      <w:r w:rsidRPr="00890641">
        <w:rPr>
          <w:spacing w:val="-2"/>
        </w:rPr>
        <w:t>ÍON</w:t>
      </w:r>
    </w:p>
    <w:p w14:paraId="275365BF" w14:textId="091BCC56" w:rsidR="00273487" w:rsidRPr="00890641" w:rsidRDefault="00273487" w:rsidP="00890641">
      <w:pPr>
        <w:spacing w:before="202" w:line="276" w:lineRule="auto"/>
        <w:jc w:val="both"/>
        <w:rPr>
          <w:sz w:val="24"/>
          <w:szCs w:val="24"/>
        </w:rPr>
      </w:pPr>
      <w:r w:rsidRPr="00890641">
        <w:rPr>
          <w:sz w:val="24"/>
          <w:szCs w:val="24"/>
        </w:rPr>
        <w:t xml:space="preserve">El estudio de caso es un método de investigación empírica </w:t>
      </w:r>
      <w:r w:rsidR="000E7419">
        <w:rPr>
          <w:sz w:val="24"/>
          <w:szCs w:val="24"/>
        </w:rPr>
        <w:t xml:space="preserve">el cual es muy </w:t>
      </w:r>
      <w:r w:rsidRPr="00890641">
        <w:rPr>
          <w:sz w:val="24"/>
          <w:szCs w:val="24"/>
        </w:rPr>
        <w:t>utilizado en Ingeniería de Software</w:t>
      </w:r>
      <w:r w:rsidR="000E7419">
        <w:rPr>
          <w:sz w:val="24"/>
          <w:szCs w:val="24"/>
        </w:rPr>
        <w:t>/sistemas</w:t>
      </w:r>
      <w:r w:rsidRPr="00890641">
        <w:rPr>
          <w:sz w:val="24"/>
          <w:szCs w:val="24"/>
        </w:rPr>
        <w:t xml:space="preserve"> para </w:t>
      </w:r>
      <w:r w:rsidR="000E7419">
        <w:rPr>
          <w:sz w:val="24"/>
          <w:szCs w:val="24"/>
        </w:rPr>
        <w:t xml:space="preserve">poder </w:t>
      </w:r>
      <w:r w:rsidRPr="00890641">
        <w:rPr>
          <w:sz w:val="24"/>
          <w:szCs w:val="24"/>
        </w:rPr>
        <w:t xml:space="preserve">analizar un fenómeno dentro de su contexto real, </w:t>
      </w:r>
      <w:proofErr w:type="spellStart"/>
      <w:r w:rsidR="000E7419">
        <w:rPr>
          <w:sz w:val="24"/>
          <w:szCs w:val="24"/>
        </w:rPr>
        <w:t>sobretodo</w:t>
      </w:r>
      <w:proofErr w:type="spellEnd"/>
      <w:r w:rsidRPr="00890641">
        <w:rPr>
          <w:sz w:val="24"/>
          <w:szCs w:val="24"/>
        </w:rPr>
        <w:t xml:space="preserve"> cuando los límites no son evidentes. </w:t>
      </w:r>
      <w:r w:rsidR="000E7419">
        <w:rPr>
          <w:sz w:val="24"/>
          <w:szCs w:val="24"/>
        </w:rPr>
        <w:t>Este p</w:t>
      </w:r>
      <w:r w:rsidRPr="00890641">
        <w:rPr>
          <w:sz w:val="24"/>
          <w:szCs w:val="24"/>
        </w:rPr>
        <w:t xml:space="preserve">ermite examinar en profundidad </w:t>
      </w:r>
      <w:r w:rsidR="000E7419">
        <w:rPr>
          <w:sz w:val="24"/>
          <w:szCs w:val="24"/>
        </w:rPr>
        <w:t xml:space="preserve">las </w:t>
      </w:r>
      <w:r w:rsidRPr="00890641">
        <w:rPr>
          <w:sz w:val="24"/>
          <w:szCs w:val="24"/>
        </w:rPr>
        <w:t>prácticas, herramientas o procesos de desarrollo de software dentro de una organización</w:t>
      </w:r>
      <w:r w:rsidR="000E7419">
        <w:rPr>
          <w:sz w:val="24"/>
          <w:szCs w:val="24"/>
        </w:rPr>
        <w:t xml:space="preserve"> ya sea este grande o pequeña</w:t>
      </w:r>
      <w:r w:rsidRPr="00890641">
        <w:rPr>
          <w:sz w:val="24"/>
          <w:szCs w:val="24"/>
        </w:rPr>
        <w:t xml:space="preserve">, combinando entrevistas, observación y revisión documental para construir hallazgos </w:t>
      </w:r>
      <w:r w:rsidR="000E7419">
        <w:rPr>
          <w:sz w:val="24"/>
          <w:szCs w:val="24"/>
        </w:rPr>
        <w:t xml:space="preserve">que sean </w:t>
      </w:r>
      <w:r w:rsidRPr="00890641">
        <w:rPr>
          <w:sz w:val="24"/>
          <w:szCs w:val="24"/>
        </w:rPr>
        <w:t>verificables.</w:t>
      </w:r>
    </w:p>
    <w:p w14:paraId="45730DC1" w14:textId="6958B9E9" w:rsidR="00273487" w:rsidRPr="00890641" w:rsidRDefault="00273487" w:rsidP="00890641">
      <w:pPr>
        <w:spacing w:before="202" w:line="276" w:lineRule="auto"/>
        <w:jc w:val="both"/>
        <w:rPr>
          <w:sz w:val="24"/>
          <w:szCs w:val="24"/>
        </w:rPr>
      </w:pPr>
      <w:r w:rsidRPr="00890641">
        <w:rPr>
          <w:sz w:val="24"/>
          <w:szCs w:val="24"/>
        </w:rPr>
        <w:t>Este manual describe el proceso mediante el cual el investigador principal, el equipo de investigación y los informantes u organización obje</w:t>
      </w:r>
      <w:r w:rsidR="000E7419">
        <w:rPr>
          <w:sz w:val="24"/>
          <w:szCs w:val="24"/>
        </w:rPr>
        <w:t>tiv</w:t>
      </w:r>
      <w:r w:rsidRPr="00890641">
        <w:rPr>
          <w:sz w:val="24"/>
          <w:szCs w:val="24"/>
        </w:rPr>
        <w:t xml:space="preserve">o de estudio planifican, ejecutan y comunican un estudio de caso, </w:t>
      </w:r>
      <w:r w:rsidR="000E7419">
        <w:rPr>
          <w:sz w:val="24"/>
          <w:szCs w:val="24"/>
        </w:rPr>
        <w:t xml:space="preserve">observaremos </w:t>
      </w:r>
      <w:r w:rsidRPr="00890641">
        <w:rPr>
          <w:sz w:val="24"/>
          <w:szCs w:val="24"/>
        </w:rPr>
        <w:t xml:space="preserve">desde la definición del protocolo de investigación hasta la construcción de la cadena de evidencia, el análisis de los hallazgos y la publicación del informe final. Su propósito es servir </w:t>
      </w:r>
      <w:r w:rsidR="000E7419">
        <w:rPr>
          <w:sz w:val="24"/>
          <w:szCs w:val="24"/>
        </w:rPr>
        <w:t>como</w:t>
      </w:r>
      <w:r w:rsidRPr="00890641">
        <w:rPr>
          <w:sz w:val="24"/>
          <w:szCs w:val="24"/>
        </w:rPr>
        <w:t xml:space="preserve"> referencia para la ejecución ordenada y trazable de este tipo de investigaciones.</w:t>
      </w:r>
    </w:p>
    <w:p w14:paraId="69E375E2" w14:textId="77777777" w:rsidR="00F43C22" w:rsidRPr="00890641" w:rsidRDefault="00273487" w:rsidP="00890641">
      <w:pPr>
        <w:pStyle w:val="Prrafodelista"/>
        <w:numPr>
          <w:ilvl w:val="0"/>
          <w:numId w:val="1"/>
        </w:numPr>
        <w:tabs>
          <w:tab w:val="left" w:pos="426"/>
        </w:tabs>
        <w:spacing w:before="204" w:line="276" w:lineRule="auto"/>
        <w:ind w:left="0" w:firstLine="0"/>
        <w:jc w:val="both"/>
        <w:rPr>
          <w:b/>
          <w:color w:val="1A1A1A"/>
          <w:sz w:val="24"/>
          <w:szCs w:val="24"/>
        </w:rPr>
      </w:pPr>
      <w:r w:rsidRPr="00890641">
        <w:rPr>
          <w:b/>
          <w:color w:val="1A1A1A"/>
          <w:sz w:val="24"/>
          <w:szCs w:val="24"/>
        </w:rPr>
        <w:t>OBJETIVOS</w:t>
      </w:r>
    </w:p>
    <w:p w14:paraId="562E57F6" w14:textId="77777777" w:rsidR="00F43C22" w:rsidRPr="00890641" w:rsidRDefault="00273487" w:rsidP="00890641">
      <w:pPr>
        <w:pStyle w:val="Prrafodelista"/>
        <w:numPr>
          <w:ilvl w:val="1"/>
          <w:numId w:val="1"/>
        </w:numPr>
        <w:tabs>
          <w:tab w:val="left" w:pos="426"/>
        </w:tabs>
        <w:spacing w:before="39" w:line="276" w:lineRule="auto"/>
        <w:ind w:left="0" w:firstLine="0"/>
        <w:jc w:val="both"/>
        <w:rPr>
          <w:b/>
          <w:color w:val="1A1A1A"/>
          <w:sz w:val="24"/>
          <w:szCs w:val="24"/>
        </w:rPr>
      </w:pPr>
      <w:r w:rsidRPr="00890641">
        <w:rPr>
          <w:b/>
          <w:color w:val="1A1A1A"/>
          <w:spacing w:val="-2"/>
          <w:sz w:val="24"/>
          <w:szCs w:val="24"/>
        </w:rPr>
        <w:t>Objetivos Generales</w:t>
      </w:r>
    </w:p>
    <w:p w14:paraId="4AF151AE" w14:textId="02BBCADF" w:rsidR="00EF0F46" w:rsidRPr="00890641" w:rsidRDefault="00CD33F1" w:rsidP="00890641">
      <w:pPr>
        <w:spacing w:before="231" w:line="276" w:lineRule="auto"/>
        <w:jc w:val="both"/>
        <w:rPr>
          <w:sz w:val="24"/>
          <w:szCs w:val="24"/>
        </w:rPr>
      </w:pPr>
      <w:r w:rsidRPr="00890641">
        <w:rPr>
          <w:sz w:val="24"/>
          <w:szCs w:val="24"/>
        </w:rPr>
        <w:t>Analizar el proceso de los estudios de caso en Ingeniera de Software como método de investigación, describiendo sus fases, actividades y roles, con el fin de establecer una guía metodológica que</w:t>
      </w:r>
      <w:r w:rsidR="000E7419">
        <w:rPr>
          <w:sz w:val="24"/>
          <w:szCs w:val="24"/>
        </w:rPr>
        <w:t xml:space="preserve"> pueda</w:t>
      </w:r>
      <w:r w:rsidRPr="00890641">
        <w:rPr>
          <w:sz w:val="24"/>
          <w:szCs w:val="24"/>
        </w:rPr>
        <w:t xml:space="preserve"> orient</w:t>
      </w:r>
      <w:r w:rsidR="000E7419">
        <w:rPr>
          <w:sz w:val="24"/>
          <w:szCs w:val="24"/>
        </w:rPr>
        <w:t>ar</w:t>
      </w:r>
      <w:r w:rsidRPr="00890641">
        <w:rPr>
          <w:sz w:val="24"/>
          <w:szCs w:val="24"/>
        </w:rPr>
        <w:t xml:space="preserve"> </w:t>
      </w:r>
      <w:r w:rsidR="000E7419">
        <w:rPr>
          <w:sz w:val="24"/>
          <w:szCs w:val="24"/>
        </w:rPr>
        <w:t>la</w:t>
      </w:r>
      <w:r w:rsidRPr="00890641">
        <w:rPr>
          <w:sz w:val="24"/>
          <w:szCs w:val="24"/>
        </w:rPr>
        <w:t xml:space="preserve"> correcta planificación y </w:t>
      </w:r>
      <w:r w:rsidR="000E7419">
        <w:rPr>
          <w:sz w:val="24"/>
          <w:szCs w:val="24"/>
        </w:rPr>
        <w:t xml:space="preserve">su </w:t>
      </w:r>
      <w:r w:rsidRPr="00890641">
        <w:rPr>
          <w:sz w:val="24"/>
          <w:szCs w:val="24"/>
        </w:rPr>
        <w:t>ejecución.</w:t>
      </w:r>
    </w:p>
    <w:p w14:paraId="26D76DD5" w14:textId="77777777" w:rsidR="00F43C22" w:rsidRPr="00890641" w:rsidRDefault="00273487" w:rsidP="00890641">
      <w:pPr>
        <w:pStyle w:val="Ttulo3"/>
        <w:numPr>
          <w:ilvl w:val="1"/>
          <w:numId w:val="1"/>
        </w:numPr>
        <w:tabs>
          <w:tab w:val="left" w:pos="426"/>
        </w:tabs>
        <w:spacing w:before="206" w:line="276" w:lineRule="auto"/>
        <w:ind w:left="0" w:firstLine="0"/>
        <w:jc w:val="both"/>
        <w:rPr>
          <w:color w:val="1A1A1A"/>
        </w:rPr>
      </w:pPr>
      <w:r w:rsidRPr="00890641">
        <w:rPr>
          <w:color w:val="1A1A1A"/>
          <w:spacing w:val="-2"/>
        </w:rPr>
        <w:t xml:space="preserve">Objetivos Específicos </w:t>
      </w:r>
    </w:p>
    <w:p w14:paraId="319D5441" w14:textId="09612F8D" w:rsidR="00890641" w:rsidRPr="00890641" w:rsidRDefault="00CD33F1" w:rsidP="00890641">
      <w:pPr>
        <w:pStyle w:val="Textoindependiente"/>
        <w:numPr>
          <w:ilvl w:val="0"/>
          <w:numId w:val="2"/>
        </w:numPr>
        <w:spacing w:before="236" w:line="276" w:lineRule="auto"/>
        <w:rPr>
          <w:color w:val="1A1A1A"/>
        </w:rPr>
      </w:pPr>
      <w:r w:rsidRPr="00890641">
        <w:rPr>
          <w:color w:val="1A1A1A"/>
        </w:rPr>
        <w:t xml:space="preserve">Describir los </w:t>
      </w:r>
      <w:r w:rsidR="00890641" w:rsidRPr="00890641">
        <w:rPr>
          <w:color w:val="1A1A1A"/>
        </w:rPr>
        <w:t>fundamentos</w:t>
      </w:r>
      <w:r w:rsidRPr="00890641">
        <w:rPr>
          <w:color w:val="1A1A1A"/>
        </w:rPr>
        <w:t xml:space="preserve"> teóricos y las fases del estudio de caso como método de investigación en</w:t>
      </w:r>
      <w:r w:rsidR="000E7419">
        <w:rPr>
          <w:color w:val="1A1A1A"/>
        </w:rPr>
        <w:t xml:space="preserve"> la</w:t>
      </w:r>
      <w:r w:rsidRPr="00890641">
        <w:rPr>
          <w:color w:val="1A1A1A"/>
        </w:rPr>
        <w:t xml:space="preserve"> </w:t>
      </w:r>
      <w:r w:rsidR="00890641" w:rsidRPr="00890641">
        <w:rPr>
          <w:color w:val="1A1A1A"/>
        </w:rPr>
        <w:t>Ingeniería</w:t>
      </w:r>
      <w:r w:rsidRPr="00890641">
        <w:rPr>
          <w:color w:val="1A1A1A"/>
        </w:rPr>
        <w:t xml:space="preserve"> de Software, tomando como referencia el marco metodológico</w:t>
      </w:r>
      <w:r w:rsidR="00890641" w:rsidRPr="00890641">
        <w:rPr>
          <w:color w:val="1A1A1A"/>
        </w:rPr>
        <w:t xml:space="preserve"> propuesto por Runeson y Host.</w:t>
      </w:r>
    </w:p>
    <w:p w14:paraId="7BB60D36" w14:textId="4B24808C" w:rsidR="00890641" w:rsidRPr="00890641" w:rsidRDefault="00CD33F1" w:rsidP="00890641">
      <w:pPr>
        <w:pStyle w:val="Textoindependiente"/>
        <w:numPr>
          <w:ilvl w:val="0"/>
          <w:numId w:val="2"/>
        </w:numPr>
        <w:spacing w:before="236" w:line="276" w:lineRule="auto"/>
        <w:rPr>
          <w:color w:val="1A1A1A"/>
        </w:rPr>
      </w:pPr>
      <w:r w:rsidRPr="00890641">
        <w:rPr>
          <w:color w:val="1A1A1A"/>
        </w:rPr>
        <w:t xml:space="preserve"> </w:t>
      </w:r>
      <w:r w:rsidR="00890641" w:rsidRPr="00890641">
        <w:rPr>
          <w:color w:val="1A1A1A"/>
        </w:rPr>
        <w:t xml:space="preserve">Modelar el proceso de los estudios de caso mediante un diagrama BPMN que represente las actividades, los roles y los puntos de decisión </w:t>
      </w:r>
      <w:r w:rsidR="000E7419">
        <w:rPr>
          <w:color w:val="1A1A1A"/>
        </w:rPr>
        <w:t xml:space="preserve">importantes </w:t>
      </w:r>
      <w:r w:rsidR="00890641" w:rsidRPr="00890641">
        <w:rPr>
          <w:color w:val="1A1A1A"/>
        </w:rPr>
        <w:t>que interviene</w:t>
      </w:r>
      <w:r w:rsidR="000E7419">
        <w:rPr>
          <w:color w:val="1A1A1A"/>
        </w:rPr>
        <w:t>n</w:t>
      </w:r>
      <w:r w:rsidR="00890641" w:rsidRPr="00890641">
        <w:rPr>
          <w:color w:val="1A1A1A"/>
        </w:rPr>
        <w:t xml:space="preserve"> en </w:t>
      </w:r>
      <w:r w:rsidR="000E7419">
        <w:rPr>
          <w:color w:val="1A1A1A"/>
        </w:rPr>
        <w:t xml:space="preserve">la </w:t>
      </w:r>
      <w:r w:rsidR="00890641" w:rsidRPr="00890641">
        <w:rPr>
          <w:color w:val="1A1A1A"/>
        </w:rPr>
        <w:t>ejecución.</w:t>
      </w:r>
    </w:p>
    <w:p w14:paraId="1225DB63" w14:textId="77777777" w:rsidR="00890641" w:rsidRPr="00890641" w:rsidRDefault="00890641" w:rsidP="00890641">
      <w:pPr>
        <w:pStyle w:val="Textoindependiente"/>
        <w:numPr>
          <w:ilvl w:val="0"/>
          <w:numId w:val="2"/>
        </w:numPr>
        <w:spacing w:before="236" w:line="276" w:lineRule="auto"/>
        <w:rPr>
          <w:color w:val="1A1A1A"/>
        </w:rPr>
        <w:sectPr w:rsidR="00890641" w:rsidRPr="00890641" w:rsidSect="00CD33F1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  <w:r w:rsidRPr="00890641">
        <w:rPr>
          <w:color w:val="1A1A1A"/>
        </w:rPr>
        <w:t>Elaborar un manual de proceso que documente las actividades, responsables, entradas, salidas e indicadores del estudio de caso, facilitando su aplicación en proyectos de investigación en Ingeniería de Software.</w:t>
      </w:r>
    </w:p>
    <w:p w14:paraId="515E27BA" w14:textId="77777777" w:rsidR="00CD33F1" w:rsidRDefault="00CD33F1" w:rsidP="00CD33F1">
      <w:pPr>
        <w:pStyle w:val="Ttulo3"/>
        <w:numPr>
          <w:ilvl w:val="0"/>
          <w:numId w:val="1"/>
        </w:numPr>
        <w:tabs>
          <w:tab w:val="left" w:pos="426"/>
        </w:tabs>
        <w:ind w:left="0" w:firstLine="0"/>
        <w:rPr>
          <w:color w:val="1A1A1A"/>
        </w:rPr>
      </w:pPr>
      <w:r>
        <w:rPr>
          <w:color w:val="1A1A1A"/>
        </w:rPr>
        <w:lastRenderedPageBreak/>
        <w:t>DESCRIPCIÓN DEL PROCESO</w:t>
      </w:r>
    </w:p>
    <w:p w14:paraId="2426DE58" w14:textId="77777777" w:rsidR="00273487" w:rsidRDefault="00273487" w:rsidP="00CD33F1">
      <w:pPr>
        <w:pStyle w:val="Ttulo3"/>
        <w:tabs>
          <w:tab w:val="left" w:pos="2448"/>
        </w:tabs>
        <w:ind w:left="0" w:firstLine="0"/>
        <w:rPr>
          <w:color w:val="1A1A1A"/>
        </w:rPr>
      </w:pPr>
    </w:p>
    <w:p w14:paraId="022C8C4C" w14:textId="77777777" w:rsidR="00CD33F1" w:rsidRDefault="00CD33F1" w:rsidP="00CD33F1">
      <w:pPr>
        <w:pStyle w:val="Ttulo3"/>
        <w:numPr>
          <w:ilvl w:val="1"/>
          <w:numId w:val="1"/>
        </w:numPr>
        <w:tabs>
          <w:tab w:val="left" w:pos="426"/>
        </w:tabs>
        <w:ind w:left="0" w:firstLine="0"/>
        <w:rPr>
          <w:color w:val="1A1A1A"/>
        </w:rPr>
      </w:pPr>
      <w:r>
        <w:rPr>
          <w:color w:val="1A1A1A"/>
        </w:rPr>
        <w:t>Diagrama de Flujo</w:t>
      </w:r>
    </w:p>
    <w:p w14:paraId="020EE72D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  <w:r>
        <w:rPr>
          <w:noProof/>
          <w:lang w:val="en-US"/>
        </w:rPr>
        <w:drawing>
          <wp:anchor distT="0" distB="0" distL="114300" distR="114300" simplePos="0" relativeHeight="251661824" behindDoc="0" locked="0" layoutInCell="1" allowOverlap="1" wp14:anchorId="2DE3ABAD" wp14:editId="123DD62E">
            <wp:simplePos x="0" y="0"/>
            <wp:positionH relativeFrom="column">
              <wp:posOffset>-676275</wp:posOffset>
            </wp:positionH>
            <wp:positionV relativeFrom="paragraph">
              <wp:posOffset>131445</wp:posOffset>
            </wp:positionV>
            <wp:extent cx="9379616" cy="3962400"/>
            <wp:effectExtent l="0" t="0" r="0" b="0"/>
            <wp:wrapNone/>
            <wp:docPr id="810821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219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0828" cy="3962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C7593B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4AB6F988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688FA519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69BD9DC6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2A5AB223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7470B032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222452F2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668ECD3A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0F641692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0DC2931E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7C92A296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207459A4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2A9FB9E1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4CAAA349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49470A5A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4564E893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4B3B2CFD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3839BABB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19BD6317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118F23F4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3B62FCC4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5F87BCB9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755FF705" w14:textId="77777777" w:rsidR="00CD33F1" w:rsidRDefault="00CD33F1" w:rsidP="00CD33F1">
      <w:pPr>
        <w:pStyle w:val="Ttulo3"/>
        <w:tabs>
          <w:tab w:val="left" w:pos="426"/>
        </w:tabs>
        <w:rPr>
          <w:color w:val="1A1A1A"/>
        </w:rPr>
      </w:pPr>
    </w:p>
    <w:p w14:paraId="7D9477A5" w14:textId="77777777" w:rsidR="00EF0F46" w:rsidRPr="00CD33F1" w:rsidRDefault="00273487" w:rsidP="00CD33F1">
      <w:pPr>
        <w:pStyle w:val="Ttulo3"/>
        <w:numPr>
          <w:ilvl w:val="1"/>
          <w:numId w:val="1"/>
        </w:numPr>
        <w:tabs>
          <w:tab w:val="left" w:pos="426"/>
        </w:tabs>
        <w:ind w:left="0" w:firstLine="0"/>
        <w:rPr>
          <w:color w:val="1A1A1A"/>
        </w:rPr>
      </w:pPr>
      <w:r w:rsidRPr="00CD33F1">
        <w:rPr>
          <w:color w:val="1A1A1A"/>
        </w:rPr>
        <w:t>Descripción de Actividades</w:t>
      </w:r>
    </w:p>
    <w:p w14:paraId="43BEE675" w14:textId="77777777" w:rsidR="00EF0F46" w:rsidRDefault="00EF0F46" w:rsidP="00CD33F1">
      <w:pPr>
        <w:pStyle w:val="Ttulo3"/>
        <w:tabs>
          <w:tab w:val="left" w:pos="2448"/>
        </w:tabs>
        <w:ind w:left="0" w:firstLine="0"/>
        <w:rPr>
          <w:color w:val="1A1A1A"/>
        </w:rPr>
      </w:pPr>
    </w:p>
    <w:p w14:paraId="0D9BF78A" w14:textId="77777777" w:rsidR="00EF0F46" w:rsidRDefault="00EF0F46" w:rsidP="00CD33F1">
      <w:pPr>
        <w:pStyle w:val="Ttulo3"/>
        <w:tabs>
          <w:tab w:val="left" w:pos="2448"/>
        </w:tabs>
        <w:ind w:left="0" w:firstLine="0"/>
        <w:rPr>
          <w:color w:val="1A1A1A"/>
        </w:rPr>
      </w:pPr>
    </w:p>
    <w:tbl>
      <w:tblPr>
        <w:tblW w:w="12750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1750"/>
        <w:gridCol w:w="3300"/>
        <w:gridCol w:w="1550"/>
        <w:gridCol w:w="1900"/>
        <w:gridCol w:w="1900"/>
        <w:gridCol w:w="1850"/>
      </w:tblGrid>
      <w:tr w:rsidR="00EF0F46" w14:paraId="45E22C24" w14:textId="77777777" w:rsidTr="009F4F33">
        <w:trPr>
          <w:tblHeader/>
        </w:trPr>
        <w:tc>
          <w:tcPr>
            <w:tcW w:w="500" w:type="dxa"/>
            <w:shd w:val="clear" w:color="auto" w:fill="0070C0"/>
            <w:vAlign w:val="center"/>
          </w:tcPr>
          <w:p w14:paraId="3374253A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lastRenderedPageBreak/>
              <w:t>No.</w:t>
            </w:r>
          </w:p>
        </w:tc>
        <w:tc>
          <w:tcPr>
            <w:tcW w:w="1750" w:type="dxa"/>
            <w:shd w:val="clear" w:color="auto" w:fill="0070C0"/>
            <w:vAlign w:val="center"/>
          </w:tcPr>
          <w:p w14:paraId="09C4EF7A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ACTIVIDAD</w:t>
            </w:r>
          </w:p>
        </w:tc>
        <w:tc>
          <w:tcPr>
            <w:tcW w:w="3300" w:type="dxa"/>
            <w:shd w:val="clear" w:color="auto" w:fill="0070C0"/>
            <w:vAlign w:val="center"/>
          </w:tcPr>
          <w:p w14:paraId="6323C0C8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DESCRIPCION DE LA ACTIVIDAD</w:t>
            </w:r>
          </w:p>
        </w:tc>
        <w:tc>
          <w:tcPr>
            <w:tcW w:w="1550" w:type="dxa"/>
            <w:shd w:val="clear" w:color="auto" w:fill="0070C0"/>
            <w:vAlign w:val="center"/>
          </w:tcPr>
          <w:p w14:paraId="6DA7B1F6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RESPONSABLE</w:t>
            </w:r>
          </w:p>
        </w:tc>
        <w:tc>
          <w:tcPr>
            <w:tcW w:w="1900" w:type="dxa"/>
            <w:shd w:val="clear" w:color="auto" w:fill="0070C0"/>
            <w:vAlign w:val="center"/>
          </w:tcPr>
          <w:p w14:paraId="55632D7E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ENTRADA</w:t>
            </w:r>
          </w:p>
        </w:tc>
        <w:tc>
          <w:tcPr>
            <w:tcW w:w="1900" w:type="dxa"/>
            <w:shd w:val="clear" w:color="auto" w:fill="0070C0"/>
            <w:vAlign w:val="center"/>
          </w:tcPr>
          <w:p w14:paraId="58D50FD1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SALIDA</w:t>
            </w:r>
          </w:p>
        </w:tc>
        <w:tc>
          <w:tcPr>
            <w:tcW w:w="1850" w:type="dxa"/>
            <w:shd w:val="clear" w:color="auto" w:fill="0070C0"/>
            <w:vAlign w:val="center"/>
          </w:tcPr>
          <w:p w14:paraId="00CCA4FD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DOCUMENTO DE REFERENCIA/SISTEMA</w:t>
            </w:r>
          </w:p>
        </w:tc>
      </w:tr>
      <w:tr w:rsidR="00EF0F46" w14:paraId="37A8C75D" w14:textId="77777777" w:rsidTr="009F4F33">
        <w:tc>
          <w:tcPr>
            <w:tcW w:w="500" w:type="dxa"/>
            <w:vAlign w:val="center"/>
          </w:tcPr>
          <w:p w14:paraId="10C43DB2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1</w:t>
            </w:r>
          </w:p>
        </w:tc>
        <w:tc>
          <w:tcPr>
            <w:tcW w:w="1750" w:type="dxa"/>
            <w:vAlign w:val="center"/>
          </w:tcPr>
          <w:p w14:paraId="537F81B9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Definir objetivo del estudio y pregunta de investigación</w:t>
            </w:r>
          </w:p>
        </w:tc>
        <w:tc>
          <w:tcPr>
            <w:tcW w:w="3300" w:type="dxa"/>
            <w:vAlign w:val="center"/>
          </w:tcPr>
          <w:p w14:paraId="5DA0688D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El investigador principal establece el objetivo general del estudio de caso y formula la pregunta de investigación que orientará todo el proceso, delimitando el fenómeno contemporáneo que se analizará dentro de su contexto real.</w:t>
            </w:r>
          </w:p>
        </w:tc>
        <w:tc>
          <w:tcPr>
            <w:tcW w:w="1550" w:type="dxa"/>
            <w:vAlign w:val="center"/>
          </w:tcPr>
          <w:p w14:paraId="6DD7DAF6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Investigador Principal</w:t>
            </w:r>
          </w:p>
        </w:tc>
        <w:tc>
          <w:tcPr>
            <w:tcW w:w="1900" w:type="dxa"/>
            <w:vAlign w:val="center"/>
          </w:tcPr>
          <w:p w14:paraId="0CF8053C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Necesidad o problema de investigación identificado</w:t>
            </w:r>
          </w:p>
        </w:tc>
        <w:tc>
          <w:tcPr>
            <w:tcW w:w="1900" w:type="dxa"/>
            <w:vAlign w:val="center"/>
          </w:tcPr>
          <w:p w14:paraId="21ED77A3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Objetivo del estudio y pregunta de investigación definidos</w:t>
            </w:r>
          </w:p>
        </w:tc>
        <w:tc>
          <w:tcPr>
            <w:tcW w:w="1850" w:type="dxa"/>
            <w:vAlign w:val="center"/>
          </w:tcPr>
          <w:p w14:paraId="2E135B78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5ECACCAC" w14:textId="77777777" w:rsidTr="009F4F33">
        <w:tc>
          <w:tcPr>
            <w:tcW w:w="500" w:type="dxa"/>
            <w:vAlign w:val="center"/>
          </w:tcPr>
          <w:p w14:paraId="60F4FA2C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2</w:t>
            </w:r>
          </w:p>
        </w:tc>
        <w:tc>
          <w:tcPr>
            <w:tcW w:w="1750" w:type="dxa"/>
            <w:vAlign w:val="center"/>
          </w:tcPr>
          <w:p w14:paraId="312E5D73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Seleccionar el/los caso(s) específico(s)</w:t>
            </w:r>
          </w:p>
        </w:tc>
        <w:tc>
          <w:tcPr>
            <w:tcW w:w="3300" w:type="dxa"/>
            <w:vAlign w:val="center"/>
          </w:tcPr>
          <w:p w14:paraId="5AC3DB18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Con base en el objetivo y la pregunta de investigación, se selecciona el caso o los casos que serán objeto de estudio, aplicando criterios de relevancia, accesibilidad y pertinencia respecto al fenómeno investigado.</w:t>
            </w:r>
          </w:p>
        </w:tc>
        <w:tc>
          <w:tcPr>
            <w:tcW w:w="1550" w:type="dxa"/>
            <w:vAlign w:val="center"/>
          </w:tcPr>
          <w:p w14:paraId="26B90B27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Investigador Principal</w:t>
            </w:r>
          </w:p>
        </w:tc>
        <w:tc>
          <w:tcPr>
            <w:tcW w:w="1900" w:type="dxa"/>
            <w:vAlign w:val="center"/>
          </w:tcPr>
          <w:p w14:paraId="23ED8C12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Objetivo del estudio y pregunta de investigación</w:t>
            </w:r>
          </w:p>
        </w:tc>
        <w:tc>
          <w:tcPr>
            <w:tcW w:w="1900" w:type="dxa"/>
            <w:vAlign w:val="center"/>
          </w:tcPr>
          <w:p w14:paraId="6B234B27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Caso(s) de estudio seleccionado(s)</w:t>
            </w:r>
          </w:p>
        </w:tc>
        <w:tc>
          <w:tcPr>
            <w:tcW w:w="1850" w:type="dxa"/>
            <w:vAlign w:val="center"/>
          </w:tcPr>
          <w:p w14:paraId="44071559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5F2B48E0" w14:textId="77777777" w:rsidTr="009F4F33">
        <w:tc>
          <w:tcPr>
            <w:tcW w:w="500" w:type="dxa"/>
            <w:vAlign w:val="center"/>
          </w:tcPr>
          <w:p w14:paraId="251ADE6B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3</w:t>
            </w:r>
          </w:p>
        </w:tc>
        <w:tc>
          <w:tcPr>
            <w:tcW w:w="1750" w:type="dxa"/>
            <w:vAlign w:val="center"/>
          </w:tcPr>
          <w:p w14:paraId="12D372FC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Definir métodos de recolección y diseñar protocolo de investigación</w:t>
            </w:r>
          </w:p>
        </w:tc>
        <w:tc>
          <w:tcPr>
            <w:tcW w:w="3300" w:type="dxa"/>
            <w:vAlign w:val="center"/>
          </w:tcPr>
          <w:p w14:paraId="54EEE54B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El investigador principal determina los métodos de recolección de datos que se emplearán (entrevistas, observación, documentos y artefactos) y elabora el protocolo de investigación que normará la ejecución del estudio de caso.</w:t>
            </w:r>
          </w:p>
        </w:tc>
        <w:tc>
          <w:tcPr>
            <w:tcW w:w="1550" w:type="dxa"/>
            <w:vAlign w:val="center"/>
          </w:tcPr>
          <w:p w14:paraId="6BDF4D7A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Investigador Principal</w:t>
            </w:r>
          </w:p>
        </w:tc>
        <w:tc>
          <w:tcPr>
            <w:tcW w:w="1900" w:type="dxa"/>
            <w:vAlign w:val="center"/>
          </w:tcPr>
          <w:p w14:paraId="70AC3C5A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Caso(s) de estudio seleccionado(s)</w:t>
            </w:r>
          </w:p>
        </w:tc>
        <w:tc>
          <w:tcPr>
            <w:tcW w:w="1900" w:type="dxa"/>
            <w:vAlign w:val="center"/>
          </w:tcPr>
          <w:p w14:paraId="1A942C6D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Protocolo de investigación elaborado</w:t>
            </w:r>
          </w:p>
        </w:tc>
        <w:tc>
          <w:tcPr>
            <w:tcW w:w="1850" w:type="dxa"/>
            <w:vAlign w:val="center"/>
          </w:tcPr>
          <w:p w14:paraId="41792272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Protocolo de investigación</w:t>
            </w:r>
          </w:p>
        </w:tc>
      </w:tr>
      <w:tr w:rsidR="00EF0F46" w14:paraId="19219B35" w14:textId="77777777" w:rsidTr="009F4F33">
        <w:tc>
          <w:tcPr>
            <w:tcW w:w="500" w:type="dxa"/>
            <w:vAlign w:val="center"/>
          </w:tcPr>
          <w:p w14:paraId="1A97B4EF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4</w:t>
            </w:r>
          </w:p>
        </w:tc>
        <w:tc>
          <w:tcPr>
            <w:tcW w:w="1750" w:type="dxa"/>
            <w:vAlign w:val="center"/>
          </w:tcPr>
          <w:p w14:paraId="4904FC75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Definir procedimientos de campo</w:t>
            </w:r>
          </w:p>
        </w:tc>
        <w:tc>
          <w:tcPr>
            <w:tcW w:w="3300" w:type="dxa"/>
            <w:vAlign w:val="center"/>
          </w:tcPr>
          <w:p w14:paraId="5F55E0DB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El equipo de investigación traduce el protocolo en procedimientos operativos de campo, estableciendo el cronograma, los roles del equipo y la logística necesaria para la recolección de evidencia.</w:t>
            </w:r>
          </w:p>
        </w:tc>
        <w:tc>
          <w:tcPr>
            <w:tcW w:w="1550" w:type="dxa"/>
            <w:vAlign w:val="center"/>
          </w:tcPr>
          <w:p w14:paraId="7CA00EEA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Equipo de Investigación</w:t>
            </w:r>
          </w:p>
        </w:tc>
        <w:tc>
          <w:tcPr>
            <w:tcW w:w="1900" w:type="dxa"/>
            <w:vAlign w:val="center"/>
          </w:tcPr>
          <w:p w14:paraId="236933A6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Protocolo de investigación</w:t>
            </w:r>
          </w:p>
        </w:tc>
        <w:tc>
          <w:tcPr>
            <w:tcW w:w="1900" w:type="dxa"/>
            <w:vAlign w:val="center"/>
          </w:tcPr>
          <w:p w14:paraId="15EF3EE6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Procedimientos de campo definidos</w:t>
            </w:r>
          </w:p>
        </w:tc>
        <w:tc>
          <w:tcPr>
            <w:tcW w:w="1850" w:type="dxa"/>
            <w:vAlign w:val="center"/>
          </w:tcPr>
          <w:p w14:paraId="164CBDFF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7F8EB3D3" w14:textId="77777777" w:rsidTr="009F4F33">
        <w:tc>
          <w:tcPr>
            <w:tcW w:w="500" w:type="dxa"/>
            <w:vAlign w:val="center"/>
          </w:tcPr>
          <w:p w14:paraId="394C033E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5</w:t>
            </w:r>
          </w:p>
        </w:tc>
        <w:tc>
          <w:tcPr>
            <w:tcW w:w="1750" w:type="dxa"/>
            <w:vAlign w:val="center"/>
          </w:tcPr>
          <w:p w14:paraId="342523D6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Preparar instrumentos de </w:t>
            </w:r>
            <w:r>
              <w:rPr>
                <w:rFonts w:asciiTheme="minorHAnsi" w:hAnsiTheme="minorHAnsi" w:cs="Calibri"/>
              </w:rPr>
              <w:lastRenderedPageBreak/>
              <w:t>recolección</w:t>
            </w:r>
          </w:p>
        </w:tc>
        <w:tc>
          <w:tcPr>
            <w:tcW w:w="3300" w:type="dxa"/>
            <w:vAlign w:val="center"/>
          </w:tcPr>
          <w:p w14:paraId="0FDC9912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 xml:space="preserve">Se elaboran y validan los instrumentos que se utilizarán </w:t>
            </w:r>
            <w:r>
              <w:rPr>
                <w:rFonts w:asciiTheme="minorHAnsi" w:hAnsiTheme="minorHAnsi" w:cs="Calibri"/>
              </w:rPr>
              <w:lastRenderedPageBreak/>
              <w:t>durante la recolección de datos, entre ellos la guía de entrevista que orientará las conversaciones con los informantes.</w:t>
            </w:r>
          </w:p>
        </w:tc>
        <w:tc>
          <w:tcPr>
            <w:tcW w:w="1550" w:type="dxa"/>
            <w:vAlign w:val="center"/>
          </w:tcPr>
          <w:p w14:paraId="1CE8F03A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>Equipo de Investigación</w:t>
            </w:r>
          </w:p>
        </w:tc>
        <w:tc>
          <w:tcPr>
            <w:tcW w:w="1900" w:type="dxa"/>
            <w:vAlign w:val="center"/>
          </w:tcPr>
          <w:p w14:paraId="2F54ACC0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Procedimientos de campo definidos</w:t>
            </w:r>
          </w:p>
        </w:tc>
        <w:tc>
          <w:tcPr>
            <w:tcW w:w="1900" w:type="dxa"/>
            <w:vAlign w:val="center"/>
          </w:tcPr>
          <w:p w14:paraId="5E7406C2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Instrumentos de recolección </w:t>
            </w:r>
            <w:r>
              <w:rPr>
                <w:rFonts w:asciiTheme="minorHAnsi" w:hAnsiTheme="minorHAnsi" w:cs="Calibri"/>
              </w:rPr>
              <w:lastRenderedPageBreak/>
              <w:t>elaborados</w:t>
            </w:r>
          </w:p>
        </w:tc>
        <w:tc>
          <w:tcPr>
            <w:tcW w:w="1850" w:type="dxa"/>
            <w:vAlign w:val="center"/>
          </w:tcPr>
          <w:p w14:paraId="2434257B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>Guía de entrevista</w:t>
            </w:r>
          </w:p>
        </w:tc>
      </w:tr>
      <w:tr w:rsidR="00EF0F46" w14:paraId="0784A93F" w14:textId="77777777" w:rsidTr="009F4F33">
        <w:tc>
          <w:tcPr>
            <w:tcW w:w="500" w:type="dxa"/>
            <w:vAlign w:val="center"/>
          </w:tcPr>
          <w:p w14:paraId="2095A52F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6</w:t>
            </w:r>
          </w:p>
        </w:tc>
        <w:tc>
          <w:tcPr>
            <w:tcW w:w="1750" w:type="dxa"/>
            <w:vAlign w:val="center"/>
          </w:tcPr>
          <w:p w14:paraId="27EEB58C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Obtener consentimiento informado</w:t>
            </w:r>
          </w:p>
        </w:tc>
        <w:tc>
          <w:tcPr>
            <w:tcW w:w="3300" w:type="dxa"/>
            <w:vAlign w:val="center"/>
          </w:tcPr>
          <w:p w14:paraId="0BB77B8D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El equipo de investigación gestiona la autorización de los participantes e informantes clave, formalizando su participación voluntaria en el estudio mediante la firma del formulario de consentimiento.</w:t>
            </w:r>
          </w:p>
        </w:tc>
        <w:tc>
          <w:tcPr>
            <w:tcW w:w="1550" w:type="dxa"/>
            <w:vAlign w:val="center"/>
          </w:tcPr>
          <w:p w14:paraId="190B92D6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Equipo de Investigación</w:t>
            </w:r>
          </w:p>
        </w:tc>
        <w:tc>
          <w:tcPr>
            <w:tcW w:w="1900" w:type="dxa"/>
            <w:vAlign w:val="center"/>
          </w:tcPr>
          <w:p w14:paraId="6C0CE193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Instrumentos de recolección elaborados</w:t>
            </w:r>
          </w:p>
        </w:tc>
        <w:tc>
          <w:tcPr>
            <w:tcW w:w="1900" w:type="dxa"/>
            <w:vAlign w:val="center"/>
          </w:tcPr>
          <w:p w14:paraId="4536A955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Consentimiento informado de los participantes</w:t>
            </w:r>
          </w:p>
        </w:tc>
        <w:tc>
          <w:tcPr>
            <w:tcW w:w="1850" w:type="dxa"/>
            <w:vAlign w:val="center"/>
          </w:tcPr>
          <w:p w14:paraId="5D0AEF21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Formulario de consentimiento</w:t>
            </w:r>
          </w:p>
        </w:tc>
      </w:tr>
      <w:tr w:rsidR="00EF0F46" w14:paraId="2C9A4DBA" w14:textId="77777777" w:rsidTr="009F4F33">
        <w:tc>
          <w:tcPr>
            <w:tcW w:w="500" w:type="dxa"/>
            <w:vAlign w:val="center"/>
          </w:tcPr>
          <w:p w14:paraId="075D8AB7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7</w:t>
            </w:r>
          </w:p>
        </w:tc>
        <w:tc>
          <w:tcPr>
            <w:tcW w:w="1750" w:type="dxa"/>
            <w:vAlign w:val="center"/>
          </w:tcPr>
          <w:p w14:paraId="2A9F4421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Realizar estudio piloto</w:t>
            </w:r>
          </w:p>
        </w:tc>
        <w:tc>
          <w:tcPr>
            <w:tcW w:w="3300" w:type="dxa"/>
            <w:vAlign w:val="center"/>
          </w:tcPr>
          <w:p w14:paraId="3B0581ED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Se aplican los instrumentos a pequeña escala para verificar su claridad, pertinencia y funcionalidad antes de la recolección definitiva. Con base en los resultados se evalúa si el protocolo queda aprobado (¿Protocolo aprobado tras piloto?): en caso negativo se retorna a la preparación de instrumentos para ajustarlos, y en caso positivo el proceso continúa hacia la ejecución de la recolección de evidencias.</w:t>
            </w:r>
          </w:p>
        </w:tc>
        <w:tc>
          <w:tcPr>
            <w:tcW w:w="1550" w:type="dxa"/>
            <w:vAlign w:val="center"/>
          </w:tcPr>
          <w:p w14:paraId="5D563611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Equipo de Investigación</w:t>
            </w:r>
          </w:p>
        </w:tc>
        <w:tc>
          <w:tcPr>
            <w:tcW w:w="1900" w:type="dxa"/>
            <w:vAlign w:val="center"/>
          </w:tcPr>
          <w:p w14:paraId="4F650344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Consentimiento informado de los participantes</w:t>
            </w:r>
          </w:p>
        </w:tc>
        <w:tc>
          <w:tcPr>
            <w:tcW w:w="1900" w:type="dxa"/>
            <w:vAlign w:val="center"/>
          </w:tcPr>
          <w:p w14:paraId="713B206A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Protocolo validado</w:t>
            </w:r>
          </w:p>
        </w:tc>
        <w:tc>
          <w:tcPr>
            <w:tcW w:w="1850" w:type="dxa"/>
            <w:vAlign w:val="center"/>
          </w:tcPr>
          <w:p w14:paraId="0457851D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05E9FCC3" w14:textId="77777777" w:rsidTr="009F4F33">
        <w:tc>
          <w:tcPr>
            <w:tcW w:w="500" w:type="dxa"/>
            <w:vAlign w:val="center"/>
          </w:tcPr>
          <w:p w14:paraId="36A4A825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8</w:t>
            </w:r>
          </w:p>
        </w:tc>
        <w:tc>
          <w:tcPr>
            <w:tcW w:w="1750" w:type="dxa"/>
            <w:vAlign w:val="center"/>
          </w:tcPr>
          <w:p w14:paraId="65D36988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Ejecución de métodos de recolección de evidencias</w:t>
            </w:r>
          </w:p>
        </w:tc>
        <w:tc>
          <w:tcPr>
            <w:tcW w:w="3300" w:type="dxa"/>
            <w:vAlign w:val="center"/>
          </w:tcPr>
          <w:p w14:paraId="7A847B4B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El equipo de investigación aplica en campo los métodos definidos en el protocolo (entrevistas, observación directa y recopilación de documentos y artefactos), en coordinación con los informantes y </w:t>
            </w:r>
            <w:r>
              <w:rPr>
                <w:rFonts w:asciiTheme="minorHAnsi" w:hAnsiTheme="minorHAnsi" w:cs="Calibri"/>
              </w:rPr>
              <w:lastRenderedPageBreak/>
              <w:t>la organización objeto del caso de estudio.</w:t>
            </w:r>
          </w:p>
        </w:tc>
        <w:tc>
          <w:tcPr>
            <w:tcW w:w="1550" w:type="dxa"/>
            <w:vAlign w:val="center"/>
          </w:tcPr>
          <w:p w14:paraId="477AD3DF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>Equipo de Investigación</w:t>
            </w:r>
          </w:p>
        </w:tc>
        <w:tc>
          <w:tcPr>
            <w:tcW w:w="1900" w:type="dxa"/>
            <w:vAlign w:val="center"/>
          </w:tcPr>
          <w:p w14:paraId="4E1EF3F1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Protocolo aprobado</w:t>
            </w:r>
          </w:p>
        </w:tc>
        <w:tc>
          <w:tcPr>
            <w:tcW w:w="1900" w:type="dxa"/>
            <w:vAlign w:val="center"/>
          </w:tcPr>
          <w:p w14:paraId="14814DE7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Evidencias recolectadas en campo</w:t>
            </w:r>
          </w:p>
        </w:tc>
        <w:tc>
          <w:tcPr>
            <w:tcW w:w="1850" w:type="dxa"/>
            <w:vAlign w:val="center"/>
          </w:tcPr>
          <w:p w14:paraId="3F96593B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3E904BF0" w14:textId="77777777" w:rsidTr="009F4F33">
        <w:tc>
          <w:tcPr>
            <w:tcW w:w="500" w:type="dxa"/>
            <w:vAlign w:val="center"/>
          </w:tcPr>
          <w:p w14:paraId="7C926D86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9</w:t>
            </w:r>
          </w:p>
        </w:tc>
        <w:tc>
          <w:tcPr>
            <w:tcW w:w="1750" w:type="dxa"/>
            <w:vAlign w:val="center"/>
          </w:tcPr>
          <w:p w14:paraId="18809FB9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Participar en entrevistas/observación, otorgar consentimiento y aportar documentos/artefactos</w:t>
            </w:r>
          </w:p>
        </w:tc>
        <w:tc>
          <w:tcPr>
            <w:tcW w:w="3300" w:type="dxa"/>
            <w:vAlign w:val="center"/>
          </w:tcPr>
          <w:p w14:paraId="197C415E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Los informantes y la organización objeto de estudio participan en las entrevistas y sesiones de observación convocadas por el equipo de investigación: formalizan su consentimiento informado y aportan los documentos y artefactos requeridos durante la ejecución de la recolección de evidencias.</w:t>
            </w:r>
          </w:p>
        </w:tc>
        <w:tc>
          <w:tcPr>
            <w:tcW w:w="1550" w:type="dxa"/>
            <w:vAlign w:val="center"/>
          </w:tcPr>
          <w:p w14:paraId="4EE47FB9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Informantes / Organización del estudio de caso</w:t>
            </w:r>
          </w:p>
        </w:tc>
        <w:tc>
          <w:tcPr>
            <w:tcW w:w="1900" w:type="dxa"/>
            <w:vAlign w:val="center"/>
          </w:tcPr>
          <w:p w14:paraId="2F04CE79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Solicitud de participación del equipo de investigación</w:t>
            </w:r>
          </w:p>
        </w:tc>
        <w:tc>
          <w:tcPr>
            <w:tcW w:w="1900" w:type="dxa"/>
            <w:vAlign w:val="center"/>
          </w:tcPr>
          <w:p w14:paraId="6671D1DE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Consentimiento formalizado; evidencias y artefactos aportados</w:t>
            </w:r>
          </w:p>
        </w:tc>
        <w:tc>
          <w:tcPr>
            <w:tcW w:w="1850" w:type="dxa"/>
            <w:vAlign w:val="center"/>
          </w:tcPr>
          <w:p w14:paraId="378D30A7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7E62F4EB" w14:textId="77777777" w:rsidTr="009F4F33">
        <w:tc>
          <w:tcPr>
            <w:tcW w:w="500" w:type="dxa"/>
            <w:vAlign w:val="center"/>
          </w:tcPr>
          <w:p w14:paraId="40BE04CA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10</w:t>
            </w:r>
          </w:p>
        </w:tc>
        <w:tc>
          <w:tcPr>
            <w:tcW w:w="1750" w:type="dxa"/>
            <w:vAlign w:val="center"/>
          </w:tcPr>
          <w:p w14:paraId="54CA819D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Seleccionar evidencia de campo válido</w:t>
            </w:r>
          </w:p>
        </w:tc>
        <w:tc>
          <w:tcPr>
            <w:tcW w:w="3300" w:type="dxa"/>
            <w:vAlign w:val="center"/>
          </w:tcPr>
          <w:p w14:paraId="77DB41C4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El equipo de investigación revisa la evidencia recolectada y descarta la que no cumple criterios de calidad o pertinencia. Se evalúa si la información reunida es suficiente para el caso (¿Información suficiente para el caso?): si no lo es, se retorna a la ejecución de la recolección; si lo es, el proceso continúa hacia el registro de los datos.</w:t>
            </w:r>
          </w:p>
        </w:tc>
        <w:tc>
          <w:tcPr>
            <w:tcW w:w="1550" w:type="dxa"/>
            <w:vAlign w:val="center"/>
          </w:tcPr>
          <w:p w14:paraId="31770553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Equipo de Investigación</w:t>
            </w:r>
          </w:p>
        </w:tc>
        <w:tc>
          <w:tcPr>
            <w:tcW w:w="1900" w:type="dxa"/>
            <w:vAlign w:val="center"/>
          </w:tcPr>
          <w:p w14:paraId="3E140437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Evidencias recolectadas en campo</w:t>
            </w:r>
          </w:p>
        </w:tc>
        <w:tc>
          <w:tcPr>
            <w:tcW w:w="1900" w:type="dxa"/>
            <w:vAlign w:val="center"/>
          </w:tcPr>
          <w:p w14:paraId="20F27B43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Evidencia de campo válida</w:t>
            </w:r>
          </w:p>
        </w:tc>
        <w:tc>
          <w:tcPr>
            <w:tcW w:w="1850" w:type="dxa"/>
            <w:vAlign w:val="center"/>
          </w:tcPr>
          <w:p w14:paraId="116F858C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6E899281" w14:textId="77777777" w:rsidTr="009F4F33">
        <w:tc>
          <w:tcPr>
            <w:tcW w:w="500" w:type="dxa"/>
            <w:vAlign w:val="center"/>
          </w:tcPr>
          <w:p w14:paraId="355AC9E4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11</w:t>
            </w:r>
          </w:p>
        </w:tc>
        <w:tc>
          <w:tcPr>
            <w:tcW w:w="1750" w:type="dxa"/>
            <w:vAlign w:val="center"/>
          </w:tcPr>
          <w:p w14:paraId="770006AB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Registrar y organizar datos recolectados</w:t>
            </w:r>
          </w:p>
        </w:tc>
        <w:tc>
          <w:tcPr>
            <w:tcW w:w="3300" w:type="dxa"/>
            <w:vAlign w:val="center"/>
          </w:tcPr>
          <w:p w14:paraId="570CBBF7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Los datos validados se registran y organizan en un repositorio estructurado, dejando constancia de su procedencia y del proceso seguido para su obtención.</w:t>
            </w:r>
          </w:p>
        </w:tc>
        <w:tc>
          <w:tcPr>
            <w:tcW w:w="1550" w:type="dxa"/>
            <w:vAlign w:val="center"/>
          </w:tcPr>
          <w:p w14:paraId="1E93D7A9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Equipo de Investigación</w:t>
            </w:r>
          </w:p>
        </w:tc>
        <w:tc>
          <w:tcPr>
            <w:tcW w:w="1900" w:type="dxa"/>
            <w:vAlign w:val="center"/>
          </w:tcPr>
          <w:p w14:paraId="28C53B93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Evidencia de campo válida</w:t>
            </w:r>
          </w:p>
        </w:tc>
        <w:tc>
          <w:tcPr>
            <w:tcW w:w="1900" w:type="dxa"/>
            <w:vAlign w:val="center"/>
          </w:tcPr>
          <w:p w14:paraId="318B2D53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Datos recolectados registrados y organizados</w:t>
            </w:r>
          </w:p>
        </w:tc>
        <w:tc>
          <w:tcPr>
            <w:tcW w:w="1850" w:type="dxa"/>
            <w:vAlign w:val="center"/>
          </w:tcPr>
          <w:p w14:paraId="4356A876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Almacenamiento de datos; Registro de auditoría</w:t>
            </w:r>
          </w:p>
        </w:tc>
      </w:tr>
      <w:tr w:rsidR="00EF0F46" w14:paraId="7D7389B6" w14:textId="77777777" w:rsidTr="009F4F33">
        <w:tc>
          <w:tcPr>
            <w:tcW w:w="500" w:type="dxa"/>
            <w:vAlign w:val="center"/>
          </w:tcPr>
          <w:p w14:paraId="2EC63E53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12</w:t>
            </w:r>
          </w:p>
        </w:tc>
        <w:tc>
          <w:tcPr>
            <w:tcW w:w="1750" w:type="dxa"/>
            <w:vAlign w:val="center"/>
          </w:tcPr>
          <w:p w14:paraId="0651B984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Codificación de datos cualitativos</w:t>
            </w:r>
          </w:p>
        </w:tc>
        <w:tc>
          <w:tcPr>
            <w:tcW w:w="3300" w:type="dxa"/>
            <w:vAlign w:val="center"/>
          </w:tcPr>
          <w:p w14:paraId="0846BBBF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El equipo de investigación codifica la información cualitativa registrada, identificando </w:t>
            </w:r>
            <w:r>
              <w:rPr>
                <w:rFonts w:asciiTheme="minorHAnsi" w:hAnsiTheme="minorHAnsi" w:cs="Calibri"/>
              </w:rPr>
              <w:lastRenderedPageBreak/>
              <w:t>categorías y patrones que permitan estructurar el análisis del caso.</w:t>
            </w:r>
          </w:p>
        </w:tc>
        <w:tc>
          <w:tcPr>
            <w:tcW w:w="1550" w:type="dxa"/>
            <w:vAlign w:val="center"/>
          </w:tcPr>
          <w:p w14:paraId="1C9D4A1B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>Equipo de Investigación</w:t>
            </w:r>
          </w:p>
        </w:tc>
        <w:tc>
          <w:tcPr>
            <w:tcW w:w="1900" w:type="dxa"/>
            <w:vAlign w:val="center"/>
          </w:tcPr>
          <w:p w14:paraId="5930BEBB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Datos recolectados registrados y </w:t>
            </w:r>
            <w:r>
              <w:rPr>
                <w:rFonts w:asciiTheme="minorHAnsi" w:hAnsiTheme="minorHAnsi" w:cs="Calibri"/>
              </w:rPr>
              <w:lastRenderedPageBreak/>
              <w:t>organizados</w:t>
            </w:r>
          </w:p>
        </w:tc>
        <w:tc>
          <w:tcPr>
            <w:tcW w:w="1900" w:type="dxa"/>
            <w:vAlign w:val="center"/>
          </w:tcPr>
          <w:p w14:paraId="3E11EC5E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>Datos cualitativos codificados</w:t>
            </w:r>
          </w:p>
        </w:tc>
        <w:tc>
          <w:tcPr>
            <w:tcW w:w="1850" w:type="dxa"/>
            <w:vAlign w:val="center"/>
          </w:tcPr>
          <w:p w14:paraId="50A5A338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4D8DC253" w14:textId="77777777" w:rsidTr="009F4F33">
        <w:tc>
          <w:tcPr>
            <w:tcW w:w="500" w:type="dxa"/>
            <w:vAlign w:val="center"/>
          </w:tcPr>
          <w:p w14:paraId="5476FA4F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13</w:t>
            </w:r>
          </w:p>
        </w:tc>
        <w:tc>
          <w:tcPr>
            <w:tcW w:w="1750" w:type="dxa"/>
            <w:vAlign w:val="center"/>
          </w:tcPr>
          <w:p w14:paraId="736D97D1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Construcción de cadena de evidencia</w:t>
            </w:r>
          </w:p>
        </w:tc>
        <w:tc>
          <w:tcPr>
            <w:tcW w:w="3300" w:type="dxa"/>
            <w:vAlign w:val="center"/>
          </w:tcPr>
          <w:p w14:paraId="4E661513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Se establece la trazabilidad entre la pregunta de investigación, los datos recolectados, su codificación y las conclusiones del estudio, de manera que cualquier hallazgo pueda rastrearse hasta la evidencia que lo sustenta.</w:t>
            </w:r>
          </w:p>
        </w:tc>
        <w:tc>
          <w:tcPr>
            <w:tcW w:w="1550" w:type="dxa"/>
            <w:vAlign w:val="center"/>
          </w:tcPr>
          <w:p w14:paraId="3D436653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Equipo de Investigación</w:t>
            </w:r>
          </w:p>
        </w:tc>
        <w:tc>
          <w:tcPr>
            <w:tcW w:w="1900" w:type="dxa"/>
            <w:vAlign w:val="center"/>
          </w:tcPr>
          <w:p w14:paraId="5DB9519F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Datos cualitativos codificados</w:t>
            </w:r>
          </w:p>
        </w:tc>
        <w:tc>
          <w:tcPr>
            <w:tcW w:w="1900" w:type="dxa"/>
            <w:vAlign w:val="center"/>
          </w:tcPr>
          <w:p w14:paraId="297D27F1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Cadena de evidencia construida</w:t>
            </w:r>
          </w:p>
        </w:tc>
        <w:tc>
          <w:tcPr>
            <w:tcW w:w="1850" w:type="dxa"/>
            <w:vAlign w:val="center"/>
          </w:tcPr>
          <w:p w14:paraId="41720099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35BC912A" w14:textId="77777777" w:rsidTr="009F4F33">
        <w:tc>
          <w:tcPr>
            <w:tcW w:w="500" w:type="dxa"/>
            <w:vAlign w:val="center"/>
          </w:tcPr>
          <w:p w14:paraId="5264D4B3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14</w:t>
            </w:r>
          </w:p>
        </w:tc>
        <w:tc>
          <w:tcPr>
            <w:tcW w:w="1750" w:type="dxa"/>
            <w:vAlign w:val="center"/>
          </w:tcPr>
          <w:p w14:paraId="0140BC1C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Análisis dentro/entre del caso(s)</w:t>
            </w:r>
          </w:p>
        </w:tc>
        <w:tc>
          <w:tcPr>
            <w:tcW w:w="3300" w:type="dxa"/>
            <w:vAlign w:val="center"/>
          </w:tcPr>
          <w:p w14:paraId="2B7D32EC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El investigador principal analiza los datos de cada caso individualmente y, cuando aplica, contrasta los hallazgos entre los distintos casos del estudio. Se valida si los hallazgos son consistentes y están respaldados por la evidencia (¿Hallazgos validados satisfactoriamente?): si no lo están, se retorna a la ejecución de la recolección de evidencias para reunir más datos; si lo están, el proceso continúa hacia la redacción del informe.</w:t>
            </w:r>
          </w:p>
        </w:tc>
        <w:tc>
          <w:tcPr>
            <w:tcW w:w="1550" w:type="dxa"/>
            <w:vAlign w:val="center"/>
          </w:tcPr>
          <w:p w14:paraId="7D175CC7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Investigador Principal</w:t>
            </w:r>
          </w:p>
        </w:tc>
        <w:tc>
          <w:tcPr>
            <w:tcW w:w="1900" w:type="dxa"/>
            <w:vAlign w:val="center"/>
          </w:tcPr>
          <w:p w14:paraId="044F29DB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Cadena de evidencia construida</w:t>
            </w:r>
          </w:p>
        </w:tc>
        <w:tc>
          <w:tcPr>
            <w:tcW w:w="1900" w:type="dxa"/>
            <w:vAlign w:val="center"/>
          </w:tcPr>
          <w:p w14:paraId="6C057379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Hallazgos validados</w:t>
            </w:r>
          </w:p>
        </w:tc>
        <w:tc>
          <w:tcPr>
            <w:tcW w:w="1850" w:type="dxa"/>
            <w:vAlign w:val="center"/>
          </w:tcPr>
          <w:p w14:paraId="282BDCA6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5AACF615" w14:textId="77777777" w:rsidTr="009F4F33">
        <w:tc>
          <w:tcPr>
            <w:tcW w:w="500" w:type="dxa"/>
            <w:vAlign w:val="center"/>
          </w:tcPr>
          <w:p w14:paraId="1E19CF54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15</w:t>
            </w:r>
          </w:p>
        </w:tc>
        <w:tc>
          <w:tcPr>
            <w:tcW w:w="1750" w:type="dxa"/>
            <w:vAlign w:val="center"/>
          </w:tcPr>
          <w:p w14:paraId="5F337F8A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Redactar informe del caso</w:t>
            </w:r>
          </w:p>
        </w:tc>
        <w:tc>
          <w:tcPr>
            <w:tcW w:w="3300" w:type="dxa"/>
            <w:vAlign w:val="center"/>
          </w:tcPr>
          <w:p w14:paraId="55B0A98C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El investigador principal elabora el informe final del estudio de caso, documentando el objetivo, el contexto, los métodos aplicados, los hallazgos obtenidos y las conclusiones del análisis.</w:t>
            </w:r>
          </w:p>
        </w:tc>
        <w:tc>
          <w:tcPr>
            <w:tcW w:w="1550" w:type="dxa"/>
            <w:vAlign w:val="center"/>
          </w:tcPr>
          <w:p w14:paraId="75654695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Investigador Principal</w:t>
            </w:r>
          </w:p>
        </w:tc>
        <w:tc>
          <w:tcPr>
            <w:tcW w:w="1900" w:type="dxa"/>
            <w:vAlign w:val="center"/>
          </w:tcPr>
          <w:p w14:paraId="4951C374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Hallazgos validados</w:t>
            </w:r>
          </w:p>
        </w:tc>
        <w:tc>
          <w:tcPr>
            <w:tcW w:w="1900" w:type="dxa"/>
            <w:vAlign w:val="center"/>
          </w:tcPr>
          <w:p w14:paraId="60C426C2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Informe final de estudio de caso</w:t>
            </w:r>
          </w:p>
        </w:tc>
        <w:tc>
          <w:tcPr>
            <w:tcW w:w="1850" w:type="dxa"/>
            <w:vAlign w:val="center"/>
          </w:tcPr>
          <w:p w14:paraId="600FD6B6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Informe final de estudio de caso</w:t>
            </w:r>
          </w:p>
        </w:tc>
      </w:tr>
      <w:tr w:rsidR="00EF0F46" w14:paraId="4A0F1E68" w14:textId="77777777" w:rsidTr="009F4F33">
        <w:tc>
          <w:tcPr>
            <w:tcW w:w="500" w:type="dxa"/>
            <w:vAlign w:val="center"/>
          </w:tcPr>
          <w:p w14:paraId="38696809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16</w:t>
            </w:r>
          </w:p>
        </w:tc>
        <w:tc>
          <w:tcPr>
            <w:tcW w:w="1750" w:type="dxa"/>
            <w:vAlign w:val="center"/>
          </w:tcPr>
          <w:p w14:paraId="3EC8E408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Revisión por </w:t>
            </w:r>
            <w:r>
              <w:rPr>
                <w:rFonts w:asciiTheme="minorHAnsi" w:hAnsiTheme="minorHAnsi" w:cs="Calibri"/>
              </w:rPr>
              <w:lastRenderedPageBreak/>
              <w:t>pares académicos</w:t>
            </w:r>
          </w:p>
        </w:tc>
        <w:tc>
          <w:tcPr>
            <w:tcW w:w="3300" w:type="dxa"/>
            <w:vAlign w:val="center"/>
          </w:tcPr>
          <w:p w14:paraId="3BE0DAAD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 xml:space="preserve">El informe del caso es sometido a </w:t>
            </w:r>
            <w:r>
              <w:rPr>
                <w:rFonts w:asciiTheme="minorHAnsi" w:hAnsiTheme="minorHAnsi" w:cs="Calibri"/>
              </w:rPr>
              <w:lastRenderedPageBreak/>
              <w:t>la revisión de pares académicos, quienes evalúan el rigor metodológico y la validez de los hallazgos presentados.</w:t>
            </w:r>
          </w:p>
        </w:tc>
        <w:tc>
          <w:tcPr>
            <w:tcW w:w="1550" w:type="dxa"/>
            <w:vAlign w:val="center"/>
          </w:tcPr>
          <w:p w14:paraId="3C31FB89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 xml:space="preserve">Investigador </w:t>
            </w:r>
            <w:r>
              <w:rPr>
                <w:rFonts w:asciiTheme="minorHAnsi" w:hAnsiTheme="minorHAnsi" w:cs="Calibri"/>
              </w:rPr>
              <w:lastRenderedPageBreak/>
              <w:t>Principal</w:t>
            </w:r>
          </w:p>
        </w:tc>
        <w:tc>
          <w:tcPr>
            <w:tcW w:w="1900" w:type="dxa"/>
            <w:vAlign w:val="center"/>
          </w:tcPr>
          <w:p w14:paraId="648B84B1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 xml:space="preserve">Informe final de </w:t>
            </w:r>
            <w:r>
              <w:rPr>
                <w:rFonts w:asciiTheme="minorHAnsi" w:hAnsiTheme="minorHAnsi" w:cs="Calibri"/>
              </w:rPr>
              <w:lastRenderedPageBreak/>
              <w:t>estudio de caso</w:t>
            </w:r>
          </w:p>
        </w:tc>
        <w:tc>
          <w:tcPr>
            <w:tcW w:w="1900" w:type="dxa"/>
            <w:vAlign w:val="center"/>
          </w:tcPr>
          <w:p w14:paraId="576E76E8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lastRenderedPageBreak/>
              <w:t xml:space="preserve">Observaciones de </w:t>
            </w:r>
            <w:r>
              <w:rPr>
                <w:rFonts w:asciiTheme="minorHAnsi" w:hAnsiTheme="minorHAnsi" w:cs="Calibri"/>
              </w:rPr>
              <w:lastRenderedPageBreak/>
              <w:t>la revisión por pares</w:t>
            </w:r>
          </w:p>
        </w:tc>
        <w:tc>
          <w:tcPr>
            <w:tcW w:w="1850" w:type="dxa"/>
            <w:vAlign w:val="center"/>
          </w:tcPr>
          <w:p w14:paraId="43D47EBE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  <w:tr w:rsidR="00EF0F46" w14:paraId="31362C53" w14:textId="77777777" w:rsidTr="009F4F33">
        <w:tc>
          <w:tcPr>
            <w:tcW w:w="500" w:type="dxa"/>
            <w:vAlign w:val="center"/>
          </w:tcPr>
          <w:p w14:paraId="410E5E63" w14:textId="77777777" w:rsidR="00EF0F46" w:rsidRDefault="00EF0F46" w:rsidP="00CD33F1">
            <w:pPr>
              <w:jc w:val="center"/>
              <w:rPr>
                <w:rFonts w:asciiTheme="minorHAnsi" w:hAnsiTheme="minorHAnsi" w:cs="Calibri"/>
                <w:b/>
              </w:rPr>
            </w:pPr>
            <w:r>
              <w:rPr>
                <w:rFonts w:asciiTheme="minorHAnsi" w:hAnsiTheme="minorHAnsi" w:cs="Calibri"/>
                <w:b/>
              </w:rPr>
              <w:t>17</w:t>
            </w:r>
          </w:p>
        </w:tc>
        <w:tc>
          <w:tcPr>
            <w:tcW w:w="1750" w:type="dxa"/>
            <w:vAlign w:val="center"/>
          </w:tcPr>
          <w:p w14:paraId="5F47D74D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Incorporar retroalimentación, publicar y diseminar resultados</w:t>
            </w:r>
          </w:p>
        </w:tc>
        <w:tc>
          <w:tcPr>
            <w:tcW w:w="3300" w:type="dxa"/>
            <w:vAlign w:val="center"/>
          </w:tcPr>
          <w:p w14:paraId="621B8EEB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El investigador principal incorpora las observaciones recibidas de la revisión por pares, y procede a publicar y difundir los resultados del estudio de caso entre la comunidad académica y las partes interesadas, dando por concluido el proceso.</w:t>
            </w:r>
          </w:p>
        </w:tc>
        <w:tc>
          <w:tcPr>
            <w:tcW w:w="1550" w:type="dxa"/>
            <w:vAlign w:val="center"/>
          </w:tcPr>
          <w:p w14:paraId="5646C76E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Investigador Principal</w:t>
            </w:r>
          </w:p>
        </w:tc>
        <w:tc>
          <w:tcPr>
            <w:tcW w:w="1900" w:type="dxa"/>
            <w:vAlign w:val="center"/>
          </w:tcPr>
          <w:p w14:paraId="745D9CAD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Observaciones de la revisión por pares</w:t>
            </w:r>
          </w:p>
        </w:tc>
        <w:tc>
          <w:tcPr>
            <w:tcW w:w="1900" w:type="dxa"/>
            <w:vAlign w:val="center"/>
          </w:tcPr>
          <w:p w14:paraId="46509142" w14:textId="77777777" w:rsidR="00EF0F46" w:rsidRDefault="00EF0F46" w:rsidP="00CD33F1">
            <w:pPr>
              <w:jc w:val="both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Resultados del estudio de caso publicados y difundidos</w:t>
            </w:r>
          </w:p>
        </w:tc>
        <w:tc>
          <w:tcPr>
            <w:tcW w:w="1850" w:type="dxa"/>
            <w:vAlign w:val="center"/>
          </w:tcPr>
          <w:p w14:paraId="1BE166EC" w14:textId="77777777" w:rsidR="00EF0F46" w:rsidRDefault="00EF0F46" w:rsidP="00CD33F1">
            <w:pPr>
              <w:jc w:val="center"/>
              <w:rPr>
                <w:rFonts w:asciiTheme="minorHAnsi" w:hAnsiTheme="minorHAnsi" w:cs="Calibri"/>
              </w:rPr>
            </w:pPr>
          </w:p>
        </w:tc>
      </w:tr>
    </w:tbl>
    <w:p w14:paraId="064F35A9" w14:textId="77777777" w:rsidR="00EF0F46" w:rsidRDefault="00EF0F46" w:rsidP="00CD33F1">
      <w:pPr>
        <w:pStyle w:val="Ttulo3"/>
        <w:tabs>
          <w:tab w:val="left" w:pos="2028"/>
        </w:tabs>
        <w:ind w:left="0" w:firstLine="0"/>
        <w:rPr>
          <w:color w:val="1A1A1A"/>
        </w:rPr>
      </w:pPr>
    </w:p>
    <w:p w14:paraId="27CA4F24" w14:textId="77777777" w:rsidR="00EF0F46" w:rsidRDefault="00EF0F46" w:rsidP="00CD33F1">
      <w:pPr>
        <w:pStyle w:val="Ttulo3"/>
        <w:tabs>
          <w:tab w:val="left" w:pos="2448"/>
        </w:tabs>
        <w:ind w:left="0" w:firstLine="0"/>
        <w:rPr>
          <w:color w:val="1A1A1A"/>
        </w:rPr>
      </w:pPr>
    </w:p>
    <w:p w14:paraId="174ADB24" w14:textId="77777777" w:rsidR="00EF0F46" w:rsidRDefault="00EF0F46" w:rsidP="00CD33F1">
      <w:pPr>
        <w:pStyle w:val="Ttulo3"/>
        <w:tabs>
          <w:tab w:val="left" w:pos="2448"/>
        </w:tabs>
        <w:ind w:left="0" w:firstLine="0"/>
        <w:rPr>
          <w:color w:val="1A1A1A"/>
        </w:rPr>
        <w:sectPr w:rsidR="00EF0F46" w:rsidSect="00CD33F1">
          <w:pgSz w:w="15840" w:h="12240" w:orient="landscape"/>
          <w:pgMar w:top="1440" w:right="1440" w:bottom="1440" w:left="1440" w:header="720" w:footer="720" w:gutter="0"/>
          <w:cols w:space="720"/>
          <w:docGrid w:linePitch="299"/>
        </w:sectPr>
      </w:pPr>
    </w:p>
    <w:p w14:paraId="2DC5BD5C" w14:textId="77777777" w:rsidR="00F43C22" w:rsidRDefault="00273487" w:rsidP="00CD33F1">
      <w:pPr>
        <w:pStyle w:val="Ttulo3"/>
        <w:numPr>
          <w:ilvl w:val="0"/>
          <w:numId w:val="1"/>
        </w:numPr>
        <w:tabs>
          <w:tab w:val="left" w:pos="426"/>
        </w:tabs>
        <w:spacing w:before="1"/>
        <w:ind w:left="0" w:firstLine="0"/>
        <w:rPr>
          <w:color w:val="1A1A1A"/>
        </w:rPr>
      </w:pPr>
      <w:r>
        <w:rPr>
          <w:color w:val="1A1A1A"/>
        </w:rPr>
        <w:lastRenderedPageBreak/>
        <w:t>GLOSARIO DE T</w:t>
      </w:r>
      <w:r>
        <w:rPr>
          <w:color w:val="1A1A1A"/>
          <w:lang w:val="es-EC"/>
        </w:rPr>
        <w:t>ÉRMINOS</w:t>
      </w:r>
    </w:p>
    <w:p w14:paraId="15FE3EA0" w14:textId="77777777" w:rsidR="00273487" w:rsidRPr="00FD0A04" w:rsidRDefault="00273487" w:rsidP="00CD33F1"/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0"/>
        <w:gridCol w:w="5769"/>
      </w:tblGrid>
      <w:tr w:rsidR="00273487" w14:paraId="16B10C02" w14:textId="77777777" w:rsidTr="000E7419">
        <w:trPr>
          <w:trHeight w:val="689"/>
          <w:tblHeader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5B54F8C" w14:textId="77777777" w:rsidR="00273487" w:rsidRDefault="00273487" w:rsidP="00CD33F1">
            <w:pPr>
              <w:jc w:val="center"/>
              <w:rPr>
                <w:rFonts w:asciiTheme="minorHAnsi" w:hAnsiTheme="minorHAnsi"/>
                <w:b/>
                <w:lang w:val="es-ES_tradnl"/>
              </w:rPr>
            </w:pPr>
            <w:r>
              <w:rPr>
                <w:rFonts w:asciiTheme="minorHAnsi" w:hAnsiTheme="minorHAnsi"/>
                <w:b/>
                <w:lang w:val="es-ES_tradnl"/>
              </w:rPr>
              <w:t>TÉRMINO/ABREVIATURAS</w:t>
            </w:r>
          </w:p>
        </w:tc>
        <w:tc>
          <w:tcPr>
            <w:tcW w:w="5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7B99C61" w14:textId="77777777" w:rsidR="00273487" w:rsidRDefault="00273487" w:rsidP="00CD33F1">
            <w:pPr>
              <w:jc w:val="center"/>
              <w:rPr>
                <w:rFonts w:asciiTheme="minorHAnsi" w:hAnsiTheme="minorHAnsi"/>
                <w:b/>
                <w:lang w:val="es-ES_tradnl"/>
              </w:rPr>
            </w:pPr>
            <w:r>
              <w:rPr>
                <w:rFonts w:asciiTheme="minorHAnsi" w:hAnsiTheme="minorHAnsi"/>
                <w:b/>
                <w:lang w:val="es-ES_tradnl"/>
              </w:rPr>
              <w:t>DESCRIPCIÓN</w:t>
            </w:r>
          </w:p>
        </w:tc>
      </w:tr>
      <w:tr w:rsidR="00273487" w14:paraId="71AD4EAD" w14:textId="77777777" w:rsidTr="000E7419"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6693E" w14:textId="77777777" w:rsidR="00273487" w:rsidRDefault="00273487" w:rsidP="00CD33F1">
            <w:pPr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Estudio de caso</w:t>
            </w:r>
          </w:p>
        </w:tc>
        <w:tc>
          <w:tcPr>
            <w:tcW w:w="5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0320F" w14:textId="77777777" w:rsidR="00273487" w:rsidRDefault="00273487" w:rsidP="00CD33F1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Método de investigación empírica que analiza un fenómeno contemporáneo dentro de su contexto real, especialmente cuando los límites entre el fenómeno y el contexto no son evidentes.</w:t>
            </w:r>
          </w:p>
        </w:tc>
      </w:tr>
      <w:tr w:rsidR="00273487" w14:paraId="4E74BA9B" w14:textId="77777777" w:rsidTr="000E7419"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2BE6" w14:textId="77777777" w:rsidR="00273487" w:rsidRDefault="00273487" w:rsidP="00CD33F1">
            <w:pPr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Protocolo de investigación</w:t>
            </w:r>
          </w:p>
        </w:tc>
        <w:tc>
          <w:tcPr>
            <w:tcW w:w="5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0E382" w14:textId="77777777" w:rsidR="00273487" w:rsidRDefault="00273487" w:rsidP="00CD33F1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Documento que norma la ejecución del estudio de caso, definiendo el objetivo, la pregunta de investigación, los métodos de recolección y los procedimientos a seguir.</w:t>
            </w:r>
          </w:p>
        </w:tc>
      </w:tr>
      <w:tr w:rsidR="00273487" w14:paraId="1B7080B1" w14:textId="77777777" w:rsidTr="000E7419"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7B7FA" w14:textId="77777777" w:rsidR="00273487" w:rsidRDefault="00273487" w:rsidP="00CD33F1">
            <w:pPr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Consentimiento informado</w:t>
            </w:r>
          </w:p>
        </w:tc>
        <w:tc>
          <w:tcPr>
            <w:tcW w:w="5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9F2B2" w14:textId="77777777" w:rsidR="00273487" w:rsidRDefault="00273487" w:rsidP="00CD33F1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Autorización voluntaria y documentada mediante la cual un informante acepta participar en el estudio, conociendo su propósito, alcance y el uso que se dará a la información aportada.</w:t>
            </w:r>
          </w:p>
        </w:tc>
      </w:tr>
      <w:tr w:rsidR="00273487" w14:paraId="45FAE1EB" w14:textId="77777777" w:rsidTr="000E7419"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5BA9A" w14:textId="77777777" w:rsidR="00273487" w:rsidRDefault="00273487" w:rsidP="00CD33F1">
            <w:pPr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Cadena de evidencia</w:t>
            </w:r>
          </w:p>
        </w:tc>
        <w:tc>
          <w:tcPr>
            <w:tcW w:w="5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4778A" w14:textId="77777777" w:rsidR="00273487" w:rsidRDefault="00273487" w:rsidP="00CD33F1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Trazabilidad que vincula la pregunta de investigación, los datos recolectados, su codificación y las conclusiones del estudio, permitiendo rastrear cada hallazgo hasta la evidencia que lo sustenta.</w:t>
            </w:r>
          </w:p>
        </w:tc>
      </w:tr>
      <w:tr w:rsidR="00273487" w14:paraId="4DBDF635" w14:textId="77777777" w:rsidTr="000E7419"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9C6B8" w14:textId="77777777" w:rsidR="00273487" w:rsidRDefault="00273487" w:rsidP="00CD33F1">
            <w:pPr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Codificación de datos cualitativos</w:t>
            </w:r>
          </w:p>
        </w:tc>
        <w:tc>
          <w:tcPr>
            <w:tcW w:w="5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4C39" w14:textId="77777777" w:rsidR="00273487" w:rsidRDefault="00273487" w:rsidP="00CD33F1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Proceso mediante el cual la información cualitativa recolectada se organiza en categorías y patrones que facilitan su análisis.</w:t>
            </w:r>
          </w:p>
        </w:tc>
      </w:tr>
      <w:tr w:rsidR="00273487" w14:paraId="0791625B" w14:textId="77777777" w:rsidTr="000E7419"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B1E62" w14:textId="77777777" w:rsidR="00273487" w:rsidRDefault="00273487" w:rsidP="00CD33F1">
            <w:pPr>
              <w:rPr>
                <w:rFonts w:asciiTheme="minorHAnsi" w:hAnsiTheme="minorHAnsi"/>
                <w:b/>
                <w:i/>
              </w:rPr>
            </w:pPr>
            <w:r>
              <w:rPr>
                <w:rFonts w:asciiTheme="minorHAnsi" w:hAnsiTheme="minorHAnsi"/>
                <w:b/>
                <w:i/>
              </w:rPr>
              <w:t>Hallazgo</w:t>
            </w:r>
          </w:p>
        </w:tc>
        <w:tc>
          <w:tcPr>
            <w:tcW w:w="5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941E2" w14:textId="77777777" w:rsidR="00273487" w:rsidRDefault="00273487" w:rsidP="00CD33F1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Resultado del análisis dentro o entre los casos de estudio, que debe estar respaldado por la cadena de evidencia antes de ser incorporado al informe final.</w:t>
            </w:r>
          </w:p>
        </w:tc>
      </w:tr>
    </w:tbl>
    <w:p w14:paraId="6F76FC12" w14:textId="77777777" w:rsidR="00F43C22" w:rsidRDefault="00F43C22" w:rsidP="00CD33F1">
      <w:pPr>
        <w:pStyle w:val="Textoindependiente"/>
        <w:spacing w:before="240" w:line="278" w:lineRule="auto"/>
        <w:ind w:left="0"/>
      </w:pPr>
    </w:p>
    <w:sectPr w:rsidR="00F43C22" w:rsidSect="00CD33F1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376F0"/>
    <w:multiLevelType w:val="multilevel"/>
    <w:tmpl w:val="3788A9AA"/>
    <w:lvl w:ilvl="0">
      <w:start w:val="1"/>
      <w:numFmt w:val="decimal"/>
      <w:lvlText w:val="%1."/>
      <w:lvlJc w:val="left"/>
      <w:pPr>
        <w:ind w:left="2449" w:hanging="361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449" w:hanging="361"/>
      </w:pPr>
      <w:rPr>
        <w:rFonts w:hint="default"/>
        <w:spacing w:val="0"/>
        <w:w w:val="100"/>
        <w:lang w:val="es-ES" w:eastAsia="en-US" w:bidi="ar-SA"/>
      </w:rPr>
    </w:lvl>
    <w:lvl w:ilvl="2">
      <w:numFmt w:val="bullet"/>
      <w:lvlText w:val="•"/>
      <w:lvlJc w:val="left"/>
      <w:pPr>
        <w:ind w:left="4400" w:hanging="36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380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36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4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20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30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0280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6FEE3D9B"/>
    <w:multiLevelType w:val="hybridMultilevel"/>
    <w:tmpl w:val="251C0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421777">
    <w:abstractNumId w:val="0"/>
  </w:num>
  <w:num w:numId="2" w16cid:durableId="488331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C22"/>
    <w:rsid w:val="000E7419"/>
    <w:rsid w:val="00225329"/>
    <w:rsid w:val="00273487"/>
    <w:rsid w:val="008031F8"/>
    <w:rsid w:val="00890641"/>
    <w:rsid w:val="00CD33F1"/>
    <w:rsid w:val="00EF0F46"/>
    <w:rsid w:val="00F4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F20CA"/>
  <w15:docId w15:val="{16AF55F8-BFED-4B3C-B309-CA8A85C1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spacing w:before="291"/>
      <w:ind w:left="3257" w:right="3251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1"/>
    <w:qFormat/>
    <w:pPr>
      <w:ind w:left="2660" w:right="2653"/>
      <w:jc w:val="center"/>
      <w:outlineLvl w:val="1"/>
    </w:pPr>
    <w:rPr>
      <w:rFonts w:ascii="Calibri" w:eastAsia="Calibri" w:hAnsi="Calibri" w:cs="Calibri"/>
      <w:b/>
      <w:bCs/>
      <w:i/>
      <w:iCs/>
      <w:sz w:val="36"/>
      <w:szCs w:val="36"/>
    </w:rPr>
  </w:style>
  <w:style w:type="paragraph" w:styleId="Ttulo3">
    <w:name w:val="heading 3"/>
    <w:basedOn w:val="Normal"/>
    <w:uiPriority w:val="1"/>
    <w:qFormat/>
    <w:pPr>
      <w:ind w:left="2448" w:hanging="420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728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228"/>
      <w:ind w:left="182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2448" w:hanging="360"/>
    </w:pPr>
  </w:style>
  <w:style w:type="paragraph" w:customStyle="1" w:styleId="TableParagraph">
    <w:name w:val="Table Paragraph"/>
    <w:basedOn w:val="Normal"/>
    <w:uiPriority w:val="1"/>
    <w:qFormat/>
    <w:pPr>
      <w:spacing w:before="87"/>
      <w:ind w:left="9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1590</Words>
  <Characters>8747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Josue Chango</cp:lastModifiedBy>
  <cp:revision>3</cp:revision>
  <dcterms:created xsi:type="dcterms:W3CDTF">2026-07-14T11:22:00Z</dcterms:created>
  <dcterms:modified xsi:type="dcterms:W3CDTF">2026-07-14T12:29:00Z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2016</vt:lpwstr>
  </property>
</Properties>
</file>