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D02990" w14:textId="77777777" w:rsidR="00C15DC9" w:rsidRDefault="00C15DC9" w:rsidP="00C15DC9">
      <w:pPr>
        <w:jc w:val="center"/>
      </w:pPr>
      <w:r w:rsidRPr="00997315">
        <w:rPr>
          <w:b/>
          <w:bCs/>
          <w:color w:val="FF0000"/>
          <w:sz w:val="28"/>
          <w:szCs w:val="28"/>
        </w:rPr>
        <w:t>MANUAL TECNICO</w:t>
      </w:r>
      <w:r>
        <w:br/>
      </w:r>
      <w:r>
        <w:br/>
        <w:t>Nombre: Josué Nabí Hurtarte Pinto --------------------------------------- Carné: 202202481</w:t>
      </w:r>
    </w:p>
    <w:p w14:paraId="4D2C7582" w14:textId="77777777" w:rsidR="00C15DC9" w:rsidRDefault="00C15DC9"/>
    <w:p w14:paraId="44CBCEB8" w14:textId="5270A1FE" w:rsidR="00D32677" w:rsidRDefault="00D32677" w:rsidP="00D32677">
      <w:pPr>
        <w:jc w:val="both"/>
      </w:pPr>
      <w:r>
        <w:t xml:space="preserve">El proyecto </w:t>
      </w:r>
      <w:proofErr w:type="spellStart"/>
      <w:r>
        <w:t>CompInterpreter</w:t>
      </w:r>
      <w:proofErr w:type="spellEnd"/>
      <w:r>
        <w:t xml:space="preserve"> se desarrolló utilizando una combinación de tecnologías modernas para crear un intérprete eficiente y robusto para un nuevo lenguaje de programación. A continuación, se detallan las herramientas y lenguajes utilizados en el desarrollo del proyecto:</w:t>
      </w:r>
    </w:p>
    <w:p w14:paraId="59C65172" w14:textId="77777777" w:rsidR="00D32677" w:rsidRDefault="00D32677" w:rsidP="00D32677">
      <w:pPr>
        <w:pStyle w:val="Prrafodelista"/>
        <w:numPr>
          <w:ilvl w:val="0"/>
          <w:numId w:val="1"/>
        </w:numPr>
        <w:jc w:val="both"/>
      </w:pPr>
      <w:r w:rsidRPr="00D32677">
        <w:rPr>
          <w:b/>
          <w:bCs/>
        </w:rPr>
        <w:t>Lenguajes de Programación:</w:t>
      </w:r>
      <w:r>
        <w:t xml:space="preserve"> El núcleo del intérprete se implementó en </w:t>
      </w:r>
      <w:proofErr w:type="spellStart"/>
      <w:r>
        <w:t>TypeScript</w:t>
      </w:r>
      <w:proofErr w:type="spellEnd"/>
      <w:r>
        <w:t xml:space="preserve"> y JavaScript, aprovechando las ventajas de ambos lenguajes para el desarrollo de aplicaciones robustas y escalables.</w:t>
      </w:r>
    </w:p>
    <w:p w14:paraId="282F62C6" w14:textId="77777777" w:rsidR="00D32677" w:rsidRDefault="00D32677" w:rsidP="00D32677">
      <w:pPr>
        <w:pStyle w:val="Prrafodelista"/>
        <w:numPr>
          <w:ilvl w:val="0"/>
          <w:numId w:val="1"/>
        </w:numPr>
        <w:jc w:val="both"/>
      </w:pPr>
      <w:proofErr w:type="spellStart"/>
      <w:r w:rsidRPr="00D32677">
        <w:rPr>
          <w:b/>
          <w:bCs/>
        </w:rPr>
        <w:t>Frontend</w:t>
      </w:r>
      <w:proofErr w:type="spellEnd"/>
      <w:r w:rsidRPr="00D32677">
        <w:rPr>
          <w:b/>
          <w:bCs/>
        </w:rPr>
        <w:t>:</w:t>
      </w:r>
      <w:r>
        <w:t xml:space="preserve"> La interfaz de usuario se desarrolló utilizando </w:t>
      </w:r>
      <w:proofErr w:type="spellStart"/>
      <w:r>
        <w:t>React</w:t>
      </w:r>
      <w:proofErr w:type="spellEnd"/>
      <w:r>
        <w:t>, una biblioteca de JavaScript ampliamente utilizada para construir interfaces de usuario interactivas y dinámicas.</w:t>
      </w:r>
    </w:p>
    <w:p w14:paraId="381DB958" w14:textId="2EE57B1D" w:rsidR="00D32677" w:rsidRDefault="00D32677" w:rsidP="00D32677">
      <w:pPr>
        <w:pStyle w:val="Prrafodelista"/>
        <w:numPr>
          <w:ilvl w:val="0"/>
          <w:numId w:val="1"/>
        </w:numPr>
        <w:jc w:val="both"/>
      </w:pPr>
      <w:proofErr w:type="spellStart"/>
      <w:r w:rsidRPr="00D32677">
        <w:rPr>
          <w:b/>
          <w:bCs/>
        </w:rPr>
        <w:t>Backend</w:t>
      </w:r>
      <w:proofErr w:type="spellEnd"/>
      <w:r w:rsidRPr="00D32677">
        <w:rPr>
          <w:b/>
          <w:bCs/>
        </w:rPr>
        <w:t>:</w:t>
      </w:r>
      <w:r>
        <w:t xml:space="preserve"> El servidor </w:t>
      </w:r>
      <w:proofErr w:type="spellStart"/>
      <w:r>
        <w:t>backend</w:t>
      </w:r>
      <w:proofErr w:type="spellEnd"/>
      <w:r>
        <w:t xml:space="preserve"> se construyó con Express, un </w:t>
      </w:r>
      <w:proofErr w:type="spellStart"/>
      <w:r>
        <w:t>framework</w:t>
      </w:r>
      <w:proofErr w:type="spellEnd"/>
      <w:r>
        <w:t xml:space="preserve"> minimalista y flexible para aplicaciones web en Node.js, que facilita la creación de </w:t>
      </w:r>
      <w:proofErr w:type="spellStart"/>
      <w:r>
        <w:t>APIs</w:t>
      </w:r>
      <w:proofErr w:type="spellEnd"/>
      <w:r>
        <w:t xml:space="preserve"> y el manejo de solicitudes HTTP.</w:t>
      </w:r>
    </w:p>
    <w:p w14:paraId="6D8CF565" w14:textId="77777777" w:rsidR="00D32677" w:rsidRDefault="00D32677" w:rsidP="00D32677">
      <w:pPr>
        <w:pStyle w:val="Prrafodelista"/>
        <w:numPr>
          <w:ilvl w:val="0"/>
          <w:numId w:val="1"/>
        </w:numPr>
        <w:jc w:val="both"/>
      </w:pPr>
      <w:r w:rsidRPr="00D32677">
        <w:rPr>
          <w:b/>
          <w:bCs/>
        </w:rPr>
        <w:t>Análisis Léxico y Sintáctico:</w:t>
      </w:r>
      <w:r>
        <w:t xml:space="preserve"> Para el análisis léxico y sintáctico del lenguaje, se utilizó JISON, una herramienta poderosa que permite generar analizadores léxicos y sintácticos a partir de una gramática definida.</w:t>
      </w:r>
    </w:p>
    <w:p w14:paraId="1604B3F8" w14:textId="77777777" w:rsidR="00D32677" w:rsidRDefault="00D32677" w:rsidP="00D32677">
      <w:pPr>
        <w:ind w:left="360"/>
        <w:jc w:val="both"/>
      </w:pPr>
    </w:p>
    <w:p w14:paraId="6E2923D1" w14:textId="77777777" w:rsidR="00D32677" w:rsidRDefault="00D32677" w:rsidP="00D32677">
      <w:pPr>
        <w:jc w:val="both"/>
      </w:pPr>
      <w:r>
        <w:t>El objetivo principal del proyecto es desarrollar un intérprete capaz de analizar y ejecutar código de manera eficiente, reconociendo correctamente las estructuras del lenguaje, identificando posibles errores y generando reportes útiles. Para lograrlo, se aplicaron técnicas avanzadas de análisis léxico, sintáctico y semántico, aprendidas en el curso de Organización de Lenguajes y Compiladores 1.</w:t>
      </w:r>
      <w:r>
        <w:t xml:space="preserve"> </w:t>
      </w:r>
      <w:r>
        <w:t>Este manual técnico está diseñado para proporcionar una visión detallada de la arquitectura del sistema, las decisiones de diseño, y las tecnologías utilizadas, con el fin de facilitar la comprensión y el mantenimiento del proyecto por parte de otros desarrolladores y profesionales del área.</w:t>
      </w:r>
      <w:r>
        <w:t xml:space="preserve"> </w:t>
      </w:r>
    </w:p>
    <w:p w14:paraId="04229AB7" w14:textId="77777777" w:rsidR="00D32677" w:rsidRDefault="00D32677" w:rsidP="00D32677">
      <w:pPr>
        <w:jc w:val="both"/>
      </w:pPr>
    </w:p>
    <w:p w14:paraId="0D90F00C" w14:textId="77777777" w:rsidR="00D32677" w:rsidRDefault="00D32677" w:rsidP="00D32677">
      <w:pPr>
        <w:jc w:val="both"/>
        <w:rPr>
          <w:b/>
          <w:bCs/>
        </w:rPr>
      </w:pPr>
      <w:r w:rsidRPr="009F5639">
        <w:rPr>
          <w:b/>
          <w:bCs/>
        </w:rPr>
        <w:t>Requerimientos mínimos del entorno de desarrollo</w:t>
      </w:r>
    </w:p>
    <w:p w14:paraId="0C55BDA0" w14:textId="77777777" w:rsidR="00D32677" w:rsidRDefault="00D32677" w:rsidP="00D32677">
      <w:pPr>
        <w:pStyle w:val="Prrafodelista"/>
        <w:numPr>
          <w:ilvl w:val="0"/>
          <w:numId w:val="2"/>
        </w:numPr>
        <w:jc w:val="both"/>
      </w:pPr>
      <w:proofErr w:type="spellStart"/>
      <w:r>
        <w:t>Node</w:t>
      </w:r>
      <w:proofErr w:type="spellEnd"/>
      <w:r>
        <w:t xml:space="preserve"> </w:t>
      </w:r>
      <w:proofErr w:type="spellStart"/>
      <w:r>
        <w:t>js</w:t>
      </w:r>
      <w:proofErr w:type="spellEnd"/>
    </w:p>
    <w:p w14:paraId="50585E9E" w14:textId="77777777" w:rsidR="00D32677" w:rsidRDefault="00D32677" w:rsidP="00D32677">
      <w:pPr>
        <w:pStyle w:val="Prrafodelista"/>
        <w:numPr>
          <w:ilvl w:val="0"/>
          <w:numId w:val="2"/>
        </w:numPr>
        <w:jc w:val="both"/>
      </w:pPr>
      <w:proofErr w:type="spellStart"/>
      <w:r>
        <w:t>Jison</w:t>
      </w:r>
      <w:proofErr w:type="spellEnd"/>
    </w:p>
    <w:p w14:paraId="6932B5C7" w14:textId="77777777" w:rsidR="00D32677" w:rsidRDefault="00D32677" w:rsidP="00D32677">
      <w:pPr>
        <w:pStyle w:val="Prrafodelista"/>
        <w:numPr>
          <w:ilvl w:val="0"/>
          <w:numId w:val="2"/>
        </w:numPr>
        <w:jc w:val="both"/>
      </w:pPr>
      <w:proofErr w:type="spellStart"/>
      <w:r>
        <w:t>React</w:t>
      </w:r>
      <w:proofErr w:type="spellEnd"/>
      <w:r>
        <w:t xml:space="preserve"> </w:t>
      </w:r>
    </w:p>
    <w:p w14:paraId="59748016" w14:textId="77777777" w:rsidR="00D32677" w:rsidRDefault="00D32677" w:rsidP="00D32677">
      <w:pPr>
        <w:pStyle w:val="Prrafodelista"/>
        <w:numPr>
          <w:ilvl w:val="0"/>
          <w:numId w:val="2"/>
        </w:numPr>
        <w:jc w:val="both"/>
      </w:pPr>
      <w:proofErr w:type="spellStart"/>
      <w:r>
        <w:t>Graphviz</w:t>
      </w:r>
      <w:proofErr w:type="spellEnd"/>
      <w:r>
        <w:t xml:space="preserve"> </w:t>
      </w:r>
    </w:p>
    <w:p w14:paraId="6562C24D" w14:textId="77777777" w:rsidR="00D32677" w:rsidRDefault="00D32677" w:rsidP="00D32677">
      <w:pPr>
        <w:pStyle w:val="Prrafodelista"/>
        <w:numPr>
          <w:ilvl w:val="0"/>
          <w:numId w:val="2"/>
        </w:numPr>
        <w:jc w:val="both"/>
      </w:pPr>
      <w:r w:rsidRPr="00FB0AD6">
        <w:t xml:space="preserve">IDE (Entorno de Desarrollo Integrado) en nuestro caso VS </w:t>
      </w:r>
      <w:proofErr w:type="spellStart"/>
      <w:r w:rsidRPr="00FB0AD6">
        <w:t>Code</w:t>
      </w:r>
      <w:proofErr w:type="spellEnd"/>
      <w:r w:rsidRPr="00FB0AD6">
        <w:t xml:space="preserve">. </w:t>
      </w:r>
    </w:p>
    <w:p w14:paraId="18C4FCE9" w14:textId="77777777" w:rsidR="00D32677" w:rsidRDefault="00D32677" w:rsidP="00D32677">
      <w:pPr>
        <w:pStyle w:val="Prrafodelista"/>
        <w:numPr>
          <w:ilvl w:val="0"/>
          <w:numId w:val="2"/>
        </w:numPr>
        <w:jc w:val="both"/>
      </w:pPr>
      <w:r>
        <w:t>Navegador Web</w:t>
      </w:r>
    </w:p>
    <w:p w14:paraId="219DFC3E" w14:textId="3B4FEC22" w:rsidR="00C15DC9" w:rsidRDefault="00C15DC9" w:rsidP="00D32677">
      <w:pPr>
        <w:jc w:val="both"/>
      </w:pPr>
      <w:r>
        <w:br w:type="page"/>
      </w:r>
    </w:p>
    <w:p w14:paraId="4AF9CA5E" w14:textId="77777777" w:rsidR="00D32677" w:rsidRPr="00D32677" w:rsidRDefault="00D32677">
      <w:pPr>
        <w:rPr>
          <w:b/>
          <w:bCs/>
          <w:sz w:val="32"/>
          <w:szCs w:val="32"/>
        </w:rPr>
      </w:pPr>
      <w:r w:rsidRPr="00D32677">
        <w:rPr>
          <w:b/>
          <w:bCs/>
          <w:sz w:val="32"/>
          <w:szCs w:val="32"/>
        </w:rPr>
        <w:lastRenderedPageBreak/>
        <w:t>Estructura del proyecto:</w:t>
      </w:r>
    </w:p>
    <w:p w14:paraId="70023C3D" w14:textId="77777777" w:rsidR="00D32677" w:rsidRDefault="00D32677"/>
    <w:p w14:paraId="0F99C76F" w14:textId="2D56B315" w:rsidR="00D32677" w:rsidRDefault="00D32677">
      <w:r w:rsidRPr="00D32677">
        <w:drawing>
          <wp:inline distT="0" distB="0" distL="0" distR="0" wp14:anchorId="34B35B68" wp14:editId="5FC67BD9">
            <wp:extent cx="1504950" cy="2497541"/>
            <wp:effectExtent l="0" t="0" r="0" b="0"/>
            <wp:docPr id="1225029252" name="Imagen 1" descr="Pantalla de computadora con número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29252" name="Imagen 1" descr="Pantalla de computadora con números&#10;&#10;Descripción generada automáticamente con confianza media"/>
                    <pic:cNvPicPr/>
                  </pic:nvPicPr>
                  <pic:blipFill rotWithShape="1">
                    <a:blip r:embed="rId5"/>
                    <a:srcRect b="60331"/>
                    <a:stretch/>
                  </pic:blipFill>
                  <pic:spPr bwMode="auto">
                    <a:xfrm>
                      <a:off x="0" y="0"/>
                      <a:ext cx="1505160" cy="249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</w:t>
      </w:r>
      <w:r w:rsidRPr="00D32677">
        <w:drawing>
          <wp:inline distT="0" distB="0" distL="0" distR="0" wp14:anchorId="257EE617" wp14:editId="343481E8">
            <wp:extent cx="1235080" cy="2893325"/>
            <wp:effectExtent l="0" t="0" r="3175" b="2540"/>
            <wp:docPr id="1920192159" name="Imagen 1" descr="Pantalla de computadora con número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92159" name="Imagen 1" descr="Pantalla de computadora con números&#10;&#10;Descripción generada automáticamente con confianza media"/>
                    <pic:cNvPicPr/>
                  </pic:nvPicPr>
                  <pic:blipFill rotWithShape="1">
                    <a:blip r:embed="rId5"/>
                    <a:srcRect t="44004"/>
                    <a:stretch/>
                  </pic:blipFill>
                  <pic:spPr bwMode="auto">
                    <a:xfrm>
                      <a:off x="0" y="0"/>
                      <a:ext cx="1237319" cy="2898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1FC36" w14:textId="77777777" w:rsidR="00D32677" w:rsidRDefault="00D32677"/>
    <w:p w14:paraId="3274F735" w14:textId="12782CFA" w:rsidR="00D32677" w:rsidRPr="00E57977" w:rsidRDefault="00D32677">
      <w:pPr>
        <w:rPr>
          <w:b/>
          <w:bCs/>
          <w:sz w:val="28"/>
          <w:szCs w:val="28"/>
        </w:rPr>
      </w:pPr>
      <w:r w:rsidRPr="00E57977">
        <w:rPr>
          <w:b/>
          <w:bCs/>
          <w:sz w:val="28"/>
          <w:szCs w:val="28"/>
        </w:rPr>
        <w:t>Analizadores:</w:t>
      </w:r>
    </w:p>
    <w:p w14:paraId="7D7AAB39" w14:textId="77777777" w:rsidR="00D32677" w:rsidRDefault="00D32677"/>
    <w:p w14:paraId="4F19A0E0" w14:textId="4416EE85" w:rsidR="00D32677" w:rsidRPr="00E57977" w:rsidRDefault="00D32677">
      <w:pPr>
        <w:rPr>
          <w:b/>
          <w:bCs/>
        </w:rPr>
      </w:pPr>
      <w:r w:rsidRPr="00E57977">
        <w:rPr>
          <w:b/>
          <w:bCs/>
        </w:rPr>
        <w:t xml:space="preserve">Analizador Léxico </w:t>
      </w:r>
    </w:p>
    <w:p w14:paraId="475F8909" w14:textId="3A8863FB" w:rsidR="00D32677" w:rsidRDefault="00D32677">
      <w:r>
        <w:t xml:space="preserve">Para este analizador se implementó por medio de </w:t>
      </w:r>
      <w:proofErr w:type="spellStart"/>
      <w:r>
        <w:t>Jison</w:t>
      </w:r>
      <w:proofErr w:type="spellEnd"/>
      <w:r>
        <w:t xml:space="preserve"> </w:t>
      </w:r>
      <w:r>
        <w:t>que nos ayuda a realizar dicha acción por la cual se tuvo que definir expresiones regulares que nos ayuden a poder generar cada palabra reservada. El listado de dichas expresiones regulares, tokens, palabras reservadas:</w:t>
      </w:r>
    </w:p>
    <w:p w14:paraId="159FBBD0" w14:textId="00DC3831" w:rsidR="00D32677" w:rsidRDefault="00D32677">
      <w:r>
        <w:t xml:space="preserve">  </w:t>
      </w:r>
      <w:r w:rsidR="00E57977" w:rsidRPr="00E57977">
        <w:drawing>
          <wp:inline distT="0" distB="0" distL="0" distR="0" wp14:anchorId="1B645019" wp14:editId="3AD0DE15">
            <wp:extent cx="5612130" cy="2167890"/>
            <wp:effectExtent l="0" t="0" r="7620" b="3810"/>
            <wp:docPr id="10568618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61846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</w:t>
      </w:r>
    </w:p>
    <w:p w14:paraId="4A715C7F" w14:textId="2CA7A080" w:rsidR="00C15DC9" w:rsidRDefault="00C15DC9">
      <w:r>
        <w:br w:type="page"/>
      </w:r>
    </w:p>
    <w:p w14:paraId="2BD89FE3" w14:textId="77777777" w:rsidR="00E57977" w:rsidRDefault="00E57977">
      <w:r w:rsidRPr="00E57977">
        <w:lastRenderedPageBreak/>
        <w:drawing>
          <wp:inline distT="0" distB="0" distL="0" distR="0" wp14:anchorId="1DEEA15F" wp14:editId="6C25A586">
            <wp:extent cx="6056026" cy="6755642"/>
            <wp:effectExtent l="0" t="0" r="1905" b="7620"/>
            <wp:docPr id="20901007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00708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5009" cy="676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021C" w14:textId="77777777" w:rsidR="00E57977" w:rsidRDefault="00E57977">
      <w:r>
        <w:br w:type="page"/>
      </w:r>
    </w:p>
    <w:p w14:paraId="5AD9474F" w14:textId="553D034B" w:rsidR="00E57977" w:rsidRPr="00E57977" w:rsidRDefault="00E57977">
      <w:pPr>
        <w:rPr>
          <w:b/>
          <w:bCs/>
        </w:rPr>
      </w:pPr>
      <w:r w:rsidRPr="00E57977">
        <w:rPr>
          <w:b/>
          <w:bCs/>
        </w:rPr>
        <w:lastRenderedPageBreak/>
        <w:t>Analizador Sintáctico</w:t>
      </w:r>
    </w:p>
    <w:p w14:paraId="7F0E0F19" w14:textId="457D35F3" w:rsidR="00E57977" w:rsidRDefault="00E57977">
      <w:r>
        <w:t xml:space="preserve">Para este analizador se implementó </w:t>
      </w:r>
      <w:r>
        <w:t xml:space="preserve">también con </w:t>
      </w:r>
      <w:proofErr w:type="spellStart"/>
      <w:r>
        <w:t>Jison</w:t>
      </w:r>
      <w:proofErr w:type="spellEnd"/>
      <w:r>
        <w:t xml:space="preserve"> que nos ayuda a que el programa encuentre todo el orden que debe de seguir el programa para que el texto sea aceptado. Nos ayuda con los errores sintácticos y se inició con la declaración de los terminales los cuales fueron llamados </w:t>
      </w:r>
      <w:r>
        <w:t xml:space="preserve">del </w:t>
      </w:r>
      <w:proofErr w:type="spellStart"/>
      <w:r>
        <w:t>Lexico</w:t>
      </w:r>
      <w:proofErr w:type="spellEnd"/>
    </w:p>
    <w:p w14:paraId="4030F171" w14:textId="77777777" w:rsidR="00E57977" w:rsidRDefault="00E57977"/>
    <w:p w14:paraId="7B33C94E" w14:textId="0D5CE5FD" w:rsidR="00C15DC9" w:rsidRDefault="00E57977">
      <w:r w:rsidRPr="00E57977">
        <w:drawing>
          <wp:inline distT="0" distB="0" distL="0" distR="0" wp14:anchorId="3FEFD189" wp14:editId="1411769B">
            <wp:extent cx="5612130" cy="5492750"/>
            <wp:effectExtent l="0" t="0" r="7620" b="0"/>
            <wp:docPr id="10090773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77343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DC9">
        <w:br w:type="page"/>
      </w:r>
    </w:p>
    <w:p w14:paraId="36993FD7" w14:textId="77777777" w:rsidR="0083461F" w:rsidRPr="0083461F" w:rsidRDefault="0083461F">
      <w:pPr>
        <w:rPr>
          <w:b/>
          <w:bCs/>
          <w:sz w:val="28"/>
          <w:szCs w:val="28"/>
        </w:rPr>
      </w:pPr>
      <w:r w:rsidRPr="0083461F">
        <w:rPr>
          <w:b/>
          <w:bCs/>
          <w:sz w:val="28"/>
          <w:szCs w:val="28"/>
        </w:rPr>
        <w:lastRenderedPageBreak/>
        <w:t>AST</w:t>
      </w:r>
    </w:p>
    <w:p w14:paraId="388644ED" w14:textId="5F5DE4EF" w:rsidR="0083461F" w:rsidRDefault="0083461F" w:rsidP="001E4D5C">
      <w:pPr>
        <w:jc w:val="both"/>
      </w:pPr>
      <w:r>
        <w:br/>
        <w:t>E</w:t>
      </w:r>
      <w:r w:rsidRPr="0083461F">
        <w:t>s una parte crucial del proyecto </w:t>
      </w:r>
      <w:proofErr w:type="spellStart"/>
      <w:r w:rsidRPr="0083461F">
        <w:rPr>
          <w:b/>
          <w:bCs/>
        </w:rPr>
        <w:t>CompInterpreter</w:t>
      </w:r>
      <w:proofErr w:type="spellEnd"/>
      <w:r w:rsidRPr="0083461F">
        <w:t>. Este archivo define la clase </w:t>
      </w:r>
      <w:r>
        <w:t>AST</w:t>
      </w:r>
      <w:r w:rsidRPr="0083461F">
        <w:t> (</w:t>
      </w:r>
      <w:proofErr w:type="spellStart"/>
      <w:r w:rsidRPr="0083461F">
        <w:t>Abstract</w:t>
      </w:r>
      <w:proofErr w:type="spellEnd"/>
      <w:r w:rsidRPr="0083461F">
        <w:t xml:space="preserve"> </w:t>
      </w:r>
      <w:proofErr w:type="spellStart"/>
      <w:r w:rsidRPr="0083461F">
        <w:t>Syntax</w:t>
      </w:r>
      <w:proofErr w:type="spellEnd"/>
      <w:r w:rsidRPr="0083461F">
        <w:t xml:space="preserve"> </w:t>
      </w:r>
      <w:proofErr w:type="spellStart"/>
      <w:r w:rsidRPr="0083461F">
        <w:t>Tree</w:t>
      </w:r>
      <w:proofErr w:type="spellEnd"/>
      <w:r w:rsidRPr="0083461F">
        <w:t xml:space="preserve"> o Árbol de Sintaxis Abstracta), que se encarga de interpretar el código fuente, generar el AST, y producir reportes de errores y símbolos. A continuación, se proporciona una breve explicación del archivo y de las funciones más importantes</w:t>
      </w:r>
      <w:r>
        <w:t>.</w:t>
      </w:r>
    </w:p>
    <w:p w14:paraId="637AAA69" w14:textId="77777777" w:rsidR="0083461F" w:rsidRDefault="0083461F" w:rsidP="001E4D5C">
      <w:pPr>
        <w:jc w:val="both"/>
      </w:pPr>
      <w:r w:rsidRPr="0083461F">
        <w:t>La clase </w:t>
      </w:r>
      <w:r>
        <w:t>AST</w:t>
      </w:r>
      <w:r w:rsidRPr="0083461F">
        <w:t> se encarga de interpretar las instrucciones del código fuente, generar el AST, y producir reportes de errores y símbolos. Utiliza varias clases auxiliares y estructuras de datos para llevar a cabo estas tareas.</w:t>
      </w:r>
    </w:p>
    <w:p w14:paraId="05C552C9" w14:textId="001B0600" w:rsidR="0083461F" w:rsidRDefault="0083461F" w:rsidP="001E4D5C">
      <w:pPr>
        <w:jc w:val="both"/>
        <w:rPr>
          <w:b/>
          <w:bCs/>
        </w:rPr>
      </w:pPr>
      <w:r w:rsidRPr="001E4D5C">
        <w:rPr>
          <w:b/>
          <w:bCs/>
        </w:rPr>
        <w:t>Funciones:</w:t>
      </w:r>
    </w:p>
    <w:p w14:paraId="2FE2809D" w14:textId="77777777" w:rsidR="001E4D5C" w:rsidRPr="001E4D5C" w:rsidRDefault="001E4D5C" w:rsidP="001E4D5C">
      <w:pPr>
        <w:jc w:val="both"/>
        <w:rPr>
          <w:b/>
          <w:bCs/>
        </w:rPr>
      </w:pPr>
    </w:p>
    <w:p w14:paraId="359CC4FA" w14:textId="00093245" w:rsidR="0083461F" w:rsidRDefault="0083461F" w:rsidP="001E4D5C">
      <w:pPr>
        <w:jc w:val="both"/>
      </w:pPr>
      <w:proofErr w:type="gramStart"/>
      <w:r w:rsidRPr="0083461F">
        <w:rPr>
          <w:b/>
          <w:bCs/>
        </w:rPr>
        <w:t>Interpretar(</w:t>
      </w:r>
      <w:proofErr w:type="gramEnd"/>
      <w:r w:rsidRPr="0083461F">
        <w:rPr>
          <w:b/>
          <w:bCs/>
        </w:rPr>
        <w:t>):</w:t>
      </w:r>
      <w:r>
        <w:t xml:space="preserve"> </w:t>
      </w:r>
      <w:r w:rsidRPr="0083461F">
        <w:t>Esta función interpreta las instrucciones del código fuente. Realiza dos pasadas: la primera para declarar funciones y variables, y la segunda para ejecutar las instrucciones. También genera el AST y agrega los errores léxicos a la lista de errores. Finalmente, genera los reportes de errores, AST y símbolos.</w:t>
      </w:r>
    </w:p>
    <w:p w14:paraId="4EB818FE" w14:textId="77777777" w:rsidR="0083461F" w:rsidRDefault="0083461F" w:rsidP="001E4D5C">
      <w:pPr>
        <w:jc w:val="both"/>
      </w:pPr>
    </w:p>
    <w:p w14:paraId="2D946CEE" w14:textId="6BD235AD" w:rsidR="0083461F" w:rsidRDefault="0083461F" w:rsidP="001E4D5C">
      <w:pPr>
        <w:jc w:val="both"/>
      </w:pPr>
      <w:proofErr w:type="spellStart"/>
      <w:proofErr w:type="gramStart"/>
      <w:r w:rsidRPr="0083461F">
        <w:rPr>
          <w:b/>
          <w:bCs/>
        </w:rPr>
        <w:t>generarReporteAST</w:t>
      </w:r>
      <w:proofErr w:type="spellEnd"/>
      <w:r w:rsidRPr="0083461F">
        <w:rPr>
          <w:b/>
          <w:bCs/>
        </w:rPr>
        <w:t>(</w:t>
      </w:r>
      <w:proofErr w:type="gramEnd"/>
      <w:r w:rsidRPr="0083461F">
        <w:rPr>
          <w:b/>
          <w:bCs/>
        </w:rPr>
        <w:t>) :</w:t>
      </w:r>
      <w:r>
        <w:t xml:space="preserve"> </w:t>
      </w:r>
      <w:r w:rsidRPr="0083461F">
        <w:t xml:space="preserve">Esta función genera un archivo PDF del AST utilizando </w:t>
      </w:r>
      <w:proofErr w:type="spellStart"/>
      <w:r w:rsidRPr="0083461F">
        <w:t>Graphviz</w:t>
      </w:r>
      <w:proofErr w:type="spellEnd"/>
      <w:r w:rsidRPr="0083461F">
        <w:t>. Primero escribe el contenido del AST en un archivo .</w:t>
      </w:r>
      <w:proofErr w:type="spellStart"/>
      <w:r w:rsidRPr="0083461F">
        <w:t>dot</w:t>
      </w:r>
      <w:proofErr w:type="spellEnd"/>
      <w:r w:rsidRPr="0083461F">
        <w:t>, y luego ejecuta el comando</w:t>
      </w:r>
      <w:r>
        <w:t xml:space="preserve"> </w:t>
      </w:r>
      <w:proofErr w:type="spellStart"/>
      <w:r>
        <w:t>dot</w:t>
      </w:r>
      <w:proofErr w:type="spellEnd"/>
      <w:r w:rsidRPr="0083461F">
        <w:t xml:space="preserve"> de </w:t>
      </w:r>
      <w:proofErr w:type="spellStart"/>
      <w:r w:rsidRPr="0083461F">
        <w:t>Graphviz</w:t>
      </w:r>
      <w:proofErr w:type="spellEnd"/>
      <w:r w:rsidRPr="0083461F">
        <w:t xml:space="preserve"> para generar el archivo PDF.</w:t>
      </w:r>
    </w:p>
    <w:p w14:paraId="3492824E" w14:textId="77777777" w:rsidR="0083461F" w:rsidRDefault="0083461F" w:rsidP="001E4D5C">
      <w:pPr>
        <w:jc w:val="both"/>
      </w:pPr>
    </w:p>
    <w:p w14:paraId="06B8214F" w14:textId="3D8F7B57" w:rsidR="0083461F" w:rsidRDefault="0083461F" w:rsidP="001E4D5C">
      <w:pPr>
        <w:jc w:val="both"/>
      </w:pPr>
      <w:proofErr w:type="spellStart"/>
      <w:proofErr w:type="gramStart"/>
      <w:r w:rsidRPr="0083461F">
        <w:rPr>
          <w:b/>
          <w:bCs/>
        </w:rPr>
        <w:t>generarReporteSimbolos</w:t>
      </w:r>
      <w:proofErr w:type="spellEnd"/>
      <w:r w:rsidRPr="0083461F">
        <w:rPr>
          <w:b/>
          <w:bCs/>
        </w:rPr>
        <w:t>(</w:t>
      </w:r>
      <w:proofErr w:type="gramEnd"/>
      <w:r w:rsidRPr="0083461F">
        <w:rPr>
          <w:b/>
          <w:bCs/>
        </w:rPr>
        <w:t>):</w:t>
      </w:r>
      <w:r>
        <w:t xml:space="preserve"> </w:t>
      </w:r>
      <w:r w:rsidRPr="0083461F">
        <w:t>Esta función genera un reporte HTML de los símbolos. Crea una tabla con las columnas #, ID, Tipo, Tipo2, Línea, y Columna, y agrega una fila por cada símbolo en la lista de símbolos.</w:t>
      </w:r>
    </w:p>
    <w:p w14:paraId="519A2903" w14:textId="77777777" w:rsidR="0083461F" w:rsidRDefault="0083461F" w:rsidP="001E4D5C">
      <w:pPr>
        <w:jc w:val="both"/>
      </w:pPr>
    </w:p>
    <w:p w14:paraId="77DAD461" w14:textId="4E490F90" w:rsidR="0083461F" w:rsidRDefault="0083461F" w:rsidP="001E4D5C">
      <w:pPr>
        <w:jc w:val="both"/>
      </w:pPr>
      <w:proofErr w:type="spellStart"/>
      <w:proofErr w:type="gramStart"/>
      <w:r w:rsidRPr="0083461F">
        <w:rPr>
          <w:b/>
          <w:bCs/>
        </w:rPr>
        <w:t>generarReporteErrores</w:t>
      </w:r>
      <w:proofErr w:type="spellEnd"/>
      <w:r w:rsidRPr="0083461F">
        <w:rPr>
          <w:b/>
          <w:bCs/>
        </w:rPr>
        <w:t>(</w:t>
      </w:r>
      <w:proofErr w:type="gramEnd"/>
      <w:r w:rsidRPr="0083461F">
        <w:rPr>
          <w:b/>
          <w:bCs/>
        </w:rPr>
        <w:t>):</w:t>
      </w:r>
      <w:r>
        <w:t xml:space="preserve"> </w:t>
      </w:r>
      <w:r w:rsidRPr="0083461F">
        <w:t>Esta función genera un reporte HTML de los errores. Crea una tabla con las columnas #, Tipo, Descripción, Línea, y Columna, y agrega una fila por cada error en la lista de errores.</w:t>
      </w:r>
    </w:p>
    <w:p w14:paraId="7EA0D8BE" w14:textId="77777777" w:rsidR="0083461F" w:rsidRDefault="0083461F" w:rsidP="001E4D5C">
      <w:pPr>
        <w:jc w:val="both"/>
      </w:pPr>
    </w:p>
    <w:p w14:paraId="5D679537" w14:textId="27C1E4C6" w:rsidR="0083461F" w:rsidRPr="001E4D5C" w:rsidRDefault="0083461F" w:rsidP="001E4D5C">
      <w:pPr>
        <w:jc w:val="both"/>
        <w:rPr>
          <w:b/>
          <w:bCs/>
        </w:rPr>
      </w:pPr>
      <w:r w:rsidRPr="001E4D5C">
        <w:rPr>
          <w:b/>
          <w:bCs/>
        </w:rPr>
        <w:t>Funciones Auxiliares:</w:t>
      </w:r>
    </w:p>
    <w:p w14:paraId="2BFF1F57" w14:textId="77777777" w:rsidR="0083461F" w:rsidRDefault="0083461F" w:rsidP="001E4D5C">
      <w:pPr>
        <w:jc w:val="both"/>
      </w:pPr>
    </w:p>
    <w:p w14:paraId="4F4CD58F" w14:textId="412FA2DE" w:rsidR="0083461F" w:rsidRDefault="0083461F" w:rsidP="001E4D5C">
      <w:pPr>
        <w:jc w:val="both"/>
      </w:pPr>
      <w:proofErr w:type="gramStart"/>
      <w:r w:rsidRPr="0083461F">
        <w:rPr>
          <w:b/>
          <w:bCs/>
        </w:rPr>
        <w:t>Imprimir(</w:t>
      </w:r>
      <w:proofErr w:type="gramEnd"/>
      <w:r w:rsidRPr="0083461F">
        <w:rPr>
          <w:b/>
          <w:bCs/>
        </w:rPr>
        <w:t>):</w:t>
      </w:r>
      <w:r>
        <w:t xml:space="preserve"> </w:t>
      </w:r>
      <w:r w:rsidRPr="0083461F">
        <w:t>Esta función agrega un valor a la consola, seguido de un salto de línea.</w:t>
      </w:r>
    </w:p>
    <w:p w14:paraId="05E4E6B6" w14:textId="5B475B7C" w:rsidR="0083461F" w:rsidRDefault="0083461F" w:rsidP="001E4D5C">
      <w:pPr>
        <w:jc w:val="both"/>
      </w:pPr>
      <w:proofErr w:type="spellStart"/>
      <w:proofErr w:type="gramStart"/>
      <w:r w:rsidRPr="0083461F">
        <w:rPr>
          <w:b/>
          <w:bCs/>
        </w:rPr>
        <w:t>agregarError</w:t>
      </w:r>
      <w:proofErr w:type="spellEnd"/>
      <w:r w:rsidRPr="0083461F">
        <w:rPr>
          <w:b/>
          <w:bCs/>
        </w:rPr>
        <w:t>(</w:t>
      </w:r>
      <w:proofErr w:type="gramEnd"/>
      <w:r w:rsidRPr="0083461F">
        <w:rPr>
          <w:b/>
          <w:bCs/>
        </w:rPr>
        <w:t>):</w:t>
      </w:r>
      <w:r>
        <w:t xml:space="preserve"> </w:t>
      </w:r>
      <w:r w:rsidRPr="0083461F">
        <w:t>Esta función agrega un error a la lista de errores.</w:t>
      </w:r>
    </w:p>
    <w:p w14:paraId="41ED251E" w14:textId="77777777" w:rsidR="0083461F" w:rsidRDefault="0083461F"/>
    <w:p w14:paraId="0AB78759" w14:textId="0065FBD4" w:rsidR="00E57977" w:rsidRDefault="00E57977">
      <w:r>
        <w:br w:type="page"/>
      </w:r>
    </w:p>
    <w:p w14:paraId="55596EC3" w14:textId="12511CBC" w:rsidR="00EA79D2" w:rsidRPr="001E4D5C" w:rsidRDefault="0083461F" w:rsidP="001E4D5C">
      <w:pPr>
        <w:jc w:val="both"/>
        <w:rPr>
          <w:b/>
          <w:bCs/>
        </w:rPr>
      </w:pPr>
      <w:r w:rsidRPr="001E4D5C">
        <w:rPr>
          <w:b/>
          <w:bCs/>
          <w:sz w:val="28"/>
          <w:szCs w:val="28"/>
        </w:rPr>
        <w:lastRenderedPageBreak/>
        <w:t>Expresiones:</w:t>
      </w:r>
      <w:r w:rsidRPr="001E4D5C">
        <w:rPr>
          <w:b/>
          <w:bCs/>
        </w:rPr>
        <w:br/>
      </w:r>
    </w:p>
    <w:p w14:paraId="475AA3DB" w14:textId="751C8F97" w:rsidR="0083461F" w:rsidRDefault="0083461F" w:rsidP="001E4D5C">
      <w:pPr>
        <w:jc w:val="both"/>
      </w:pPr>
      <w:r>
        <w:t>D</w:t>
      </w:r>
      <w:r>
        <w:t xml:space="preserve">efine una clase abstracta llamada </w:t>
      </w:r>
      <w:proofErr w:type="spellStart"/>
      <w:r>
        <w:t>Expresion</w:t>
      </w:r>
      <w:proofErr w:type="spellEnd"/>
      <w:r>
        <w:t>, que sirve como base para todas las expresiones en el intérprete. Esta clase contiene propiedades para la línea y columna donde se encuentra la expresión en el código fuente, y define dos métodos abstractos:</w:t>
      </w:r>
    </w:p>
    <w:p w14:paraId="7B4CF01C" w14:textId="77777777" w:rsidR="0083461F" w:rsidRDefault="0083461F" w:rsidP="001E4D5C">
      <w:pPr>
        <w:jc w:val="both"/>
      </w:pPr>
      <w:r w:rsidRPr="0083461F">
        <w:rPr>
          <w:b/>
          <w:bCs/>
        </w:rPr>
        <w:t>calcular:</w:t>
      </w:r>
      <w:r>
        <w:t xml:space="preserve"> Este método toma un entorno como parámetro y devuelve un resultado. Es utilizado para evaluar la expresión en un contexto determinado.</w:t>
      </w:r>
    </w:p>
    <w:p w14:paraId="51A45410" w14:textId="77777777" w:rsidR="0083461F" w:rsidRDefault="0083461F" w:rsidP="001E4D5C">
      <w:pPr>
        <w:jc w:val="both"/>
      </w:pPr>
      <w:proofErr w:type="spellStart"/>
      <w:r w:rsidRPr="0083461F">
        <w:rPr>
          <w:b/>
          <w:bCs/>
        </w:rPr>
        <w:t>getAST</w:t>
      </w:r>
      <w:proofErr w:type="spellEnd"/>
      <w:r w:rsidRPr="0083461F">
        <w:rPr>
          <w:b/>
          <w:bCs/>
        </w:rPr>
        <w:t>:</w:t>
      </w:r>
      <w:r>
        <w:t xml:space="preserve"> Este método toma un identificador de nodo anterior como parámetro y devuelve una cadena que representa el AST (Árbol de Sintaxis Abstracta) de la expresión.</w:t>
      </w:r>
    </w:p>
    <w:p w14:paraId="309286F3" w14:textId="2839C740" w:rsidR="0083461F" w:rsidRDefault="0083461F" w:rsidP="001E4D5C">
      <w:pPr>
        <w:jc w:val="both"/>
      </w:pPr>
      <w:r>
        <w:t xml:space="preserve">Las clases que hereden de </w:t>
      </w:r>
      <w:proofErr w:type="spellStart"/>
      <w:r>
        <w:t>Expresion</w:t>
      </w:r>
      <w:proofErr w:type="spellEnd"/>
      <w:r>
        <w:t xml:space="preserve"> deberán implementar estos métodos para proporcionar la funcionalidad específica de cada tipo de expresión.</w:t>
      </w:r>
    </w:p>
    <w:p w14:paraId="5816D406" w14:textId="77777777" w:rsidR="001E4D5C" w:rsidRDefault="001E4D5C" w:rsidP="001E4D5C">
      <w:pPr>
        <w:jc w:val="both"/>
      </w:pPr>
    </w:p>
    <w:p w14:paraId="3890CF74" w14:textId="190823BF" w:rsidR="001E4D5C" w:rsidRDefault="001E4D5C" w:rsidP="001E4D5C">
      <w:pPr>
        <w:jc w:val="both"/>
      </w:pPr>
      <w:r w:rsidRPr="001E4D5C">
        <w:rPr>
          <w:b/>
          <w:bCs/>
        </w:rPr>
        <w:t>Acceso:</w:t>
      </w:r>
      <w:r>
        <w:t xml:space="preserve"> </w:t>
      </w:r>
      <w:r>
        <w:t>Permite acceder al valor de una variable o vector en el entorno.</w:t>
      </w:r>
      <w:r>
        <w:t xml:space="preserve"> </w:t>
      </w:r>
      <w:r>
        <w:t xml:space="preserve">Implementa el método calcular para obtener el valor y </w:t>
      </w:r>
      <w:proofErr w:type="spellStart"/>
      <w:r>
        <w:t>getAST</w:t>
      </w:r>
      <w:proofErr w:type="spellEnd"/>
      <w:r>
        <w:t xml:space="preserve"> para generar el AST de la expresión de acceso.</w:t>
      </w:r>
    </w:p>
    <w:p w14:paraId="49C3DC10" w14:textId="3724C78C" w:rsidR="001E4D5C" w:rsidRDefault="001E4D5C" w:rsidP="001E4D5C">
      <w:pPr>
        <w:jc w:val="both"/>
      </w:pPr>
      <w:proofErr w:type="spellStart"/>
      <w:r w:rsidRPr="001E4D5C">
        <w:rPr>
          <w:b/>
          <w:bCs/>
        </w:rPr>
        <w:t>AccesoVector</w:t>
      </w:r>
      <w:proofErr w:type="spellEnd"/>
      <w:r w:rsidRPr="001E4D5C">
        <w:rPr>
          <w:b/>
          <w:bCs/>
        </w:rPr>
        <w:t>:</w:t>
      </w:r>
      <w:r>
        <w:t xml:space="preserve"> </w:t>
      </w:r>
      <w:r>
        <w:t>Permite acceder a elementos específicos dentro de un vector unidimensional o bidimensional.</w:t>
      </w:r>
      <w:r>
        <w:t xml:space="preserve"> </w:t>
      </w:r>
      <w:r>
        <w:t xml:space="preserve">Implementa el método calcular para obtener el valor del vector y </w:t>
      </w:r>
      <w:proofErr w:type="spellStart"/>
      <w:r>
        <w:t>getAST</w:t>
      </w:r>
      <w:proofErr w:type="spellEnd"/>
      <w:r>
        <w:t xml:space="preserve"> para generar el AST de la expresión de acceso al vector.</w:t>
      </w:r>
    </w:p>
    <w:p w14:paraId="590730D1" w14:textId="598B7815" w:rsidR="001E4D5C" w:rsidRDefault="001E4D5C" w:rsidP="001E4D5C">
      <w:pPr>
        <w:jc w:val="both"/>
      </w:pPr>
      <w:r w:rsidRPr="001E4D5C">
        <w:rPr>
          <w:b/>
          <w:bCs/>
        </w:rPr>
        <w:t>Aritmética:</w:t>
      </w:r>
      <w:r>
        <w:t xml:space="preserve"> </w:t>
      </w:r>
      <w:r>
        <w:t>Realiza operaciones aritméticas (suma, resta, multiplicación, división, etc.) entre dos expresiones.</w:t>
      </w:r>
      <w:r>
        <w:t xml:space="preserve"> </w:t>
      </w:r>
      <w:r>
        <w:t xml:space="preserve">Implementa el método calcular para evaluar la operación y </w:t>
      </w:r>
      <w:proofErr w:type="spellStart"/>
      <w:r>
        <w:t>getAST</w:t>
      </w:r>
      <w:proofErr w:type="spellEnd"/>
      <w:r>
        <w:t xml:space="preserve"> para generar el AST de la expresión aritmética.</w:t>
      </w:r>
    </w:p>
    <w:p w14:paraId="2D63956A" w14:textId="43914014" w:rsidR="001E4D5C" w:rsidRDefault="001E4D5C" w:rsidP="001E4D5C">
      <w:pPr>
        <w:jc w:val="both"/>
      </w:pPr>
      <w:r w:rsidRPr="001E4D5C">
        <w:rPr>
          <w:b/>
          <w:bCs/>
        </w:rPr>
        <w:t>Básico:</w:t>
      </w:r>
      <w:r>
        <w:t xml:space="preserve"> </w:t>
      </w:r>
      <w:r>
        <w:t>Representa valores básicos como enteros, decimales, booleanos, caracteres y cadenas.</w:t>
      </w:r>
      <w:r>
        <w:t xml:space="preserve"> </w:t>
      </w:r>
      <w:r>
        <w:t xml:space="preserve">Implementa el método calcular para devolver el valor básico y </w:t>
      </w:r>
      <w:proofErr w:type="spellStart"/>
      <w:r>
        <w:t>getAST</w:t>
      </w:r>
      <w:proofErr w:type="spellEnd"/>
      <w:r>
        <w:t xml:space="preserve"> para generar el AST de la expresión básica.</w:t>
      </w:r>
    </w:p>
    <w:p w14:paraId="54D80105" w14:textId="382BE6B9" w:rsidR="001E4D5C" w:rsidRDefault="001E4D5C" w:rsidP="001E4D5C">
      <w:pPr>
        <w:jc w:val="both"/>
      </w:pPr>
      <w:r w:rsidRPr="001E4D5C">
        <w:rPr>
          <w:b/>
          <w:bCs/>
        </w:rPr>
        <w:t>Casteo:</w:t>
      </w:r>
      <w:r>
        <w:t xml:space="preserve"> </w:t>
      </w:r>
      <w:r>
        <w:t>Realiza conversiones de tipo (casteo) entre diferentes tipos de datos.</w:t>
      </w:r>
      <w:r>
        <w:t xml:space="preserve"> </w:t>
      </w:r>
      <w:r>
        <w:t xml:space="preserve">Implementa el método calcular para realizar la conversión y </w:t>
      </w:r>
      <w:proofErr w:type="spellStart"/>
      <w:r>
        <w:t>getAST</w:t>
      </w:r>
      <w:proofErr w:type="spellEnd"/>
      <w:r>
        <w:t xml:space="preserve"> para generar el AST de la expresión de casteo.</w:t>
      </w:r>
    </w:p>
    <w:p w14:paraId="19C4537A" w14:textId="09E52763" w:rsidR="001E4D5C" w:rsidRDefault="001E4D5C" w:rsidP="001E4D5C">
      <w:pPr>
        <w:jc w:val="both"/>
      </w:pPr>
      <w:r w:rsidRPr="001E4D5C">
        <w:rPr>
          <w:b/>
          <w:bCs/>
        </w:rPr>
        <w:t>Lógicos:</w:t>
      </w:r>
      <w:r>
        <w:t xml:space="preserve"> </w:t>
      </w:r>
      <w:r>
        <w:t>Realiza operaciones lógicas (AND, OR, NOT) entre expresiones booleanas.</w:t>
      </w:r>
      <w:r>
        <w:t xml:space="preserve"> </w:t>
      </w:r>
      <w:r>
        <w:t xml:space="preserve">Implementa el método calcular para evaluar la operación lógica y </w:t>
      </w:r>
      <w:proofErr w:type="spellStart"/>
      <w:r>
        <w:t>getAST</w:t>
      </w:r>
      <w:proofErr w:type="spellEnd"/>
      <w:r>
        <w:t xml:space="preserve"> para generar el AST de la expresión lógica.</w:t>
      </w:r>
    </w:p>
    <w:p w14:paraId="6503ED83" w14:textId="1CF778EC" w:rsidR="001E4D5C" w:rsidRDefault="001E4D5C" w:rsidP="001E4D5C">
      <w:pPr>
        <w:jc w:val="both"/>
      </w:pPr>
      <w:r w:rsidRPr="001E4D5C">
        <w:rPr>
          <w:b/>
          <w:bCs/>
        </w:rPr>
        <w:t>Relacional:</w:t>
      </w:r>
      <w:r>
        <w:t xml:space="preserve"> </w:t>
      </w:r>
      <w:r>
        <w:t>Realiza comparaciones relacionales (igualdad, desigualdad, mayor, menor, etc.) entre dos expresiones.</w:t>
      </w:r>
      <w:r>
        <w:t xml:space="preserve"> </w:t>
      </w:r>
      <w:r>
        <w:t xml:space="preserve">Implementa el método calcular para evaluar la comparación y </w:t>
      </w:r>
      <w:proofErr w:type="spellStart"/>
      <w:r>
        <w:t>getAST</w:t>
      </w:r>
      <w:proofErr w:type="spellEnd"/>
      <w:r>
        <w:t xml:space="preserve"> para generar el AST de la expresión relacional.</w:t>
      </w:r>
    </w:p>
    <w:p w14:paraId="1C3A9D26" w14:textId="3CEE844A" w:rsidR="001E4D5C" w:rsidRDefault="001E4D5C" w:rsidP="001E4D5C">
      <w:pPr>
        <w:jc w:val="both"/>
      </w:pPr>
      <w:r w:rsidRPr="001E4D5C">
        <w:rPr>
          <w:b/>
          <w:bCs/>
        </w:rPr>
        <w:t>Ternario:</w:t>
      </w:r>
      <w:r>
        <w:t xml:space="preserve"> </w:t>
      </w:r>
      <w:r>
        <w:t>Implementa el operador ternario que evalúa una condición y devuelve uno de dos valores según el resultado.</w:t>
      </w:r>
      <w:r>
        <w:t xml:space="preserve"> </w:t>
      </w:r>
      <w:r>
        <w:t xml:space="preserve">Implementa el método calcular para evaluar la condición y </w:t>
      </w:r>
      <w:proofErr w:type="spellStart"/>
      <w:r>
        <w:t>getAST</w:t>
      </w:r>
      <w:proofErr w:type="spellEnd"/>
      <w:r>
        <w:t xml:space="preserve"> para generar el AST de la expresión ternaria.</w:t>
      </w:r>
    </w:p>
    <w:p w14:paraId="39989C23" w14:textId="691D01AE" w:rsidR="00503E4C" w:rsidRDefault="00503E4C" w:rsidP="001E4D5C">
      <w:pPr>
        <w:jc w:val="both"/>
      </w:pPr>
      <w:proofErr w:type="spellStart"/>
      <w:r w:rsidRPr="00503E4C">
        <w:rPr>
          <w:b/>
          <w:bCs/>
        </w:rPr>
        <w:t>Is</w:t>
      </w:r>
      <w:proofErr w:type="spellEnd"/>
      <w:r w:rsidRPr="00503E4C">
        <w:rPr>
          <w:b/>
          <w:bCs/>
        </w:rPr>
        <w:t>:</w:t>
      </w:r>
      <w:r>
        <w:t xml:space="preserve"> </w:t>
      </w:r>
      <w:r w:rsidRPr="00503E4C">
        <w:t>Verifica si el tipo de una expresión coincide con un tipo especificado.</w:t>
      </w:r>
    </w:p>
    <w:p w14:paraId="65DDA465" w14:textId="18D247FC" w:rsidR="00503E4C" w:rsidRDefault="00503E4C" w:rsidP="001E4D5C">
      <w:pPr>
        <w:jc w:val="both"/>
      </w:pPr>
      <w:r w:rsidRPr="00503E4C">
        <w:rPr>
          <w:b/>
          <w:bCs/>
        </w:rPr>
        <w:lastRenderedPageBreak/>
        <w:t>Len:</w:t>
      </w:r>
      <w:r>
        <w:t xml:space="preserve"> </w:t>
      </w:r>
      <w:r w:rsidRPr="00503E4C">
        <w:t>Calcula la longitud de una cadena o un vector.</w:t>
      </w:r>
    </w:p>
    <w:p w14:paraId="0B565060" w14:textId="40F92329" w:rsidR="00503E4C" w:rsidRDefault="00503E4C" w:rsidP="001E4D5C">
      <w:pPr>
        <w:jc w:val="both"/>
      </w:pPr>
      <w:proofErr w:type="spellStart"/>
      <w:r w:rsidRPr="00503E4C">
        <w:rPr>
          <w:b/>
          <w:bCs/>
        </w:rPr>
        <w:t>LowerUpper</w:t>
      </w:r>
      <w:proofErr w:type="spellEnd"/>
      <w:r w:rsidRPr="00503E4C">
        <w:rPr>
          <w:b/>
          <w:bCs/>
        </w:rPr>
        <w:t>:</w:t>
      </w:r>
      <w:r>
        <w:t xml:space="preserve"> </w:t>
      </w:r>
      <w:r w:rsidRPr="00503E4C">
        <w:t>Convierte una cadena a minúsculas (LOWER) o mayúsculas (UPPER).</w:t>
      </w:r>
    </w:p>
    <w:p w14:paraId="0F885AF4" w14:textId="0C1F07F5" w:rsidR="00503E4C" w:rsidRDefault="00503E4C" w:rsidP="001E4D5C">
      <w:pPr>
        <w:jc w:val="both"/>
      </w:pPr>
      <w:proofErr w:type="gramStart"/>
      <w:r w:rsidRPr="00503E4C">
        <w:rPr>
          <w:b/>
          <w:bCs/>
        </w:rPr>
        <w:t>Round</w:t>
      </w:r>
      <w:proofErr w:type="gramEnd"/>
      <w:r w:rsidRPr="00503E4C">
        <w:rPr>
          <w:b/>
          <w:bCs/>
        </w:rPr>
        <w:t>:</w:t>
      </w:r>
      <w:r>
        <w:t xml:space="preserve"> </w:t>
      </w:r>
      <w:r w:rsidRPr="00503E4C">
        <w:t>Redondea un número decimal al entero más cercano.</w:t>
      </w:r>
    </w:p>
    <w:p w14:paraId="788413C6" w14:textId="1419075D" w:rsidR="00503E4C" w:rsidRDefault="00503E4C" w:rsidP="001E4D5C">
      <w:pPr>
        <w:jc w:val="both"/>
      </w:pPr>
      <w:proofErr w:type="spellStart"/>
      <w:r w:rsidRPr="00503E4C">
        <w:rPr>
          <w:b/>
          <w:bCs/>
        </w:rPr>
        <w:t>ToCharArray</w:t>
      </w:r>
      <w:proofErr w:type="spellEnd"/>
      <w:r w:rsidRPr="00503E4C">
        <w:rPr>
          <w:b/>
          <w:bCs/>
        </w:rPr>
        <w:t>:</w:t>
      </w:r>
      <w:r>
        <w:t xml:space="preserve"> </w:t>
      </w:r>
      <w:r w:rsidRPr="00503E4C">
        <w:t>Convierte una cadena en un arreglo de caracteres.</w:t>
      </w:r>
    </w:p>
    <w:p w14:paraId="61494336" w14:textId="40B45006" w:rsidR="00503E4C" w:rsidRDefault="00503E4C" w:rsidP="001E4D5C">
      <w:pPr>
        <w:jc w:val="both"/>
      </w:pPr>
      <w:proofErr w:type="spellStart"/>
      <w:r w:rsidRPr="00503E4C">
        <w:rPr>
          <w:b/>
          <w:bCs/>
        </w:rPr>
        <w:t>ToString</w:t>
      </w:r>
      <w:proofErr w:type="spellEnd"/>
      <w:r w:rsidRPr="00503E4C">
        <w:rPr>
          <w:b/>
          <w:bCs/>
        </w:rPr>
        <w:t>:</w:t>
      </w:r>
      <w:r>
        <w:t xml:space="preserve"> </w:t>
      </w:r>
      <w:r w:rsidRPr="00503E4C">
        <w:t>Convierte un valor numérico o booleano a una cadena.</w:t>
      </w:r>
    </w:p>
    <w:p w14:paraId="139FBEFA" w14:textId="35258455" w:rsidR="00503E4C" w:rsidRDefault="00503E4C" w:rsidP="001E4D5C">
      <w:pPr>
        <w:jc w:val="both"/>
      </w:pPr>
      <w:proofErr w:type="spellStart"/>
      <w:r w:rsidRPr="00503E4C">
        <w:rPr>
          <w:b/>
          <w:bCs/>
        </w:rPr>
        <w:t>Truncate</w:t>
      </w:r>
      <w:proofErr w:type="spellEnd"/>
      <w:r w:rsidRPr="00503E4C">
        <w:rPr>
          <w:b/>
          <w:bCs/>
        </w:rPr>
        <w:t>:</w:t>
      </w:r>
      <w:r>
        <w:t xml:space="preserve"> </w:t>
      </w:r>
      <w:r w:rsidRPr="00503E4C">
        <w:t>Trunca un número decimal, eliminando su parte fraccionaria.</w:t>
      </w:r>
    </w:p>
    <w:p w14:paraId="24AF93E9" w14:textId="77777777" w:rsidR="00503E4C" w:rsidRDefault="00503E4C" w:rsidP="001E4D5C">
      <w:pPr>
        <w:jc w:val="both"/>
      </w:pPr>
    </w:p>
    <w:p w14:paraId="2B3299E5" w14:textId="77777777" w:rsidR="00503E4C" w:rsidRDefault="00503E4C" w:rsidP="001E4D5C">
      <w:pPr>
        <w:jc w:val="both"/>
      </w:pPr>
    </w:p>
    <w:p w14:paraId="682961ED" w14:textId="169E9EC3" w:rsidR="001E4D5C" w:rsidRDefault="001E4D5C">
      <w:r>
        <w:br w:type="page"/>
      </w:r>
    </w:p>
    <w:p w14:paraId="5E3D5443" w14:textId="7DC4C7FF" w:rsidR="001E4D5C" w:rsidRDefault="001E4D5C" w:rsidP="001E4D5C">
      <w:pPr>
        <w:jc w:val="both"/>
        <w:rPr>
          <w:b/>
          <w:bCs/>
          <w:sz w:val="28"/>
          <w:szCs w:val="28"/>
        </w:rPr>
      </w:pPr>
      <w:r w:rsidRPr="001E4D5C">
        <w:rPr>
          <w:b/>
          <w:bCs/>
          <w:sz w:val="28"/>
          <w:szCs w:val="28"/>
        </w:rPr>
        <w:lastRenderedPageBreak/>
        <w:t>Instrucciones</w:t>
      </w:r>
    </w:p>
    <w:p w14:paraId="4D5C7683" w14:textId="77777777" w:rsidR="001E4D5C" w:rsidRDefault="001E4D5C" w:rsidP="001E4D5C">
      <w:pPr>
        <w:jc w:val="both"/>
        <w:rPr>
          <w:b/>
          <w:bCs/>
          <w:sz w:val="28"/>
          <w:szCs w:val="28"/>
        </w:rPr>
      </w:pPr>
    </w:p>
    <w:p w14:paraId="290521CE" w14:textId="3E3AA650" w:rsidR="00503E4C" w:rsidRPr="00503E4C" w:rsidRDefault="00503E4C" w:rsidP="001E4D5C">
      <w:pPr>
        <w:jc w:val="both"/>
      </w:pPr>
      <w:r w:rsidRPr="00503E4C">
        <w:t>es una clase abstracta que sirve como base para todas las instrucciones en el intérprete. Esta clase define las propiedades y métodos que deben implementar todas las instrucciones específicas.</w:t>
      </w:r>
    </w:p>
    <w:p w14:paraId="66D1D521" w14:textId="19F367CC" w:rsidR="00503E4C" w:rsidRDefault="00503E4C" w:rsidP="001E4D5C">
      <w:pPr>
        <w:jc w:val="both"/>
      </w:pPr>
      <w:r w:rsidRPr="00503E4C">
        <w:rPr>
          <w:b/>
          <w:bCs/>
        </w:rPr>
        <w:t>ejecutar:</w:t>
      </w:r>
      <w:r>
        <w:t xml:space="preserve"> </w:t>
      </w:r>
      <w:r w:rsidRPr="00503E4C">
        <w:t xml:space="preserve">Este método debe ser implementado por las clases derivadas y se encarga de ejecutar la instrucción en un entorno dado. Puede devolver cualquier valor o </w:t>
      </w:r>
      <w:proofErr w:type="spellStart"/>
      <w:r w:rsidRPr="00503E4C">
        <w:t>null</w:t>
      </w:r>
      <w:proofErr w:type="spellEnd"/>
      <w:r w:rsidRPr="00503E4C">
        <w:t>.</w:t>
      </w:r>
    </w:p>
    <w:p w14:paraId="55035C59" w14:textId="1140899B" w:rsidR="00503E4C" w:rsidRDefault="00503E4C" w:rsidP="001E4D5C">
      <w:pPr>
        <w:jc w:val="both"/>
      </w:pPr>
      <w:proofErr w:type="spellStart"/>
      <w:r w:rsidRPr="00503E4C">
        <w:rPr>
          <w:b/>
          <w:bCs/>
        </w:rPr>
        <w:t>getAST</w:t>
      </w:r>
      <w:proofErr w:type="spellEnd"/>
      <w:r w:rsidRPr="00503E4C">
        <w:rPr>
          <w:b/>
          <w:bCs/>
        </w:rPr>
        <w:t>:</w:t>
      </w:r>
      <w:r>
        <w:t xml:space="preserve"> </w:t>
      </w:r>
      <w:r w:rsidRPr="00503E4C">
        <w:t>Este método debe ser implementado por las clases derivadas y se encarga de generar una representación del Árbol de Sintaxis Abstracta (AST) de la instrucción. Toma como parámetro un identificador de nodo anterior y devuelve una cadena que representa el AST.</w:t>
      </w:r>
    </w:p>
    <w:p w14:paraId="3697FF46" w14:textId="77777777" w:rsidR="00503E4C" w:rsidRDefault="00503E4C" w:rsidP="001E4D5C">
      <w:pPr>
        <w:jc w:val="both"/>
      </w:pPr>
    </w:p>
    <w:p w14:paraId="4057EC41" w14:textId="2790889A" w:rsidR="00503E4C" w:rsidRPr="00503E4C" w:rsidRDefault="00503E4C" w:rsidP="001E4D5C">
      <w:pPr>
        <w:jc w:val="both"/>
        <w:rPr>
          <w:b/>
          <w:bCs/>
          <w:sz w:val="24"/>
          <w:szCs w:val="24"/>
        </w:rPr>
      </w:pPr>
      <w:r w:rsidRPr="00503E4C">
        <w:rPr>
          <w:b/>
          <w:bCs/>
          <w:sz w:val="24"/>
          <w:szCs w:val="24"/>
        </w:rPr>
        <w:t>Ciclos</w:t>
      </w:r>
    </w:p>
    <w:p w14:paraId="4940162C" w14:textId="3D98A770" w:rsidR="00503E4C" w:rsidRDefault="00503E4C" w:rsidP="00503E4C">
      <w:pPr>
        <w:jc w:val="both"/>
      </w:pPr>
      <w:proofErr w:type="spellStart"/>
      <w:r w:rsidRPr="00503E4C">
        <w:rPr>
          <w:b/>
          <w:bCs/>
        </w:rPr>
        <w:t>while</w:t>
      </w:r>
      <w:proofErr w:type="spellEnd"/>
      <w:r w:rsidRPr="00503E4C">
        <w:rPr>
          <w:b/>
          <w:bCs/>
        </w:rPr>
        <w:t>:</w:t>
      </w:r>
      <w:r>
        <w:t xml:space="preserve"> </w:t>
      </w:r>
      <w:r>
        <w:t>Ejecuta un bloque de instrucciones repetidamente mientras una condición booleana sea verdadera.</w:t>
      </w:r>
      <w:r>
        <w:t xml:space="preserve"> </w:t>
      </w:r>
      <w:r>
        <w:t xml:space="preserve">Verifica que la condición sea booleana y maneja instrucciones especiales como break, continue y </w:t>
      </w:r>
      <w:proofErr w:type="spellStart"/>
      <w:r>
        <w:t>return</w:t>
      </w:r>
      <w:proofErr w:type="spellEnd"/>
      <w:r>
        <w:t>.</w:t>
      </w:r>
    </w:p>
    <w:p w14:paraId="03480F08" w14:textId="05F68B48" w:rsidR="00503E4C" w:rsidRDefault="00503E4C" w:rsidP="00503E4C">
      <w:pPr>
        <w:jc w:val="both"/>
      </w:pPr>
      <w:proofErr w:type="spellStart"/>
      <w:r w:rsidRPr="00503E4C">
        <w:rPr>
          <w:b/>
          <w:bCs/>
        </w:rPr>
        <w:t>DoUntil</w:t>
      </w:r>
      <w:proofErr w:type="spellEnd"/>
      <w:r w:rsidRPr="00503E4C">
        <w:rPr>
          <w:b/>
          <w:bCs/>
        </w:rPr>
        <w:t>:</w:t>
      </w:r>
      <w:r>
        <w:t xml:space="preserve"> </w:t>
      </w:r>
      <w:r>
        <w:t>Ejecuta un bloque de instrucciones al menos una vez y luego repetidamente mientras una condición booleana sea falsa.</w:t>
      </w:r>
      <w:r>
        <w:t xml:space="preserve"> </w:t>
      </w:r>
      <w:r>
        <w:t xml:space="preserve">Verifica que la condición sea booleana y maneja instrucciones especiales como break, continue y </w:t>
      </w:r>
      <w:proofErr w:type="spellStart"/>
      <w:r>
        <w:t>return</w:t>
      </w:r>
      <w:proofErr w:type="spellEnd"/>
      <w:r>
        <w:t>.</w:t>
      </w:r>
    </w:p>
    <w:p w14:paraId="56E0CADC" w14:textId="3BE71182" w:rsidR="00503E4C" w:rsidRDefault="00503E4C" w:rsidP="00503E4C">
      <w:pPr>
        <w:jc w:val="both"/>
      </w:pPr>
      <w:proofErr w:type="spellStart"/>
      <w:r w:rsidRPr="00503E4C">
        <w:rPr>
          <w:b/>
          <w:bCs/>
        </w:rPr>
        <w:t>For</w:t>
      </w:r>
      <w:proofErr w:type="spellEnd"/>
      <w:r w:rsidRPr="00503E4C">
        <w:rPr>
          <w:b/>
          <w:bCs/>
        </w:rPr>
        <w:t>:</w:t>
      </w:r>
      <w:r>
        <w:t xml:space="preserve"> </w:t>
      </w:r>
      <w:r>
        <w:t>Ejecuta un bloque de instrucciones un número determinado de veces, basado en una declaración inicial, una condición y un incremento.</w:t>
      </w:r>
      <w:r>
        <w:t xml:space="preserve"> </w:t>
      </w:r>
      <w:r>
        <w:t xml:space="preserve">Verifica que la condición sea booleana y maneja instrucciones especiales como break, continue y </w:t>
      </w:r>
      <w:proofErr w:type="spellStart"/>
      <w:r>
        <w:t>return</w:t>
      </w:r>
      <w:proofErr w:type="spellEnd"/>
      <w:r>
        <w:t>.</w:t>
      </w:r>
    </w:p>
    <w:p w14:paraId="0EB696C3" w14:textId="490FF84A" w:rsidR="00503E4C" w:rsidRDefault="00503E4C" w:rsidP="00503E4C">
      <w:pPr>
        <w:jc w:val="both"/>
      </w:pPr>
      <w:proofErr w:type="spellStart"/>
      <w:r w:rsidRPr="00503E4C">
        <w:rPr>
          <w:b/>
          <w:bCs/>
        </w:rPr>
        <w:t>Loop</w:t>
      </w:r>
      <w:proofErr w:type="spellEnd"/>
      <w:r w:rsidRPr="00503E4C">
        <w:rPr>
          <w:b/>
          <w:bCs/>
        </w:rPr>
        <w:t>:</w:t>
      </w:r>
      <w:r>
        <w:t xml:space="preserve"> </w:t>
      </w:r>
      <w:r>
        <w:t>Ejecuta un bloque de instrucciones indefinidamente hasta que se encuentre una instrucción break.</w:t>
      </w:r>
      <w:r>
        <w:t xml:space="preserve"> </w:t>
      </w:r>
      <w:r>
        <w:t xml:space="preserve">Maneja instrucciones especiales como break, continue y </w:t>
      </w:r>
      <w:proofErr w:type="spellStart"/>
      <w:r>
        <w:t>return</w:t>
      </w:r>
      <w:proofErr w:type="spellEnd"/>
      <w:r>
        <w:t>.</w:t>
      </w:r>
    </w:p>
    <w:p w14:paraId="321C1BDC" w14:textId="77777777" w:rsidR="00503E4C" w:rsidRDefault="00503E4C" w:rsidP="00503E4C">
      <w:pPr>
        <w:jc w:val="both"/>
      </w:pPr>
    </w:p>
    <w:p w14:paraId="0411B34F" w14:textId="19C4ECD1" w:rsidR="00503E4C" w:rsidRPr="008F10C9" w:rsidRDefault="008F10C9" w:rsidP="00503E4C">
      <w:pPr>
        <w:jc w:val="both"/>
        <w:rPr>
          <w:b/>
          <w:bCs/>
          <w:sz w:val="24"/>
          <w:szCs w:val="24"/>
        </w:rPr>
      </w:pPr>
      <w:r w:rsidRPr="008F10C9">
        <w:rPr>
          <w:b/>
          <w:bCs/>
          <w:sz w:val="24"/>
          <w:szCs w:val="24"/>
        </w:rPr>
        <w:t>Control</w:t>
      </w:r>
    </w:p>
    <w:p w14:paraId="54D2934A" w14:textId="77777777" w:rsidR="001E4D5C" w:rsidRDefault="001E4D5C" w:rsidP="001E4D5C">
      <w:pPr>
        <w:jc w:val="both"/>
        <w:rPr>
          <w:b/>
          <w:bCs/>
          <w:sz w:val="28"/>
          <w:szCs w:val="28"/>
        </w:rPr>
      </w:pPr>
    </w:p>
    <w:p w14:paraId="380157F1" w14:textId="7FD4800D" w:rsidR="008F10C9" w:rsidRDefault="008F10C9" w:rsidP="008F10C9">
      <w:pPr>
        <w:jc w:val="both"/>
      </w:pPr>
      <w:proofErr w:type="spellStart"/>
      <w:r w:rsidRPr="008F10C9">
        <w:rPr>
          <w:b/>
          <w:bCs/>
        </w:rPr>
        <w:t>If</w:t>
      </w:r>
      <w:proofErr w:type="spellEnd"/>
      <w:r w:rsidRPr="008F10C9">
        <w:rPr>
          <w:b/>
          <w:bCs/>
        </w:rPr>
        <w:t>:</w:t>
      </w:r>
      <w:r>
        <w:t xml:space="preserve"> </w:t>
      </w:r>
      <w:r>
        <w:t xml:space="preserve">Evalúa una condición booleana y ejecuta un bloque de instrucciones si la condición es verdadera, con soporte para </w:t>
      </w:r>
      <w:proofErr w:type="spellStart"/>
      <w:r>
        <w:t>else</w:t>
      </w:r>
      <w:proofErr w:type="spellEnd"/>
      <w:r>
        <w:t xml:space="preserve"> y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>.</w:t>
      </w:r>
      <w:r>
        <w:t xml:space="preserve"> </w:t>
      </w:r>
      <w:r>
        <w:t xml:space="preserve">Maneja instrucciones especiales como break), continue) y </w:t>
      </w:r>
      <w:proofErr w:type="spellStart"/>
      <w:r>
        <w:t>return</w:t>
      </w:r>
      <w:proofErr w:type="spellEnd"/>
      <w:r>
        <w:t>).</w:t>
      </w:r>
    </w:p>
    <w:p w14:paraId="6924B15C" w14:textId="6752F37F" w:rsidR="008F10C9" w:rsidRDefault="008F10C9" w:rsidP="008F10C9">
      <w:pPr>
        <w:jc w:val="both"/>
      </w:pPr>
      <w:r w:rsidRPr="008F10C9">
        <w:rPr>
          <w:b/>
          <w:bCs/>
        </w:rPr>
        <w:t>Switch:</w:t>
      </w:r>
      <w:r>
        <w:t xml:space="preserve"> </w:t>
      </w:r>
      <w:r>
        <w:t>Evalúa una expresión y ejecuta el bloque de instrucciones correspondiente a un caso coincidente, con soporte para un caso default.</w:t>
      </w:r>
      <w:r>
        <w:t xml:space="preserve"> </w:t>
      </w:r>
      <w:r>
        <w:t xml:space="preserve">Maneja instrucciones especiales como break), continue) y </w:t>
      </w:r>
      <w:proofErr w:type="spellStart"/>
      <w:r>
        <w:t>return</w:t>
      </w:r>
      <w:proofErr w:type="spellEnd"/>
      <w:r>
        <w:t>).</w:t>
      </w:r>
    </w:p>
    <w:p w14:paraId="745448BE" w14:textId="77777777" w:rsidR="008F10C9" w:rsidRDefault="008F10C9">
      <w:r>
        <w:br w:type="page"/>
      </w:r>
    </w:p>
    <w:p w14:paraId="77E35579" w14:textId="3D3D69EE" w:rsidR="008F10C9" w:rsidRDefault="008F10C9" w:rsidP="008F10C9">
      <w:pPr>
        <w:jc w:val="both"/>
      </w:pPr>
      <w:r w:rsidRPr="008F10C9">
        <w:rPr>
          <w:b/>
          <w:bCs/>
        </w:rPr>
        <w:lastRenderedPageBreak/>
        <w:t>Break:</w:t>
      </w:r>
      <w:r>
        <w:t xml:space="preserve"> </w:t>
      </w:r>
      <w:r w:rsidRPr="008F10C9">
        <w:t>Representa una instrucción de interrupción de bucle, retornando la propia instrucción para manejar la salida del bucle.</w:t>
      </w:r>
    </w:p>
    <w:p w14:paraId="73ECCB0B" w14:textId="1EC469A2" w:rsidR="008F10C9" w:rsidRDefault="008F10C9" w:rsidP="008F10C9">
      <w:pPr>
        <w:jc w:val="both"/>
      </w:pPr>
      <w:r w:rsidRPr="008F10C9">
        <w:rPr>
          <w:b/>
          <w:bCs/>
        </w:rPr>
        <w:t>Continue:</w:t>
      </w:r>
      <w:r>
        <w:t xml:space="preserve"> </w:t>
      </w:r>
      <w:r w:rsidRPr="008F10C9">
        <w:t>Representa una instrucción de continuación de bucle, retornando la propia instrucción para manejar la continuación del bucle.</w:t>
      </w:r>
    </w:p>
    <w:p w14:paraId="7822CB5F" w14:textId="1FCA281B" w:rsidR="008F10C9" w:rsidRDefault="008F10C9" w:rsidP="008F10C9">
      <w:pPr>
        <w:jc w:val="both"/>
      </w:pPr>
      <w:proofErr w:type="spellStart"/>
      <w:r w:rsidRPr="008F10C9">
        <w:rPr>
          <w:b/>
          <w:bCs/>
        </w:rPr>
        <w:t>Asignacion</w:t>
      </w:r>
      <w:proofErr w:type="spellEnd"/>
      <w:r w:rsidRPr="008F10C9">
        <w:rPr>
          <w:b/>
          <w:bCs/>
        </w:rPr>
        <w:t>:</w:t>
      </w:r>
      <w:r>
        <w:t xml:space="preserve"> </w:t>
      </w:r>
      <w:r w:rsidRPr="008F10C9">
        <w:t>Asigna un nuevo valor a una variable o vector, verificando tipos y manejando errores semánticos.</w:t>
      </w:r>
    </w:p>
    <w:p w14:paraId="7DD35EA1" w14:textId="69F003A9" w:rsidR="008F10C9" w:rsidRDefault="008F10C9" w:rsidP="008F10C9">
      <w:pPr>
        <w:jc w:val="both"/>
      </w:pPr>
      <w:r w:rsidRPr="008F10C9">
        <w:rPr>
          <w:b/>
          <w:bCs/>
        </w:rPr>
        <w:t>Bloque:</w:t>
      </w:r>
      <w:r>
        <w:t xml:space="preserve"> </w:t>
      </w:r>
      <w:r w:rsidRPr="008F10C9">
        <w:t xml:space="preserve">Ejecuta un bloque de instrucciones en un nuevo entorno, manejando instrucciones especiales como break, continue y </w:t>
      </w:r>
      <w:proofErr w:type="spellStart"/>
      <w:r w:rsidRPr="008F10C9">
        <w:t>return</w:t>
      </w:r>
      <w:proofErr w:type="spellEnd"/>
      <w:r w:rsidRPr="008F10C9">
        <w:t>.</w:t>
      </w:r>
    </w:p>
    <w:p w14:paraId="40B5B32D" w14:textId="1E0B658F" w:rsidR="008F10C9" w:rsidRDefault="008F10C9" w:rsidP="008F10C9">
      <w:pPr>
        <w:jc w:val="both"/>
      </w:pPr>
      <w:proofErr w:type="spellStart"/>
      <w:r w:rsidRPr="008F10C9">
        <w:rPr>
          <w:b/>
          <w:bCs/>
        </w:rPr>
        <w:t>Declaracion</w:t>
      </w:r>
      <w:proofErr w:type="spellEnd"/>
      <w:r w:rsidRPr="008F10C9">
        <w:rPr>
          <w:b/>
          <w:bCs/>
        </w:rPr>
        <w:t>:</w:t>
      </w:r>
      <w:r>
        <w:t xml:space="preserve"> </w:t>
      </w:r>
      <w:r w:rsidRPr="008F10C9">
        <w:t>Declara una o más variables con un tipo específico, opcionalmente asignando un valor inicial.</w:t>
      </w:r>
    </w:p>
    <w:p w14:paraId="629EE043" w14:textId="085C460D" w:rsidR="008F10C9" w:rsidRDefault="008F10C9" w:rsidP="008F10C9">
      <w:pPr>
        <w:jc w:val="both"/>
      </w:pPr>
      <w:r w:rsidRPr="008F10C9">
        <w:rPr>
          <w:b/>
          <w:bCs/>
        </w:rPr>
        <w:t>Echo:</w:t>
      </w:r>
      <w:r>
        <w:t xml:space="preserve"> </w:t>
      </w:r>
      <w:r w:rsidRPr="008F10C9">
        <w:t>Imprime el valor de una expresión en la consola</w:t>
      </w:r>
      <w:r>
        <w:t>.</w:t>
      </w:r>
    </w:p>
    <w:p w14:paraId="08A13DE1" w14:textId="3E447810" w:rsidR="008F10C9" w:rsidRDefault="008F10C9" w:rsidP="008F10C9">
      <w:pPr>
        <w:jc w:val="both"/>
      </w:pPr>
      <w:r w:rsidRPr="008F10C9">
        <w:rPr>
          <w:b/>
          <w:bCs/>
        </w:rPr>
        <w:t>Ejecutar:</w:t>
      </w:r>
      <w:r>
        <w:t xml:space="preserve"> </w:t>
      </w:r>
      <w:r w:rsidRPr="008F10C9">
        <w:t>Ejecuta una función previamente definida, verificando su existencia y manejando el retorno de valores.</w:t>
      </w:r>
    </w:p>
    <w:p w14:paraId="2844D74B" w14:textId="1E534CE3" w:rsidR="008F10C9" w:rsidRDefault="008F10C9" w:rsidP="008F10C9">
      <w:pPr>
        <w:jc w:val="both"/>
      </w:pPr>
      <w:r w:rsidRPr="008F10C9">
        <w:rPr>
          <w:b/>
          <w:bCs/>
        </w:rPr>
        <w:t>Función:</w:t>
      </w:r>
      <w:r>
        <w:t xml:space="preserve"> </w:t>
      </w:r>
      <w:r w:rsidRPr="008F10C9">
        <w:t>Declara una función con un tipo de retorno, identificador, parámetros y un bloque de instrucciones.</w:t>
      </w:r>
    </w:p>
    <w:p w14:paraId="6E62C460" w14:textId="46198696" w:rsidR="008F10C9" w:rsidRDefault="008F10C9" w:rsidP="008F10C9">
      <w:pPr>
        <w:jc w:val="both"/>
      </w:pPr>
      <w:proofErr w:type="spellStart"/>
      <w:r w:rsidRPr="008F10C9">
        <w:rPr>
          <w:b/>
          <w:bCs/>
        </w:rPr>
        <w:t>Incremento_Decremento</w:t>
      </w:r>
      <w:proofErr w:type="spellEnd"/>
      <w:r w:rsidRPr="008F10C9">
        <w:rPr>
          <w:b/>
          <w:bCs/>
        </w:rPr>
        <w:t>:</w:t>
      </w:r>
      <w:r>
        <w:t xml:space="preserve"> </w:t>
      </w:r>
      <w:r w:rsidRPr="008F10C9">
        <w:t>Incrementa o decrementa el valor de una variable numérica, verificando tipos y manejando errores semánticos.</w:t>
      </w:r>
    </w:p>
    <w:p w14:paraId="11CF6383" w14:textId="305AFE39" w:rsidR="008F10C9" w:rsidRDefault="008F10C9" w:rsidP="008F10C9">
      <w:pPr>
        <w:jc w:val="both"/>
      </w:pPr>
      <w:r w:rsidRPr="008F10C9">
        <w:rPr>
          <w:b/>
          <w:bCs/>
        </w:rPr>
        <w:t>Llamada:</w:t>
      </w:r>
      <w:r>
        <w:t xml:space="preserve"> </w:t>
      </w:r>
      <w:r w:rsidRPr="008F10C9">
        <w:t>Llama a una función, pasando los parámetros necesarios y manejando el retorno de valores.</w:t>
      </w:r>
    </w:p>
    <w:p w14:paraId="411EE36D" w14:textId="73D767B8" w:rsidR="008F10C9" w:rsidRDefault="008F10C9" w:rsidP="008F10C9">
      <w:pPr>
        <w:jc w:val="both"/>
      </w:pPr>
      <w:proofErr w:type="spellStart"/>
      <w:r w:rsidRPr="008F10C9">
        <w:rPr>
          <w:b/>
          <w:bCs/>
        </w:rPr>
        <w:t>ModificadorVector</w:t>
      </w:r>
      <w:proofErr w:type="spellEnd"/>
      <w:r w:rsidRPr="008F10C9">
        <w:rPr>
          <w:b/>
          <w:bCs/>
        </w:rPr>
        <w:t>:</w:t>
      </w:r>
      <w:r>
        <w:t xml:space="preserve"> </w:t>
      </w:r>
      <w:r w:rsidRPr="008F10C9">
        <w:t>Modifica el valor en una posición específica de un vector, verificando tipos y dimensiones.</w:t>
      </w:r>
    </w:p>
    <w:p w14:paraId="4E67D68B" w14:textId="6E60B459" w:rsidR="008F10C9" w:rsidRDefault="008F10C9" w:rsidP="008F10C9">
      <w:pPr>
        <w:jc w:val="both"/>
      </w:pPr>
      <w:proofErr w:type="spellStart"/>
      <w:r w:rsidRPr="008F10C9">
        <w:rPr>
          <w:b/>
          <w:bCs/>
        </w:rPr>
        <w:t>Return</w:t>
      </w:r>
      <w:proofErr w:type="spellEnd"/>
      <w:r w:rsidRPr="008F10C9">
        <w:rPr>
          <w:b/>
          <w:bCs/>
        </w:rPr>
        <w:t>:</w:t>
      </w:r>
      <w:r>
        <w:t xml:space="preserve"> </w:t>
      </w:r>
      <w:r w:rsidRPr="008F10C9">
        <w:t>Representa una instrucción de retorno en una función, devolviendo un valor opcional.</w:t>
      </w:r>
    </w:p>
    <w:p w14:paraId="3556A1F7" w14:textId="260D6B14" w:rsidR="008F10C9" w:rsidRDefault="008F10C9" w:rsidP="008F10C9">
      <w:pPr>
        <w:jc w:val="both"/>
      </w:pPr>
      <w:r w:rsidRPr="008F10C9">
        <w:rPr>
          <w:b/>
          <w:bCs/>
        </w:rPr>
        <w:t>Vector1:</w:t>
      </w:r>
      <w:r>
        <w:t xml:space="preserve"> </w:t>
      </w:r>
      <w:r w:rsidRPr="008F10C9">
        <w:t>Declara un vector unidimensional o bidimensional, inicializándolo con valores predeterminados.</w:t>
      </w:r>
    </w:p>
    <w:p w14:paraId="645A9A77" w14:textId="68BED9B6" w:rsidR="008F10C9" w:rsidRPr="008F10C9" w:rsidRDefault="008F10C9" w:rsidP="008F10C9">
      <w:pPr>
        <w:jc w:val="both"/>
      </w:pPr>
      <w:r w:rsidRPr="008F10C9">
        <w:rPr>
          <w:b/>
          <w:bCs/>
        </w:rPr>
        <w:t>Vectorr2:</w:t>
      </w:r>
      <w:r>
        <w:t xml:space="preserve"> </w:t>
      </w:r>
      <w:r w:rsidRPr="008F10C9">
        <w:t>Declara un vector con valores iniciales, verificando tipos y dimensiones.</w:t>
      </w:r>
    </w:p>
    <w:p w14:paraId="17E33383" w14:textId="77777777" w:rsidR="001E4D5C" w:rsidRDefault="001E4D5C" w:rsidP="001E4D5C">
      <w:pPr>
        <w:jc w:val="both"/>
      </w:pPr>
    </w:p>
    <w:p w14:paraId="2DA01B97" w14:textId="7CB30D9B" w:rsidR="008F10C9" w:rsidRDefault="008F10C9">
      <w:r>
        <w:br w:type="page"/>
      </w:r>
    </w:p>
    <w:p w14:paraId="7C1DE220" w14:textId="7FBF477A" w:rsidR="001E4D5C" w:rsidRPr="004323EC" w:rsidRDefault="008F10C9" w:rsidP="0083461F">
      <w:pPr>
        <w:rPr>
          <w:b/>
          <w:bCs/>
        </w:rPr>
      </w:pPr>
      <w:r w:rsidRPr="004323EC">
        <w:rPr>
          <w:b/>
          <w:bCs/>
        </w:rPr>
        <w:lastRenderedPageBreak/>
        <w:t>Configuración del servidor</w:t>
      </w:r>
    </w:p>
    <w:p w14:paraId="4B0C8B74" w14:textId="77777777" w:rsidR="004323EC" w:rsidRDefault="004323EC" w:rsidP="0083461F"/>
    <w:p w14:paraId="18156A03" w14:textId="4AFE2077" w:rsidR="008F10C9" w:rsidRDefault="004323EC" w:rsidP="0083461F">
      <w:r w:rsidRPr="004323EC">
        <w:drawing>
          <wp:inline distT="0" distB="0" distL="0" distR="0" wp14:anchorId="12305631" wp14:editId="253BFB74">
            <wp:extent cx="2009553" cy="1290133"/>
            <wp:effectExtent l="0" t="0" r="0" b="5715"/>
            <wp:docPr id="46184412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44127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7441" cy="130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CCA1" w14:textId="77777777" w:rsidR="004323EC" w:rsidRDefault="004323EC" w:rsidP="004323EC">
      <w:r w:rsidRPr="004323EC">
        <w:rPr>
          <w:b/>
          <w:bCs/>
        </w:rPr>
        <w:t>Express:</w:t>
      </w:r>
      <w:r>
        <w:t xml:space="preserve"> Se crea una instancia de la aplicación Express.</w:t>
      </w:r>
    </w:p>
    <w:p w14:paraId="1CD12085" w14:textId="77777777" w:rsidR="004323EC" w:rsidRDefault="004323EC" w:rsidP="004323EC">
      <w:r w:rsidRPr="004323EC">
        <w:rPr>
          <w:b/>
          <w:bCs/>
        </w:rPr>
        <w:t>CORS:</w:t>
      </w:r>
      <w:r>
        <w:t xml:space="preserve"> Se habilita CORS para permitir solicitudes desde otros dominios.</w:t>
      </w:r>
    </w:p>
    <w:p w14:paraId="1DD9549A" w14:textId="77777777" w:rsidR="004323EC" w:rsidRDefault="004323EC" w:rsidP="004323EC">
      <w:r w:rsidRPr="004323EC">
        <w:rPr>
          <w:b/>
          <w:bCs/>
        </w:rPr>
        <w:t>JSON:</w:t>
      </w:r>
      <w:r>
        <w:t xml:space="preserve"> Se configura Express para que pueda manejar solicitudes con cuerpos en formato JSON.</w:t>
      </w:r>
    </w:p>
    <w:p w14:paraId="189BE219" w14:textId="358F59F5" w:rsidR="004323EC" w:rsidRDefault="004323EC" w:rsidP="004323EC">
      <w:r w:rsidRPr="004323EC">
        <w:rPr>
          <w:b/>
          <w:bCs/>
        </w:rPr>
        <w:t>Puerto:</w:t>
      </w:r>
      <w:r>
        <w:t xml:space="preserve"> Se define el puerto en el que el servidor escuchará las solicitudes.</w:t>
      </w:r>
    </w:p>
    <w:p w14:paraId="20F5BF76" w14:textId="77777777" w:rsidR="004323EC" w:rsidRDefault="004323EC" w:rsidP="004323EC"/>
    <w:p w14:paraId="2C4DD3B9" w14:textId="7D5A7B11" w:rsidR="004323EC" w:rsidRPr="004323EC" w:rsidRDefault="004323EC" w:rsidP="004323EC">
      <w:pPr>
        <w:rPr>
          <w:b/>
          <w:bCs/>
        </w:rPr>
      </w:pPr>
      <w:proofErr w:type="spellStart"/>
      <w:r w:rsidRPr="004323EC">
        <w:rPr>
          <w:b/>
          <w:bCs/>
        </w:rPr>
        <w:t>Endpoint</w:t>
      </w:r>
      <w:proofErr w:type="spellEnd"/>
      <w:r w:rsidRPr="004323EC">
        <w:rPr>
          <w:b/>
          <w:bCs/>
        </w:rPr>
        <w:t xml:space="preserve"> para interpretar</w:t>
      </w:r>
    </w:p>
    <w:p w14:paraId="38F3318F" w14:textId="6B7CF896" w:rsidR="004323EC" w:rsidRDefault="004323EC" w:rsidP="004323EC">
      <w:r w:rsidRPr="004323EC">
        <w:drawing>
          <wp:inline distT="0" distB="0" distL="0" distR="0" wp14:anchorId="34597433" wp14:editId="1597615D">
            <wp:extent cx="3232298" cy="1326127"/>
            <wp:effectExtent l="0" t="0" r="6350" b="7620"/>
            <wp:docPr id="17222872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87284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7101" cy="134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A308" w14:textId="6075AE91" w:rsidR="004323EC" w:rsidRDefault="004323EC" w:rsidP="004323EC">
      <w:r w:rsidRPr="004323EC">
        <w:rPr>
          <w:b/>
          <w:bCs/>
        </w:rPr>
        <w:t>POST /interpretar:</w:t>
      </w:r>
      <w:r w:rsidRPr="004323EC">
        <w:t xml:space="preserve"> Recibe código en el cuerpo de la solicitud, lo analiza para generar un AST, lo interpreta y devuelve el resultado.</w:t>
      </w:r>
    </w:p>
    <w:p w14:paraId="0C2471DB" w14:textId="77777777" w:rsidR="004323EC" w:rsidRDefault="004323EC" w:rsidP="004323EC"/>
    <w:p w14:paraId="7D0B81AB" w14:textId="55A11D11" w:rsidR="004323EC" w:rsidRPr="004323EC" w:rsidRDefault="004323EC" w:rsidP="004323EC">
      <w:pPr>
        <w:rPr>
          <w:b/>
          <w:bCs/>
        </w:rPr>
      </w:pPr>
      <w:proofErr w:type="spellStart"/>
      <w:r w:rsidRPr="004323EC">
        <w:rPr>
          <w:b/>
          <w:bCs/>
        </w:rPr>
        <w:t>Endpoint</w:t>
      </w:r>
      <w:proofErr w:type="spellEnd"/>
      <w:r w:rsidRPr="004323EC">
        <w:rPr>
          <w:b/>
          <w:bCs/>
        </w:rPr>
        <w:t xml:space="preserve"> para generar y abrir el reporte del AST</w:t>
      </w:r>
    </w:p>
    <w:p w14:paraId="0BC60634" w14:textId="5D35BD31" w:rsidR="004323EC" w:rsidRDefault="004323EC" w:rsidP="004323EC">
      <w:r w:rsidRPr="004323EC">
        <w:drawing>
          <wp:inline distT="0" distB="0" distL="0" distR="0" wp14:anchorId="124F707B" wp14:editId="0E902F7E">
            <wp:extent cx="4026317" cy="1850065"/>
            <wp:effectExtent l="0" t="0" r="0" b="0"/>
            <wp:docPr id="7556139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13911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575" cy="189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F6B9" w14:textId="32C2DA38" w:rsidR="004323EC" w:rsidRPr="004323EC" w:rsidRDefault="004323EC">
      <w:pPr>
        <w:rPr>
          <w:b/>
          <w:bCs/>
        </w:rPr>
      </w:pPr>
      <w:proofErr w:type="spellStart"/>
      <w:r w:rsidRPr="004323EC">
        <w:rPr>
          <w:b/>
          <w:bCs/>
        </w:rPr>
        <w:lastRenderedPageBreak/>
        <w:t>Endpoint</w:t>
      </w:r>
      <w:proofErr w:type="spellEnd"/>
      <w:r w:rsidRPr="004323EC">
        <w:rPr>
          <w:b/>
          <w:bCs/>
        </w:rPr>
        <w:t xml:space="preserve"> para Abrir el reporte de Símbolos</w:t>
      </w:r>
    </w:p>
    <w:p w14:paraId="287FBFB6" w14:textId="77777777" w:rsidR="004323EC" w:rsidRDefault="004323EC">
      <w:r w:rsidRPr="004323EC">
        <w:drawing>
          <wp:inline distT="0" distB="0" distL="0" distR="0" wp14:anchorId="4456039C" wp14:editId="5BBDCAC6">
            <wp:extent cx="3912781" cy="1645157"/>
            <wp:effectExtent l="0" t="0" r="0" b="0"/>
            <wp:docPr id="11535648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64881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0615" cy="164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5097" w14:textId="77777777" w:rsidR="004323EC" w:rsidRDefault="004323EC"/>
    <w:p w14:paraId="1DFF8F4D" w14:textId="77777777" w:rsidR="004323EC" w:rsidRPr="004323EC" w:rsidRDefault="004323EC">
      <w:pPr>
        <w:rPr>
          <w:b/>
          <w:bCs/>
        </w:rPr>
      </w:pPr>
      <w:proofErr w:type="spellStart"/>
      <w:r w:rsidRPr="004323EC">
        <w:rPr>
          <w:b/>
          <w:bCs/>
        </w:rPr>
        <w:t>Endpoint</w:t>
      </w:r>
      <w:proofErr w:type="spellEnd"/>
      <w:r w:rsidRPr="004323EC">
        <w:rPr>
          <w:b/>
          <w:bCs/>
        </w:rPr>
        <w:t xml:space="preserve"> para Abrir el reporte de Errores</w:t>
      </w:r>
    </w:p>
    <w:p w14:paraId="5849FA13" w14:textId="77777777" w:rsidR="004323EC" w:rsidRDefault="004323EC">
      <w:r w:rsidRPr="004323EC">
        <w:drawing>
          <wp:inline distT="0" distB="0" distL="0" distR="0" wp14:anchorId="3260D2B9" wp14:editId="59CA6736">
            <wp:extent cx="4359349" cy="1850676"/>
            <wp:effectExtent l="0" t="0" r="3175" b="0"/>
            <wp:docPr id="15365576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57643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4504" cy="185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986B" w14:textId="77777777" w:rsidR="004323EC" w:rsidRPr="004323EC" w:rsidRDefault="004323EC">
      <w:pPr>
        <w:rPr>
          <w:b/>
          <w:bCs/>
        </w:rPr>
      </w:pPr>
    </w:p>
    <w:p w14:paraId="438B772C" w14:textId="77777777" w:rsidR="004323EC" w:rsidRPr="004323EC" w:rsidRDefault="004323EC">
      <w:pPr>
        <w:rPr>
          <w:b/>
          <w:bCs/>
        </w:rPr>
      </w:pPr>
      <w:r w:rsidRPr="004323EC">
        <w:rPr>
          <w:b/>
          <w:bCs/>
        </w:rPr>
        <w:t xml:space="preserve">Inicio del servidor </w:t>
      </w:r>
    </w:p>
    <w:p w14:paraId="1C9D297B" w14:textId="77777777" w:rsidR="004323EC" w:rsidRDefault="004323EC"/>
    <w:p w14:paraId="1A6CDBB7" w14:textId="18EA241E" w:rsidR="004323EC" w:rsidRDefault="004323EC" w:rsidP="004323EC">
      <w:r w:rsidRPr="004323EC">
        <w:drawing>
          <wp:inline distT="0" distB="0" distL="0" distR="0" wp14:anchorId="353DC3D4" wp14:editId="01EF4C97">
            <wp:extent cx="5612130" cy="1699895"/>
            <wp:effectExtent l="0" t="0" r="7620" b="0"/>
            <wp:docPr id="888487304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87304" name="Imagen 1" descr="Texto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23E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7F1AF3"/>
    <w:multiLevelType w:val="hybridMultilevel"/>
    <w:tmpl w:val="2BF4838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0252C1"/>
    <w:multiLevelType w:val="hybridMultilevel"/>
    <w:tmpl w:val="1A26765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4539073">
    <w:abstractNumId w:val="1"/>
  </w:num>
  <w:num w:numId="2" w16cid:durableId="19930963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6D0"/>
    <w:rsid w:val="001E4D5C"/>
    <w:rsid w:val="004323EC"/>
    <w:rsid w:val="00503E4C"/>
    <w:rsid w:val="0072761C"/>
    <w:rsid w:val="0083461F"/>
    <w:rsid w:val="008F10C9"/>
    <w:rsid w:val="00C15DC9"/>
    <w:rsid w:val="00D32677"/>
    <w:rsid w:val="00E246D0"/>
    <w:rsid w:val="00E57977"/>
    <w:rsid w:val="00EA7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5D7570B"/>
  <w15:chartTrackingRefBased/>
  <w15:docId w15:val="{D3E72E9E-7AE3-4D06-9586-6A54B5CD7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246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246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246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246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246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246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246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246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246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246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246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E246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246D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246D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246D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246D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246D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246D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246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246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246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246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246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246D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246D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246D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246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246D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246D0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83461F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346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15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11</Pages>
  <Words>1755</Words>
  <Characters>9655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Josué Hurtarte</dc:creator>
  <cp:keywords/>
  <dc:description/>
  <cp:lastModifiedBy>Josué Hurtarte</cp:lastModifiedBy>
  <cp:revision>2</cp:revision>
  <cp:lastPrinted>2024-10-22T01:37:00Z</cp:lastPrinted>
  <dcterms:created xsi:type="dcterms:W3CDTF">2024-10-21T22:08:00Z</dcterms:created>
  <dcterms:modified xsi:type="dcterms:W3CDTF">2024-10-22T01:38:00Z</dcterms:modified>
</cp:coreProperties>
</file>