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5859AAB" w14:textId="77777777" w:rsidR="007767EA" w:rsidRDefault="006A5D44">
      <w:pPr>
        <w:rPr>
          <w:b/>
          <w:sz w:val="20"/>
          <w:szCs w:val="20"/>
        </w:rPr>
      </w:pPr>
      <w:r>
        <w:rPr>
          <w:b/>
          <w:sz w:val="20"/>
          <w:szCs w:val="20"/>
        </w:rPr>
        <w:t xml:space="preserve">Objetivos </w:t>
      </w:r>
    </w:p>
    <w:p w14:paraId="75859AAC" w14:textId="77777777" w:rsidR="007767EA" w:rsidRDefault="007767EA">
      <w:pPr>
        <w:spacing w:line="240" w:lineRule="auto"/>
        <w:jc w:val="both"/>
        <w:rPr>
          <w:b/>
          <w:sz w:val="20"/>
          <w:szCs w:val="20"/>
        </w:rPr>
      </w:pPr>
    </w:p>
    <w:p w14:paraId="75859AAD" w14:textId="77777777" w:rsidR="007767EA" w:rsidRDefault="006A5D44">
      <w:pPr>
        <w:spacing w:line="240" w:lineRule="auto"/>
        <w:jc w:val="both"/>
        <w:rPr>
          <w:sz w:val="18"/>
          <w:szCs w:val="18"/>
        </w:rPr>
      </w:pPr>
      <w:r>
        <w:rPr>
          <w:b/>
          <w:sz w:val="20"/>
          <w:szCs w:val="20"/>
        </w:rPr>
        <w:t>Unidad 4: Estructuras y Algoritmos Recursivos</w:t>
      </w:r>
    </w:p>
    <w:p w14:paraId="75859AAE" w14:textId="77777777" w:rsidR="007767EA" w:rsidRDefault="006A5D44">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14:paraId="75859AAF" w14:textId="77777777" w:rsidR="007767EA" w:rsidRDefault="006A5D44">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14:paraId="75859AB0" w14:textId="77777777" w:rsidR="007767EA" w:rsidRDefault="006A5D44">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14:paraId="75859AB1" w14:textId="77777777" w:rsidR="007767EA" w:rsidRDefault="006A5D44">
      <w:pPr>
        <w:pBdr>
          <w:top w:val="nil"/>
          <w:left w:val="nil"/>
          <w:bottom w:val="nil"/>
          <w:right w:val="nil"/>
          <w:between w:val="nil"/>
        </w:pBdr>
        <w:ind w:left="612" w:hanging="630"/>
        <w:jc w:val="both"/>
        <w:rPr>
          <w:b/>
          <w:sz w:val="20"/>
          <w:szCs w:val="20"/>
        </w:rPr>
      </w:pPr>
      <w:r>
        <w:rPr>
          <w:sz w:val="18"/>
          <w:szCs w:val="18"/>
        </w:rPr>
        <w:t>OE4.4 Escribir algoritmos recursivos para manipular estructuras de información recursivas y explicar las ventajas que, en este caso, estos algoritmos tienen sobre los algoritmos iterativos.</w:t>
      </w:r>
    </w:p>
    <w:p w14:paraId="75859AB2" w14:textId="77777777" w:rsidR="007767EA" w:rsidRDefault="006A5D44">
      <w:pPr>
        <w:spacing w:line="360" w:lineRule="auto"/>
        <w:rPr>
          <w:sz w:val="20"/>
          <w:szCs w:val="20"/>
        </w:rPr>
      </w:pPr>
      <w:r>
        <w:rPr>
          <w:b/>
          <w:sz w:val="20"/>
          <w:szCs w:val="20"/>
        </w:rPr>
        <w:t>Enunciado</w:t>
      </w:r>
    </w:p>
    <w:p w14:paraId="75859AB3" w14:textId="77777777" w:rsidR="007767EA" w:rsidRDefault="006A5D44">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w:t>
      </w:r>
    </w:p>
    <w:p w14:paraId="75859AB4" w14:textId="77777777" w:rsidR="007767EA" w:rsidRDefault="006A5D44">
      <w:pPr>
        <w:pBdr>
          <w:top w:val="nil"/>
          <w:left w:val="nil"/>
          <w:bottom w:val="nil"/>
          <w:right w:val="nil"/>
          <w:between w:val="nil"/>
        </w:pBdr>
        <w:spacing w:after="240"/>
        <w:jc w:val="both"/>
        <w:rPr>
          <w:sz w:val="20"/>
          <w:szCs w:val="20"/>
        </w:rPr>
      </w:pPr>
      <w:r>
        <w:rPr>
          <w:sz w:val="20"/>
          <w:szCs w:val="20"/>
        </w:rPr>
        <w:t xml:space="preserve">Usted ha sido elegido para desarrollar un programa que permita leer la información de los posibles asistentes al evento desde un archivo de </w:t>
      </w:r>
      <w:r w:rsidRPr="000458EF">
        <w:rPr>
          <w:sz w:val="20"/>
          <w:szCs w:val="20"/>
          <w:highlight w:val="yellow"/>
        </w:rPr>
        <w:t>texto delimitado por comas y cargar la información de manera que se puedan hacer búsquedas a través del identificador del registro del evento</w:t>
      </w:r>
      <w:r>
        <w:rPr>
          <w:sz w:val="20"/>
          <w:szCs w:val="20"/>
        </w:rPr>
        <w:t>.</w:t>
      </w:r>
    </w:p>
    <w:p w14:paraId="75859AB5" w14:textId="77777777" w:rsidR="007767EA" w:rsidRDefault="006A5D44">
      <w:pPr>
        <w:pBdr>
          <w:top w:val="nil"/>
          <w:left w:val="nil"/>
          <w:bottom w:val="nil"/>
          <w:right w:val="nil"/>
          <w:between w:val="nil"/>
        </w:pBdr>
        <w:spacing w:after="240"/>
        <w:jc w:val="both"/>
        <w:rPr>
          <w:sz w:val="20"/>
          <w:szCs w:val="20"/>
        </w:rPr>
      </w:pPr>
      <w:r>
        <w:rPr>
          <w:sz w:val="20"/>
          <w:szCs w:val="20"/>
        </w:rPr>
        <w:t xml:space="preserve">El programa debe permitir leer el </w:t>
      </w:r>
      <w:r w:rsidRPr="000458EF">
        <w:rPr>
          <w:sz w:val="20"/>
          <w:szCs w:val="20"/>
          <w:highlight w:val="yellow"/>
        </w:rPr>
        <w:t>archivo de texto con la información de todos los posibles participantes</w:t>
      </w:r>
      <w:r>
        <w:rPr>
          <w:sz w:val="20"/>
          <w:szCs w:val="20"/>
        </w:rPr>
        <w:t xml:space="preserve">. Esta información se cargará en una estructura de datos de tipo </w:t>
      </w:r>
      <w:r w:rsidRPr="000458EF">
        <w:rPr>
          <w:sz w:val="20"/>
          <w:szCs w:val="20"/>
          <w:highlight w:val="yellow"/>
        </w:rPr>
        <w:t>árbol binario de búsqueda (ABB)</w:t>
      </w:r>
      <w:r>
        <w:rPr>
          <w:sz w:val="20"/>
          <w:szCs w:val="20"/>
        </w:rPr>
        <w:t xml:space="preserve"> cuya relación de orden estará dada por el </w:t>
      </w:r>
      <w:r w:rsidRPr="000458EF">
        <w:rPr>
          <w:sz w:val="20"/>
          <w:szCs w:val="20"/>
          <w:highlight w:val="yellow"/>
        </w:rPr>
        <w:t>id de registro del evento</w:t>
      </w:r>
      <w:r>
        <w:rPr>
          <w:sz w:val="20"/>
          <w:szCs w:val="20"/>
        </w:rPr>
        <w:t xml:space="preserve">. Una vez cargada esta información en el árbol de espectadores, se </w:t>
      </w:r>
      <w:r w:rsidRPr="009E3C70">
        <w:rPr>
          <w:sz w:val="20"/>
          <w:szCs w:val="20"/>
          <w:highlight w:val="yellow"/>
        </w:rPr>
        <w:t>seleccionará aleatoriamente el 50% de esos espectadores para agregarlos a una lista doblemente enlazada, que será la estructura de datos que almacenará los inscritos al evento o participantes al evento.</w:t>
      </w:r>
    </w:p>
    <w:p w14:paraId="75859AB6" w14:textId="77777777" w:rsidR="007767EA" w:rsidRDefault="006A5D44">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14:paraId="75859AB7" w14:textId="77777777" w:rsidR="007767EA" w:rsidRDefault="006A5D44">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14:paraId="75859AB8" w14:textId="77777777" w:rsidR="007767EA" w:rsidRDefault="006A5D44">
      <w:pPr>
        <w:pBdr>
          <w:top w:val="nil"/>
          <w:left w:val="nil"/>
          <w:bottom w:val="nil"/>
          <w:right w:val="nil"/>
          <w:between w:val="nil"/>
        </w:pBdr>
        <w:spacing w:after="240"/>
        <w:jc w:val="both"/>
        <w:rPr>
          <w:sz w:val="20"/>
          <w:szCs w:val="20"/>
        </w:rPr>
      </w:pPr>
      <w:r>
        <w:rPr>
          <w:noProof/>
          <w:sz w:val="20"/>
          <w:szCs w:val="20"/>
        </w:rPr>
        <w:drawing>
          <wp:inline distT="114300" distB="114300" distL="114300" distR="114300" wp14:anchorId="75859ACA" wp14:editId="75859ACB">
            <wp:extent cx="6648450" cy="1727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14:paraId="75859AB9" w14:textId="77777777" w:rsidR="007767EA" w:rsidRDefault="006A5D44">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14:paraId="75859ABA" w14:textId="77777777" w:rsidR="007767EA" w:rsidRDefault="006A5D44">
      <w:pPr>
        <w:spacing w:after="240"/>
        <w:jc w:val="both"/>
        <w:rPr>
          <w:sz w:val="20"/>
          <w:szCs w:val="20"/>
        </w:rPr>
      </w:pPr>
      <w:r>
        <w:rPr>
          <w:noProof/>
          <w:sz w:val="20"/>
          <w:szCs w:val="20"/>
        </w:rPr>
        <w:drawing>
          <wp:inline distT="114300" distB="114300" distL="114300" distR="114300" wp14:anchorId="75859ACC" wp14:editId="75859ACD">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14:paraId="75859ABB" w14:textId="77777777" w:rsidR="007767EA" w:rsidRDefault="006A5D44">
      <w:pPr>
        <w:spacing w:after="240"/>
        <w:jc w:val="both"/>
        <w:rPr>
          <w:sz w:val="20"/>
          <w:szCs w:val="20"/>
        </w:rPr>
      </w:pPr>
      <w:r>
        <w:rPr>
          <w:sz w:val="20"/>
          <w:szCs w:val="20"/>
        </w:rPr>
        <w:lastRenderedPageBreak/>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14:paraId="75859ABC" w14:textId="77777777" w:rsidR="007767EA" w:rsidRDefault="006A5D44">
      <w:pPr>
        <w:spacing w:after="240"/>
        <w:jc w:val="both"/>
        <w:rPr>
          <w:sz w:val="20"/>
          <w:szCs w:val="20"/>
        </w:rPr>
      </w:pPr>
      <w:r>
        <w:rPr>
          <w:sz w:val="20"/>
          <w:szCs w:val="20"/>
        </w:rPr>
        <w:t>La interfaz del programa debe cumplir con los lineamientos:</w:t>
      </w:r>
    </w:p>
    <w:p w14:paraId="75859ABD" w14:textId="77777777" w:rsidR="007767EA" w:rsidRDefault="006A5D44">
      <w:pPr>
        <w:numPr>
          <w:ilvl w:val="0"/>
          <w:numId w:val="1"/>
        </w:numPr>
        <w:jc w:val="both"/>
        <w:rPr>
          <w:sz w:val="20"/>
          <w:szCs w:val="20"/>
        </w:rPr>
      </w:pPr>
      <w:r w:rsidRPr="0086022A">
        <w:rPr>
          <w:sz w:val="20"/>
          <w:szCs w:val="20"/>
          <w:highlight w:val="yellow"/>
        </w:rPr>
        <w:t>Permite cargar los datos de un archivo plano (ejemplo: archivo.csv) y confirmar la correcta carga, la ruta que se entra por teclado puede ser relativa o absoluta</w:t>
      </w:r>
      <w:r>
        <w:rPr>
          <w:sz w:val="20"/>
          <w:szCs w:val="20"/>
        </w:rPr>
        <w:t>, debe especificarle al usuario final cual debe ingresar.</w:t>
      </w:r>
    </w:p>
    <w:p w14:paraId="75859ABE" w14:textId="77777777" w:rsidR="007767EA" w:rsidRDefault="006A5D44">
      <w:pPr>
        <w:numPr>
          <w:ilvl w:val="0"/>
          <w:numId w:val="1"/>
        </w:numPr>
        <w:jc w:val="both"/>
        <w:rPr>
          <w:sz w:val="20"/>
          <w:szCs w:val="20"/>
        </w:rPr>
      </w:pPr>
      <w:r w:rsidRPr="0086022A">
        <w:rPr>
          <w:sz w:val="20"/>
          <w:szCs w:val="20"/>
          <w:highlight w:val="yellow"/>
        </w:rPr>
        <w:t>Buscar espectador por id</w:t>
      </w:r>
      <w:r>
        <w:rPr>
          <w:sz w:val="20"/>
          <w:szCs w:val="20"/>
        </w:rPr>
        <w:t>, debe cuantificar cuánto tiempo tarda la búsqueda y mostrar los datos del espectador (la foto en esta versión no será visualizada).</w:t>
      </w:r>
    </w:p>
    <w:p w14:paraId="75859ABF" w14:textId="77777777" w:rsidR="007767EA" w:rsidRDefault="006A5D44">
      <w:pPr>
        <w:numPr>
          <w:ilvl w:val="0"/>
          <w:numId w:val="1"/>
        </w:numPr>
        <w:spacing w:after="240"/>
        <w:jc w:val="both"/>
        <w:rPr>
          <w:sz w:val="20"/>
          <w:szCs w:val="20"/>
        </w:rPr>
      </w:pPr>
      <w:r w:rsidRPr="00067158">
        <w:rPr>
          <w:sz w:val="20"/>
          <w:szCs w:val="20"/>
          <w:highlight w:val="yellow"/>
        </w:rPr>
        <w:t>Buscar participantes por id</w:t>
      </w:r>
      <w:r>
        <w:rPr>
          <w:sz w:val="20"/>
          <w:szCs w:val="20"/>
        </w:rPr>
        <w:t>, debe cuantificar cuánto tiempo tarda la búsqueda y mostrar los datos del participante (la foto en esta versión no será visualizada).P</w:t>
      </w:r>
    </w:p>
    <w:p w14:paraId="75859AC0" w14:textId="77777777" w:rsidR="007767EA" w:rsidRDefault="006A5D44">
      <w:pPr>
        <w:jc w:val="both"/>
        <w:rPr>
          <w:sz w:val="20"/>
          <w:szCs w:val="20"/>
        </w:rPr>
      </w:pPr>
      <w:r>
        <w:rPr>
          <w:sz w:val="20"/>
          <w:szCs w:val="20"/>
        </w:rPr>
        <w:t xml:space="preserve">El programa también contará con una opción que podrá visualizar los datos de las </w:t>
      </w:r>
      <w:r w:rsidRPr="00D3504B">
        <w:rPr>
          <w:sz w:val="20"/>
          <w:szCs w:val="20"/>
          <w:highlight w:val="yellow"/>
        </w:rPr>
        <w:t>dos estructuras de un país determinado, donde la estructura del árbol binario de búsqueda se verá como un árbol y la lista se visualizará en forma consecutiva. La estructura árbol puede ser vista de la siguiente manera:</w:t>
      </w:r>
    </w:p>
    <w:p w14:paraId="75859AC1" w14:textId="77777777" w:rsidR="007767EA" w:rsidRDefault="007767EA">
      <w:pPr>
        <w:jc w:val="both"/>
        <w:rPr>
          <w:sz w:val="20"/>
          <w:szCs w:val="20"/>
        </w:rPr>
      </w:pPr>
    </w:p>
    <w:p w14:paraId="75859AC2" w14:textId="77777777" w:rsidR="007767EA" w:rsidRDefault="006A5D44">
      <w:pPr>
        <w:jc w:val="both"/>
        <w:rPr>
          <w:sz w:val="20"/>
          <w:szCs w:val="20"/>
        </w:rPr>
      </w:pPr>
      <w:r>
        <w:rPr>
          <w:noProof/>
          <w:sz w:val="20"/>
          <w:szCs w:val="20"/>
        </w:rPr>
        <w:drawing>
          <wp:inline distT="114300" distB="114300" distL="114300" distR="114300" wp14:anchorId="75859ACE" wp14:editId="75859ACF">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14:paraId="75859AC3" w14:textId="77777777" w:rsidR="007767EA" w:rsidRDefault="007767EA">
      <w:pPr>
        <w:jc w:val="both"/>
        <w:rPr>
          <w:sz w:val="20"/>
          <w:szCs w:val="20"/>
        </w:rPr>
      </w:pPr>
    </w:p>
    <w:p w14:paraId="75859AC4" w14:textId="77777777" w:rsidR="007767EA" w:rsidRDefault="006A5D44">
      <w:pPr>
        <w:jc w:val="both"/>
        <w:rPr>
          <w:sz w:val="20"/>
          <w:szCs w:val="20"/>
        </w:rPr>
      </w:pPr>
      <w:r>
        <w:rPr>
          <w:sz w:val="20"/>
          <w:szCs w:val="20"/>
        </w:rPr>
        <w:t>Donde c: es la raíz del árbol y d1 y d2 son hijos de c:,</w:t>
      </w:r>
      <w:r>
        <w:rPr>
          <w:b/>
          <w:sz w:val="20"/>
          <w:szCs w:val="20"/>
        </w:rPr>
        <w:t xml:space="preserve"> </w:t>
      </w:r>
      <w:r>
        <w:rPr>
          <w:sz w:val="20"/>
          <w:szCs w:val="20"/>
        </w:rPr>
        <w:t xml:space="preserve">para cada opción se visualizará sólo los datos del país seleccionado (puede ser el componente JOptionPane de Java), eso quiere decir, que para la estructura de espectadores el árbol pintado solo debe tener </w:t>
      </w:r>
      <w:r w:rsidRPr="003731DA">
        <w:rPr>
          <w:sz w:val="20"/>
          <w:szCs w:val="20"/>
          <w:highlight w:val="yellow"/>
        </w:rPr>
        <w:t>espectadores de la ciudad seleccionada e igual para la estructura de los participantes.</w:t>
      </w:r>
    </w:p>
    <w:p w14:paraId="75859AC5" w14:textId="77777777" w:rsidR="007767EA" w:rsidRDefault="007767EA">
      <w:pPr>
        <w:jc w:val="both"/>
        <w:rPr>
          <w:b/>
          <w:sz w:val="20"/>
          <w:szCs w:val="20"/>
        </w:rPr>
      </w:pPr>
    </w:p>
    <w:p w14:paraId="75859AC6" w14:textId="77777777" w:rsidR="007767EA" w:rsidRDefault="006A5D44">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14:paraId="75859AC7" w14:textId="77777777" w:rsidR="007767EA" w:rsidRDefault="007767EA">
      <w:pPr>
        <w:jc w:val="both"/>
        <w:rPr>
          <w:sz w:val="20"/>
          <w:szCs w:val="20"/>
        </w:rPr>
      </w:pPr>
    </w:p>
    <w:p w14:paraId="75859AC8" w14:textId="77777777" w:rsidR="007767EA" w:rsidRDefault="006A5D44">
      <w:pPr>
        <w:jc w:val="both"/>
      </w:pPr>
      <w:r>
        <w:rPr>
          <w:b/>
        </w:rPr>
        <w:t>Fecha de Entrega:</w:t>
      </w:r>
      <w:r>
        <w:t xml:space="preserve"> martes 15 de octubre de 2019 a las 11:55 p.m. a través de Moodle.</w:t>
      </w:r>
    </w:p>
    <w:p w14:paraId="75859AC9" w14:textId="4E05F3D9" w:rsidR="007767EA" w:rsidRDefault="006A5D44">
      <w:pPr>
        <w:jc w:val="both"/>
      </w:pPr>
      <w:r>
        <w:rPr>
          <w:b/>
        </w:rPr>
        <w:t>Integrantes</w:t>
      </w:r>
      <w:r>
        <w:t>: el laboratorio debe realizarse individualmente.</w:t>
      </w:r>
    </w:p>
    <w:p w14:paraId="5568BCF9" w14:textId="2E2680F0" w:rsidR="009439E5" w:rsidRDefault="009439E5">
      <w:pPr>
        <w:jc w:val="both"/>
      </w:pPr>
    </w:p>
    <w:p w14:paraId="162D40EB" w14:textId="08B13F48" w:rsidR="009439E5" w:rsidRDefault="009439E5" w:rsidP="009439E5">
      <w:pPr>
        <w:jc w:val="center"/>
      </w:pPr>
      <w:r>
        <w:t>REQUERIMIENTOS</w:t>
      </w:r>
    </w:p>
    <w:tbl>
      <w:tblPr>
        <w:tblStyle w:val="Tablaconcuadrcula"/>
        <w:tblW w:w="0" w:type="auto"/>
        <w:tblLook w:val="04A0" w:firstRow="1" w:lastRow="0" w:firstColumn="1" w:lastColumn="0" w:noHBand="0" w:noVBand="1"/>
      </w:tblPr>
      <w:tblGrid>
        <w:gridCol w:w="1206"/>
        <w:gridCol w:w="7644"/>
      </w:tblGrid>
      <w:tr w:rsidR="00B30069" w:rsidRPr="00A33B38" w14:paraId="19F04DDC" w14:textId="77777777" w:rsidTr="000E4D13">
        <w:tc>
          <w:tcPr>
            <w:tcW w:w="1184" w:type="dxa"/>
            <w:vAlign w:val="center"/>
          </w:tcPr>
          <w:p w14:paraId="0D495F66" w14:textId="57993572"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RF</w:t>
            </w:r>
            <w:r>
              <w:rPr>
                <w:rFonts w:asciiTheme="majorHAnsi" w:hAnsiTheme="majorHAnsi" w:cstheme="majorHAnsi"/>
                <w:sz w:val="24"/>
                <w:szCs w:val="24"/>
              </w:rPr>
              <w:t>1</w:t>
            </w:r>
          </w:p>
        </w:tc>
        <w:tc>
          <w:tcPr>
            <w:tcW w:w="7644" w:type="dxa"/>
          </w:tcPr>
          <w:p w14:paraId="52DD96D5" w14:textId="2BA43C18" w:rsidR="00B30069" w:rsidRPr="00A33B38" w:rsidRDefault="00B30069" w:rsidP="000E4D13">
            <w:pPr>
              <w:jc w:val="both"/>
              <w:rPr>
                <w:rFonts w:asciiTheme="majorHAnsi" w:hAnsiTheme="majorHAnsi" w:cstheme="majorHAnsi"/>
                <w:sz w:val="24"/>
                <w:szCs w:val="24"/>
              </w:rPr>
            </w:pPr>
          </w:p>
        </w:tc>
      </w:tr>
      <w:tr w:rsidR="00B30069" w:rsidRPr="00A33B38" w14:paraId="67DEC87C" w14:textId="77777777" w:rsidTr="000E4D13">
        <w:tc>
          <w:tcPr>
            <w:tcW w:w="1184" w:type="dxa"/>
            <w:vAlign w:val="center"/>
          </w:tcPr>
          <w:p w14:paraId="32E7BAA7"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7EF06850" w14:textId="77777777"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realizar una búsqueda en la base de datos del programa para encontrar algún espectador por su </w:t>
            </w:r>
            <w:r>
              <w:rPr>
                <w:rFonts w:asciiTheme="majorHAnsi" w:hAnsiTheme="majorHAnsi" w:cstheme="majorHAnsi"/>
                <w:sz w:val="24"/>
                <w:szCs w:val="24"/>
              </w:rPr>
              <w:t>I</w:t>
            </w:r>
            <w:r w:rsidRPr="00A33B38">
              <w:rPr>
                <w:rFonts w:asciiTheme="majorHAnsi" w:hAnsiTheme="majorHAnsi" w:cstheme="majorHAnsi"/>
                <w:sz w:val="24"/>
                <w:szCs w:val="24"/>
              </w:rPr>
              <w:t>d registrado</w:t>
            </w:r>
            <w:r>
              <w:rPr>
                <w:rFonts w:asciiTheme="majorHAnsi" w:hAnsiTheme="majorHAnsi" w:cstheme="majorHAnsi"/>
                <w:sz w:val="24"/>
                <w:szCs w:val="24"/>
              </w:rPr>
              <w:t>, visualizando el tiempo tardado en pantalla.</w:t>
            </w:r>
          </w:p>
        </w:tc>
      </w:tr>
      <w:tr w:rsidR="00B30069" w:rsidRPr="00A33B38" w14:paraId="190E826E" w14:textId="77777777" w:rsidTr="000E4D13">
        <w:tc>
          <w:tcPr>
            <w:tcW w:w="1184" w:type="dxa"/>
            <w:vAlign w:val="center"/>
          </w:tcPr>
          <w:p w14:paraId="68BE2DF6"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62F62C4D" w14:textId="2652C7A3" w:rsidR="00B30069" w:rsidRPr="00A33B38" w:rsidRDefault="00B30069" w:rsidP="000E4D13">
            <w:pPr>
              <w:jc w:val="both"/>
              <w:rPr>
                <w:rFonts w:asciiTheme="majorHAnsi" w:hAnsiTheme="majorHAnsi" w:cstheme="majorHAnsi"/>
                <w:sz w:val="24"/>
                <w:szCs w:val="24"/>
              </w:rPr>
            </w:pPr>
            <w:r>
              <w:rPr>
                <w:rFonts w:asciiTheme="majorHAnsi" w:hAnsiTheme="majorHAnsi" w:cstheme="majorHAnsi"/>
                <w:sz w:val="24"/>
                <w:szCs w:val="24"/>
              </w:rPr>
              <w:t>id</w:t>
            </w:r>
          </w:p>
        </w:tc>
      </w:tr>
      <w:tr w:rsidR="00B30069" w:rsidRPr="00A33B38" w14:paraId="3A785857" w14:textId="77777777" w:rsidTr="000E4D13">
        <w:tc>
          <w:tcPr>
            <w:tcW w:w="1184" w:type="dxa"/>
            <w:vAlign w:val="center"/>
          </w:tcPr>
          <w:p w14:paraId="5CAE847C"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2E1D70AD" w14:textId="1E94006E" w:rsidR="00B30069" w:rsidRPr="00A33B38" w:rsidRDefault="00B30069" w:rsidP="000E4D13">
            <w:pPr>
              <w:jc w:val="both"/>
              <w:rPr>
                <w:rFonts w:asciiTheme="majorHAnsi" w:hAnsiTheme="majorHAnsi" w:cstheme="majorHAnsi"/>
                <w:sz w:val="24"/>
                <w:szCs w:val="24"/>
              </w:rPr>
            </w:pPr>
            <w:r>
              <w:rPr>
                <w:rFonts w:asciiTheme="majorHAnsi" w:hAnsiTheme="majorHAnsi" w:cstheme="majorHAnsi"/>
                <w:sz w:val="24"/>
                <w:szCs w:val="24"/>
              </w:rPr>
              <w:t>La información del espec</w:t>
            </w:r>
            <w:r w:rsidR="00B74CBB">
              <w:rPr>
                <w:rFonts w:asciiTheme="majorHAnsi" w:hAnsiTheme="majorHAnsi" w:cstheme="majorHAnsi"/>
                <w:sz w:val="24"/>
                <w:szCs w:val="24"/>
              </w:rPr>
              <w:t>tador deseado.</w:t>
            </w:r>
          </w:p>
        </w:tc>
      </w:tr>
    </w:tbl>
    <w:p w14:paraId="35E1E3FD" w14:textId="2EE1440B" w:rsidR="00B30069" w:rsidRDefault="00B30069" w:rsidP="00B30069">
      <w:pPr>
        <w:jc w:val="both"/>
        <w:rPr>
          <w:rFonts w:asciiTheme="majorHAnsi" w:hAnsiTheme="majorHAnsi" w:cstheme="majorHAnsi"/>
          <w:sz w:val="24"/>
          <w:szCs w:val="24"/>
        </w:rPr>
      </w:pPr>
    </w:p>
    <w:p w14:paraId="12FC29CC" w14:textId="6EDC3BBE" w:rsidR="00B74CBB" w:rsidRDefault="00B74CBB" w:rsidP="00B30069">
      <w:pPr>
        <w:jc w:val="both"/>
        <w:rPr>
          <w:rFonts w:asciiTheme="majorHAnsi" w:hAnsiTheme="majorHAnsi" w:cstheme="majorHAnsi"/>
          <w:sz w:val="24"/>
          <w:szCs w:val="24"/>
        </w:rPr>
      </w:pPr>
    </w:p>
    <w:p w14:paraId="11ECD08D" w14:textId="77777777" w:rsidR="00B74CBB" w:rsidRPr="00A33B38" w:rsidRDefault="00B74CBB" w:rsidP="00B30069">
      <w:pPr>
        <w:jc w:val="both"/>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1206"/>
        <w:gridCol w:w="7644"/>
      </w:tblGrid>
      <w:tr w:rsidR="00B30069" w:rsidRPr="00A33B38" w14:paraId="05F94BF2" w14:textId="77777777" w:rsidTr="000E4D13">
        <w:tc>
          <w:tcPr>
            <w:tcW w:w="1184" w:type="dxa"/>
            <w:vAlign w:val="center"/>
          </w:tcPr>
          <w:p w14:paraId="35F42758" w14:textId="00158D0F"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lastRenderedPageBreak/>
              <w:t>RF</w:t>
            </w:r>
            <w:r w:rsidR="00B74CBB">
              <w:rPr>
                <w:rFonts w:asciiTheme="majorHAnsi" w:hAnsiTheme="majorHAnsi" w:cstheme="majorHAnsi"/>
                <w:sz w:val="24"/>
                <w:szCs w:val="24"/>
              </w:rPr>
              <w:t>2</w:t>
            </w:r>
          </w:p>
        </w:tc>
        <w:tc>
          <w:tcPr>
            <w:tcW w:w="7644" w:type="dxa"/>
          </w:tcPr>
          <w:p w14:paraId="72962AEA" w14:textId="450973AF" w:rsidR="00B30069" w:rsidRPr="00A33B38" w:rsidRDefault="00B30069" w:rsidP="000E4D13">
            <w:pPr>
              <w:jc w:val="both"/>
              <w:rPr>
                <w:rFonts w:asciiTheme="majorHAnsi" w:hAnsiTheme="majorHAnsi" w:cstheme="majorHAnsi"/>
                <w:sz w:val="24"/>
                <w:szCs w:val="24"/>
              </w:rPr>
            </w:pPr>
          </w:p>
        </w:tc>
      </w:tr>
      <w:tr w:rsidR="00B30069" w:rsidRPr="00A33B38" w14:paraId="77327BC4" w14:textId="77777777" w:rsidTr="000E4D13">
        <w:tc>
          <w:tcPr>
            <w:tcW w:w="1184" w:type="dxa"/>
            <w:vAlign w:val="center"/>
          </w:tcPr>
          <w:p w14:paraId="47E33CFC"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73A7609E" w14:textId="7661E703"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realizar una búsqueda en la base de datos del programa para encontrar algún </w:t>
            </w:r>
            <w:r w:rsidR="00B74CBB">
              <w:rPr>
                <w:rFonts w:asciiTheme="majorHAnsi" w:hAnsiTheme="majorHAnsi" w:cstheme="majorHAnsi"/>
                <w:sz w:val="24"/>
                <w:szCs w:val="24"/>
              </w:rPr>
              <w:t>competidor</w:t>
            </w:r>
            <w:r w:rsidRPr="00A33B38">
              <w:rPr>
                <w:rFonts w:asciiTheme="majorHAnsi" w:hAnsiTheme="majorHAnsi" w:cstheme="majorHAnsi"/>
                <w:sz w:val="24"/>
                <w:szCs w:val="24"/>
              </w:rPr>
              <w:t xml:space="preserve"> por su id registrado</w:t>
            </w:r>
            <w:r>
              <w:rPr>
                <w:rFonts w:asciiTheme="majorHAnsi" w:hAnsiTheme="majorHAnsi" w:cstheme="majorHAnsi"/>
                <w:sz w:val="24"/>
                <w:szCs w:val="24"/>
              </w:rPr>
              <w:t>, visualizando el tiempo tardado en pantalla.</w:t>
            </w:r>
          </w:p>
        </w:tc>
      </w:tr>
      <w:tr w:rsidR="00B30069" w:rsidRPr="00A33B38" w14:paraId="740F091C" w14:textId="77777777" w:rsidTr="000E4D13">
        <w:tc>
          <w:tcPr>
            <w:tcW w:w="1184" w:type="dxa"/>
            <w:vAlign w:val="center"/>
          </w:tcPr>
          <w:p w14:paraId="66C2FD78"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6182DAC1" w14:textId="12169638" w:rsidR="00B30069" w:rsidRPr="00A33B38" w:rsidRDefault="00B74CBB" w:rsidP="000E4D13">
            <w:pPr>
              <w:jc w:val="both"/>
              <w:rPr>
                <w:rFonts w:asciiTheme="majorHAnsi" w:hAnsiTheme="majorHAnsi" w:cstheme="majorHAnsi"/>
                <w:sz w:val="24"/>
                <w:szCs w:val="24"/>
              </w:rPr>
            </w:pPr>
            <w:r>
              <w:rPr>
                <w:rFonts w:asciiTheme="majorHAnsi" w:hAnsiTheme="majorHAnsi" w:cstheme="majorHAnsi"/>
                <w:sz w:val="24"/>
                <w:szCs w:val="24"/>
              </w:rPr>
              <w:t>Id del competidor</w:t>
            </w:r>
          </w:p>
        </w:tc>
      </w:tr>
      <w:tr w:rsidR="00B30069" w:rsidRPr="00A33B38" w14:paraId="0D9151C0" w14:textId="77777777" w:rsidTr="000E4D13">
        <w:tc>
          <w:tcPr>
            <w:tcW w:w="1184" w:type="dxa"/>
            <w:vAlign w:val="center"/>
          </w:tcPr>
          <w:p w14:paraId="7FDD5FB1"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6AAD187D" w14:textId="702C9A0B" w:rsidR="00B30069" w:rsidRPr="00A33B38" w:rsidRDefault="00B74CBB" w:rsidP="000E4D13">
            <w:pPr>
              <w:jc w:val="both"/>
              <w:rPr>
                <w:rFonts w:asciiTheme="majorHAnsi" w:hAnsiTheme="majorHAnsi" w:cstheme="majorHAnsi"/>
                <w:sz w:val="24"/>
                <w:szCs w:val="24"/>
              </w:rPr>
            </w:pPr>
            <w:r>
              <w:rPr>
                <w:rFonts w:asciiTheme="majorHAnsi" w:hAnsiTheme="majorHAnsi" w:cstheme="majorHAnsi"/>
                <w:sz w:val="24"/>
                <w:szCs w:val="24"/>
              </w:rPr>
              <w:t>Información del competidor</w:t>
            </w:r>
            <w:r w:rsidR="00B30069" w:rsidRPr="00A33B38">
              <w:rPr>
                <w:rFonts w:asciiTheme="majorHAnsi" w:hAnsiTheme="majorHAnsi" w:cstheme="majorHAnsi"/>
                <w:sz w:val="24"/>
                <w:szCs w:val="24"/>
              </w:rPr>
              <w:t>.</w:t>
            </w:r>
          </w:p>
        </w:tc>
      </w:tr>
    </w:tbl>
    <w:p w14:paraId="1AF9DA2A" w14:textId="77777777" w:rsidR="00B30069" w:rsidRPr="00A33B38" w:rsidRDefault="00B30069" w:rsidP="00B30069">
      <w:pPr>
        <w:jc w:val="both"/>
        <w:rPr>
          <w:rFonts w:asciiTheme="majorHAnsi" w:hAnsiTheme="majorHAnsi" w:cstheme="majorHAnsi"/>
          <w:sz w:val="24"/>
          <w:szCs w:val="24"/>
        </w:rPr>
      </w:pPr>
    </w:p>
    <w:tbl>
      <w:tblPr>
        <w:tblStyle w:val="Tablaconcuadrcula"/>
        <w:tblW w:w="0" w:type="auto"/>
        <w:tblLook w:val="04A0" w:firstRow="1" w:lastRow="0" w:firstColumn="1" w:lastColumn="0" w:noHBand="0" w:noVBand="1"/>
      </w:tblPr>
      <w:tblGrid>
        <w:gridCol w:w="1206"/>
        <w:gridCol w:w="7644"/>
      </w:tblGrid>
      <w:tr w:rsidR="00B30069" w:rsidRPr="00A33B38" w14:paraId="7FBB9A16" w14:textId="77777777" w:rsidTr="000E4D13">
        <w:tc>
          <w:tcPr>
            <w:tcW w:w="1184" w:type="dxa"/>
            <w:vAlign w:val="center"/>
          </w:tcPr>
          <w:p w14:paraId="7E33458F" w14:textId="68546A49"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RF</w:t>
            </w:r>
            <w:r w:rsidR="0016497B">
              <w:rPr>
                <w:rFonts w:asciiTheme="majorHAnsi" w:hAnsiTheme="majorHAnsi" w:cstheme="majorHAnsi"/>
                <w:sz w:val="24"/>
                <w:szCs w:val="24"/>
              </w:rPr>
              <w:t>3</w:t>
            </w:r>
          </w:p>
        </w:tc>
        <w:tc>
          <w:tcPr>
            <w:tcW w:w="7644" w:type="dxa"/>
          </w:tcPr>
          <w:p w14:paraId="10008A05" w14:textId="2AE2CCCA" w:rsidR="00B30069" w:rsidRPr="00A33B38" w:rsidRDefault="00B30069" w:rsidP="000E4D13">
            <w:pPr>
              <w:jc w:val="both"/>
              <w:rPr>
                <w:rFonts w:asciiTheme="majorHAnsi" w:hAnsiTheme="majorHAnsi" w:cstheme="majorHAnsi"/>
                <w:sz w:val="24"/>
                <w:szCs w:val="24"/>
              </w:rPr>
            </w:pPr>
          </w:p>
        </w:tc>
      </w:tr>
      <w:tr w:rsidR="00B30069" w:rsidRPr="00A33B38" w14:paraId="45648AC9" w14:textId="77777777" w:rsidTr="000E4D13">
        <w:tc>
          <w:tcPr>
            <w:tcW w:w="1184" w:type="dxa"/>
            <w:vAlign w:val="center"/>
          </w:tcPr>
          <w:p w14:paraId="5B1327A4"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RESUMEN</w:t>
            </w:r>
          </w:p>
        </w:tc>
        <w:tc>
          <w:tcPr>
            <w:tcW w:w="7644" w:type="dxa"/>
          </w:tcPr>
          <w:p w14:paraId="08E49CEB" w14:textId="7BEE435C"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 xml:space="preserve">Este requerimiento permite </w:t>
            </w:r>
            <w:r w:rsidR="00242449">
              <w:rPr>
                <w:rFonts w:asciiTheme="majorHAnsi" w:hAnsiTheme="majorHAnsi" w:cstheme="majorHAnsi"/>
                <w:sz w:val="24"/>
                <w:szCs w:val="24"/>
              </w:rPr>
              <w:t>cargar</w:t>
            </w:r>
            <w:r w:rsidRPr="00A33B38">
              <w:rPr>
                <w:rFonts w:asciiTheme="majorHAnsi" w:hAnsiTheme="majorHAnsi" w:cstheme="majorHAnsi"/>
                <w:sz w:val="24"/>
                <w:szCs w:val="24"/>
              </w:rPr>
              <w:t xml:space="preserve"> la información correspondiente de cada uno de los posibles asistentes </w:t>
            </w:r>
            <w:r>
              <w:rPr>
                <w:rFonts w:asciiTheme="majorHAnsi" w:hAnsiTheme="majorHAnsi" w:cstheme="majorHAnsi"/>
                <w:sz w:val="24"/>
                <w:szCs w:val="24"/>
              </w:rPr>
              <w:t>al</w:t>
            </w:r>
            <w:r w:rsidRPr="00A33B38">
              <w:rPr>
                <w:rFonts w:asciiTheme="majorHAnsi" w:hAnsiTheme="majorHAnsi" w:cstheme="majorHAnsi"/>
                <w:sz w:val="24"/>
                <w:szCs w:val="24"/>
              </w:rPr>
              <w:t xml:space="preserve"> evento</w:t>
            </w:r>
            <w:r w:rsidR="00242449">
              <w:rPr>
                <w:rFonts w:asciiTheme="majorHAnsi" w:hAnsiTheme="majorHAnsi" w:cstheme="majorHAnsi"/>
                <w:sz w:val="24"/>
                <w:szCs w:val="24"/>
              </w:rPr>
              <w:t xml:space="preserve">, guardando </w:t>
            </w:r>
            <w:r w:rsidR="005C753D">
              <w:rPr>
                <w:rFonts w:asciiTheme="majorHAnsi" w:hAnsiTheme="majorHAnsi" w:cstheme="majorHAnsi"/>
                <w:sz w:val="24"/>
                <w:szCs w:val="24"/>
              </w:rPr>
              <w:t>el 50% en espectadores y el restante en competidores.</w:t>
            </w:r>
          </w:p>
        </w:tc>
      </w:tr>
      <w:tr w:rsidR="00B30069" w:rsidRPr="00A33B38" w14:paraId="34DA4532" w14:textId="77777777" w:rsidTr="000E4D13">
        <w:tc>
          <w:tcPr>
            <w:tcW w:w="1184" w:type="dxa"/>
            <w:vAlign w:val="center"/>
          </w:tcPr>
          <w:p w14:paraId="3D2D0953"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ENTRADA</w:t>
            </w:r>
          </w:p>
        </w:tc>
        <w:tc>
          <w:tcPr>
            <w:tcW w:w="7644" w:type="dxa"/>
          </w:tcPr>
          <w:p w14:paraId="03CB99DC" w14:textId="6256DD49" w:rsidR="00B30069" w:rsidRPr="00A33B38" w:rsidRDefault="00C84D0C" w:rsidP="000E4D13">
            <w:pPr>
              <w:jc w:val="both"/>
              <w:rPr>
                <w:rFonts w:asciiTheme="majorHAnsi" w:hAnsiTheme="majorHAnsi" w:cstheme="majorHAnsi"/>
                <w:sz w:val="24"/>
                <w:szCs w:val="24"/>
              </w:rPr>
            </w:pPr>
            <w:r>
              <w:rPr>
                <w:rFonts w:asciiTheme="majorHAnsi" w:hAnsiTheme="majorHAnsi" w:cstheme="majorHAnsi"/>
                <w:sz w:val="24"/>
                <w:szCs w:val="24"/>
              </w:rPr>
              <w:t xml:space="preserve">Ruta relativa </w:t>
            </w:r>
            <w:r w:rsidR="00386B38">
              <w:rPr>
                <w:rFonts w:asciiTheme="majorHAnsi" w:hAnsiTheme="majorHAnsi" w:cstheme="majorHAnsi"/>
                <w:sz w:val="24"/>
                <w:szCs w:val="24"/>
              </w:rPr>
              <w:t>de donde se encuentra el programa</w:t>
            </w:r>
          </w:p>
        </w:tc>
      </w:tr>
      <w:tr w:rsidR="00B30069" w:rsidRPr="00A33B38" w14:paraId="0FE63A93" w14:textId="77777777" w:rsidTr="000E4D13">
        <w:tc>
          <w:tcPr>
            <w:tcW w:w="1184" w:type="dxa"/>
            <w:vAlign w:val="center"/>
          </w:tcPr>
          <w:p w14:paraId="349D5273" w14:textId="77777777" w:rsidR="00B30069" w:rsidRPr="00A33B38" w:rsidRDefault="00B30069" w:rsidP="000E4D13">
            <w:pPr>
              <w:jc w:val="center"/>
              <w:rPr>
                <w:rFonts w:asciiTheme="majorHAnsi" w:hAnsiTheme="majorHAnsi" w:cstheme="majorHAnsi"/>
                <w:sz w:val="24"/>
                <w:szCs w:val="24"/>
              </w:rPr>
            </w:pPr>
            <w:r w:rsidRPr="00A33B38">
              <w:rPr>
                <w:rFonts w:asciiTheme="majorHAnsi" w:hAnsiTheme="majorHAnsi" w:cstheme="majorHAnsi"/>
                <w:sz w:val="24"/>
                <w:szCs w:val="24"/>
              </w:rPr>
              <w:t>SALIDA</w:t>
            </w:r>
          </w:p>
        </w:tc>
        <w:tc>
          <w:tcPr>
            <w:tcW w:w="7644" w:type="dxa"/>
          </w:tcPr>
          <w:p w14:paraId="1270E3F7" w14:textId="7E74B9C7" w:rsidR="00B30069" w:rsidRPr="00A33B38" w:rsidRDefault="00B30069" w:rsidP="000E4D13">
            <w:pPr>
              <w:jc w:val="both"/>
              <w:rPr>
                <w:rFonts w:asciiTheme="majorHAnsi" w:hAnsiTheme="majorHAnsi" w:cstheme="majorHAnsi"/>
                <w:sz w:val="24"/>
                <w:szCs w:val="24"/>
              </w:rPr>
            </w:pPr>
            <w:r w:rsidRPr="00A33B38">
              <w:rPr>
                <w:rFonts w:asciiTheme="majorHAnsi" w:hAnsiTheme="majorHAnsi" w:cstheme="majorHAnsi"/>
                <w:sz w:val="24"/>
                <w:szCs w:val="24"/>
              </w:rPr>
              <w:t>Información</w:t>
            </w:r>
            <w:r w:rsidR="00386B38">
              <w:rPr>
                <w:rFonts w:asciiTheme="majorHAnsi" w:hAnsiTheme="majorHAnsi" w:cstheme="majorHAnsi"/>
                <w:sz w:val="24"/>
                <w:szCs w:val="24"/>
              </w:rPr>
              <w:t xml:space="preserve"> cargada</w:t>
            </w:r>
            <w:r w:rsidRPr="00A33B38">
              <w:rPr>
                <w:rFonts w:asciiTheme="majorHAnsi" w:hAnsiTheme="majorHAnsi" w:cstheme="majorHAnsi"/>
                <w:sz w:val="24"/>
                <w:szCs w:val="24"/>
              </w:rPr>
              <w:t>.</w:t>
            </w:r>
          </w:p>
        </w:tc>
      </w:tr>
    </w:tbl>
    <w:p w14:paraId="12D55FF6" w14:textId="35132F3C" w:rsidR="009439E5" w:rsidRDefault="009439E5"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1167D7" w14:paraId="7E9F8521" w14:textId="77777777" w:rsidTr="000E4D13">
        <w:tc>
          <w:tcPr>
            <w:tcW w:w="1184" w:type="dxa"/>
            <w:vAlign w:val="center"/>
          </w:tcPr>
          <w:p w14:paraId="168D8338" w14:textId="55DB81D9"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RF</w:t>
            </w:r>
            <w:r w:rsidR="00B604B8">
              <w:rPr>
                <w:rFonts w:asciiTheme="majorHAnsi" w:hAnsiTheme="majorHAnsi" w:cstheme="majorHAnsi"/>
                <w:sz w:val="24"/>
                <w:szCs w:val="24"/>
              </w:rPr>
              <w:t>4</w:t>
            </w:r>
          </w:p>
        </w:tc>
        <w:tc>
          <w:tcPr>
            <w:tcW w:w="7644" w:type="dxa"/>
          </w:tcPr>
          <w:p w14:paraId="4DEFABD2" w14:textId="570A9576" w:rsidR="001167D7" w:rsidRDefault="001167D7" w:rsidP="000E4D13">
            <w:pPr>
              <w:jc w:val="both"/>
              <w:rPr>
                <w:rFonts w:asciiTheme="majorHAnsi" w:hAnsiTheme="majorHAnsi" w:cstheme="majorHAnsi"/>
                <w:sz w:val="24"/>
                <w:szCs w:val="24"/>
              </w:rPr>
            </w:pPr>
          </w:p>
        </w:tc>
      </w:tr>
      <w:tr w:rsidR="001167D7" w14:paraId="1A79BF42" w14:textId="77777777" w:rsidTr="000E4D13">
        <w:tc>
          <w:tcPr>
            <w:tcW w:w="1184" w:type="dxa"/>
            <w:vAlign w:val="center"/>
          </w:tcPr>
          <w:p w14:paraId="48C34E21"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07992DAB" w14:textId="2CDCECDF" w:rsidR="001167D7" w:rsidRDefault="001167D7" w:rsidP="000E4D13">
            <w:pPr>
              <w:jc w:val="both"/>
              <w:rPr>
                <w:rFonts w:asciiTheme="majorHAnsi" w:hAnsiTheme="majorHAnsi" w:cstheme="majorHAnsi"/>
                <w:sz w:val="24"/>
                <w:szCs w:val="24"/>
              </w:rPr>
            </w:pPr>
            <w:r>
              <w:rPr>
                <w:rFonts w:asciiTheme="majorHAnsi" w:hAnsiTheme="majorHAnsi" w:cstheme="majorHAnsi"/>
                <w:sz w:val="24"/>
                <w:szCs w:val="24"/>
              </w:rPr>
              <w:t>Este requerimiento permite visualizar los datos de las dos estructuras de un país determinado</w:t>
            </w:r>
            <w:r w:rsidR="00B604B8">
              <w:rPr>
                <w:rFonts w:asciiTheme="majorHAnsi" w:hAnsiTheme="majorHAnsi" w:cstheme="majorHAnsi"/>
                <w:sz w:val="24"/>
                <w:szCs w:val="24"/>
              </w:rPr>
              <w:t>,</w:t>
            </w:r>
            <w:r>
              <w:rPr>
                <w:rFonts w:asciiTheme="majorHAnsi" w:hAnsiTheme="majorHAnsi" w:cstheme="majorHAnsi"/>
                <w:sz w:val="24"/>
                <w:szCs w:val="24"/>
              </w:rPr>
              <w:t xml:space="preserve"> se visualizará por medio de un árbol</w:t>
            </w:r>
            <w:r>
              <w:rPr>
                <w:rFonts w:asciiTheme="majorHAnsi" w:hAnsiTheme="majorHAnsi" w:cstheme="majorHAnsi"/>
                <w:sz w:val="24"/>
                <w:szCs w:val="24"/>
              </w:rPr>
              <w:t>.</w:t>
            </w:r>
          </w:p>
        </w:tc>
      </w:tr>
      <w:tr w:rsidR="001167D7" w14:paraId="0CBA2515" w14:textId="77777777" w:rsidTr="000E4D13">
        <w:tc>
          <w:tcPr>
            <w:tcW w:w="1184" w:type="dxa"/>
            <w:vAlign w:val="center"/>
          </w:tcPr>
          <w:p w14:paraId="4BAAFB0D"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ENTRADA</w:t>
            </w:r>
          </w:p>
        </w:tc>
        <w:tc>
          <w:tcPr>
            <w:tcW w:w="7644" w:type="dxa"/>
          </w:tcPr>
          <w:p w14:paraId="796E04C6" w14:textId="35BFBE3D" w:rsidR="001167D7" w:rsidRDefault="00B604B8" w:rsidP="000E4D13">
            <w:pPr>
              <w:jc w:val="both"/>
              <w:rPr>
                <w:rFonts w:asciiTheme="majorHAnsi" w:hAnsiTheme="majorHAnsi" w:cstheme="majorHAnsi"/>
                <w:sz w:val="24"/>
                <w:szCs w:val="24"/>
              </w:rPr>
            </w:pPr>
            <w:r>
              <w:rPr>
                <w:rFonts w:asciiTheme="majorHAnsi" w:hAnsiTheme="majorHAnsi" w:cstheme="majorHAnsi"/>
                <w:sz w:val="24"/>
                <w:szCs w:val="24"/>
              </w:rPr>
              <w:t>País</w:t>
            </w:r>
          </w:p>
        </w:tc>
      </w:tr>
      <w:tr w:rsidR="001167D7" w14:paraId="5AE38389" w14:textId="77777777" w:rsidTr="000E4D13">
        <w:tc>
          <w:tcPr>
            <w:tcW w:w="1184" w:type="dxa"/>
            <w:vAlign w:val="center"/>
          </w:tcPr>
          <w:p w14:paraId="5C2D4190" w14:textId="77777777" w:rsidR="001167D7" w:rsidRDefault="001167D7" w:rsidP="000E4D13">
            <w:pPr>
              <w:jc w:val="center"/>
              <w:rPr>
                <w:rFonts w:asciiTheme="majorHAnsi" w:hAnsiTheme="majorHAnsi" w:cstheme="majorHAnsi"/>
                <w:sz w:val="24"/>
                <w:szCs w:val="24"/>
              </w:rPr>
            </w:pPr>
            <w:r>
              <w:rPr>
                <w:rFonts w:asciiTheme="majorHAnsi" w:hAnsiTheme="majorHAnsi" w:cstheme="majorHAnsi"/>
                <w:sz w:val="24"/>
                <w:szCs w:val="24"/>
              </w:rPr>
              <w:t>SALIDA</w:t>
            </w:r>
          </w:p>
        </w:tc>
        <w:tc>
          <w:tcPr>
            <w:tcW w:w="7644" w:type="dxa"/>
          </w:tcPr>
          <w:p w14:paraId="4F390E39" w14:textId="3B92FA08" w:rsidR="001167D7" w:rsidRDefault="00B604B8" w:rsidP="000E4D13">
            <w:pPr>
              <w:jc w:val="both"/>
              <w:rPr>
                <w:rFonts w:asciiTheme="majorHAnsi" w:hAnsiTheme="majorHAnsi" w:cstheme="majorHAnsi"/>
                <w:sz w:val="24"/>
                <w:szCs w:val="24"/>
              </w:rPr>
            </w:pPr>
            <w:r>
              <w:rPr>
                <w:rFonts w:asciiTheme="majorHAnsi" w:hAnsiTheme="majorHAnsi" w:cstheme="majorHAnsi"/>
                <w:sz w:val="24"/>
                <w:szCs w:val="24"/>
              </w:rPr>
              <w:t>El árbol</w:t>
            </w:r>
          </w:p>
        </w:tc>
      </w:tr>
    </w:tbl>
    <w:p w14:paraId="653A0F03" w14:textId="77777777" w:rsidR="001167D7" w:rsidRDefault="001167D7" w:rsidP="001167D7">
      <w:pPr>
        <w:jc w:val="both"/>
        <w:rPr>
          <w:rFonts w:asciiTheme="majorHAnsi" w:hAnsiTheme="majorHAnsi" w:cstheme="majorHAnsi"/>
          <w:sz w:val="24"/>
          <w:szCs w:val="24"/>
        </w:rPr>
      </w:pPr>
    </w:p>
    <w:p w14:paraId="3C07E94A" w14:textId="509D9B97" w:rsidR="001167D7" w:rsidRDefault="005C753D" w:rsidP="009439E5">
      <w:pPr>
        <w:jc w:val="center"/>
        <w:rPr>
          <w:sz w:val="20"/>
          <w:szCs w:val="20"/>
        </w:rPr>
      </w:pPr>
      <w:r>
        <w:rPr>
          <w:sz w:val="20"/>
          <w:szCs w:val="20"/>
        </w:rPr>
        <w:t>No funcionales</w:t>
      </w:r>
    </w:p>
    <w:p w14:paraId="4966CC9E" w14:textId="77777777"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5C753D" w14:paraId="0DDF2252" w14:textId="77777777" w:rsidTr="000E4D13">
        <w:tc>
          <w:tcPr>
            <w:tcW w:w="1184" w:type="dxa"/>
            <w:vAlign w:val="center"/>
          </w:tcPr>
          <w:p w14:paraId="4B4C4B7D" w14:textId="56BB2944" w:rsidR="005C753D" w:rsidRDefault="005C753D" w:rsidP="000E4D13">
            <w:pPr>
              <w:jc w:val="center"/>
              <w:rPr>
                <w:rFonts w:asciiTheme="majorHAnsi" w:hAnsiTheme="majorHAnsi" w:cstheme="majorHAnsi"/>
                <w:sz w:val="24"/>
                <w:szCs w:val="24"/>
              </w:rPr>
            </w:pPr>
            <w:r>
              <w:rPr>
                <w:rFonts w:asciiTheme="majorHAnsi" w:hAnsiTheme="majorHAnsi" w:cstheme="majorHAnsi"/>
                <w:sz w:val="24"/>
                <w:szCs w:val="24"/>
              </w:rPr>
              <w:t>R</w:t>
            </w:r>
            <w:r>
              <w:rPr>
                <w:rFonts w:asciiTheme="majorHAnsi" w:hAnsiTheme="majorHAnsi" w:cstheme="majorHAnsi"/>
                <w:sz w:val="24"/>
                <w:szCs w:val="24"/>
              </w:rPr>
              <w:t>NF</w:t>
            </w:r>
            <w:r w:rsidR="002D6360">
              <w:rPr>
                <w:rFonts w:asciiTheme="majorHAnsi" w:hAnsiTheme="majorHAnsi" w:cstheme="majorHAnsi"/>
                <w:sz w:val="24"/>
                <w:szCs w:val="24"/>
              </w:rPr>
              <w:t xml:space="preserve"> 1</w:t>
            </w:r>
          </w:p>
        </w:tc>
        <w:tc>
          <w:tcPr>
            <w:tcW w:w="7644" w:type="dxa"/>
          </w:tcPr>
          <w:p w14:paraId="48F8DA65" w14:textId="77777777" w:rsidR="005C753D" w:rsidRDefault="005C753D" w:rsidP="000E4D13">
            <w:pPr>
              <w:jc w:val="both"/>
              <w:rPr>
                <w:rFonts w:asciiTheme="majorHAnsi" w:hAnsiTheme="majorHAnsi" w:cstheme="majorHAnsi"/>
                <w:sz w:val="24"/>
                <w:szCs w:val="24"/>
              </w:rPr>
            </w:pPr>
          </w:p>
        </w:tc>
      </w:tr>
      <w:tr w:rsidR="005C753D" w14:paraId="18645335" w14:textId="77777777" w:rsidTr="002D6360">
        <w:trPr>
          <w:trHeight w:val="70"/>
        </w:trPr>
        <w:tc>
          <w:tcPr>
            <w:tcW w:w="1184" w:type="dxa"/>
            <w:vAlign w:val="center"/>
          </w:tcPr>
          <w:p w14:paraId="44345E29" w14:textId="77777777" w:rsidR="005C753D" w:rsidRDefault="005C753D"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280D117B" w14:textId="54756B04" w:rsidR="005C753D" w:rsidRDefault="005C753D" w:rsidP="000E4D13">
            <w:pPr>
              <w:jc w:val="both"/>
              <w:rPr>
                <w:rFonts w:asciiTheme="majorHAnsi" w:hAnsiTheme="majorHAnsi" w:cstheme="majorHAnsi"/>
                <w:sz w:val="24"/>
                <w:szCs w:val="24"/>
              </w:rPr>
            </w:pPr>
            <w:proofErr w:type="gramStart"/>
            <w:r>
              <w:rPr>
                <w:rFonts w:asciiTheme="majorHAnsi" w:hAnsiTheme="majorHAnsi" w:cstheme="majorHAnsi"/>
                <w:sz w:val="24"/>
                <w:szCs w:val="24"/>
              </w:rPr>
              <w:t>Los datos a cargar</w:t>
            </w:r>
            <w:proofErr w:type="gramEnd"/>
            <w:r>
              <w:rPr>
                <w:rFonts w:asciiTheme="majorHAnsi" w:hAnsiTheme="majorHAnsi" w:cstheme="majorHAnsi"/>
                <w:sz w:val="24"/>
                <w:szCs w:val="24"/>
              </w:rPr>
              <w:t xml:space="preserve"> están delimitados por comas.</w:t>
            </w:r>
          </w:p>
        </w:tc>
      </w:tr>
    </w:tbl>
    <w:p w14:paraId="3028BDC6" w14:textId="26051E49"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2D6360" w14:paraId="61A699DE" w14:textId="77777777" w:rsidTr="000E4D13">
        <w:tc>
          <w:tcPr>
            <w:tcW w:w="1184" w:type="dxa"/>
            <w:vAlign w:val="center"/>
          </w:tcPr>
          <w:p w14:paraId="577E894C" w14:textId="490885C5" w:rsidR="002D6360" w:rsidRDefault="002D6360" w:rsidP="000E4D13">
            <w:pPr>
              <w:jc w:val="center"/>
              <w:rPr>
                <w:rFonts w:asciiTheme="majorHAnsi" w:hAnsiTheme="majorHAnsi" w:cstheme="majorHAnsi"/>
                <w:sz w:val="24"/>
                <w:szCs w:val="24"/>
              </w:rPr>
            </w:pPr>
            <w:r>
              <w:rPr>
                <w:rFonts w:asciiTheme="majorHAnsi" w:hAnsiTheme="majorHAnsi" w:cstheme="majorHAnsi"/>
                <w:sz w:val="24"/>
                <w:szCs w:val="24"/>
              </w:rPr>
              <w:t xml:space="preserve">RNF </w:t>
            </w:r>
            <w:r>
              <w:rPr>
                <w:rFonts w:asciiTheme="majorHAnsi" w:hAnsiTheme="majorHAnsi" w:cstheme="majorHAnsi"/>
                <w:sz w:val="24"/>
                <w:szCs w:val="24"/>
              </w:rPr>
              <w:t>2</w:t>
            </w:r>
          </w:p>
        </w:tc>
        <w:tc>
          <w:tcPr>
            <w:tcW w:w="7644" w:type="dxa"/>
          </w:tcPr>
          <w:p w14:paraId="2C660A51" w14:textId="77777777" w:rsidR="002D6360" w:rsidRDefault="002D6360" w:rsidP="000E4D13">
            <w:pPr>
              <w:jc w:val="both"/>
              <w:rPr>
                <w:rFonts w:asciiTheme="majorHAnsi" w:hAnsiTheme="majorHAnsi" w:cstheme="majorHAnsi"/>
                <w:sz w:val="24"/>
                <w:szCs w:val="24"/>
              </w:rPr>
            </w:pPr>
          </w:p>
        </w:tc>
      </w:tr>
      <w:tr w:rsidR="002D6360" w14:paraId="7270E954" w14:textId="77777777" w:rsidTr="000E4D13">
        <w:trPr>
          <w:trHeight w:val="70"/>
        </w:trPr>
        <w:tc>
          <w:tcPr>
            <w:tcW w:w="1184" w:type="dxa"/>
            <w:vAlign w:val="center"/>
          </w:tcPr>
          <w:p w14:paraId="4F69CEB0" w14:textId="77777777" w:rsidR="002D6360" w:rsidRDefault="002D6360"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292B0523" w14:textId="10C06608" w:rsidR="002D6360" w:rsidRDefault="002D6360" w:rsidP="000E4D13">
            <w:pPr>
              <w:jc w:val="both"/>
              <w:rPr>
                <w:rFonts w:asciiTheme="majorHAnsi" w:hAnsiTheme="majorHAnsi" w:cstheme="majorHAnsi"/>
                <w:sz w:val="24"/>
                <w:szCs w:val="24"/>
              </w:rPr>
            </w:pPr>
            <w:r>
              <w:rPr>
                <w:rFonts w:asciiTheme="majorHAnsi" w:hAnsiTheme="majorHAnsi" w:cstheme="majorHAnsi"/>
                <w:sz w:val="24"/>
                <w:szCs w:val="24"/>
              </w:rPr>
              <w:t>Los espectadores deben estar guardados en un ABB, mientras que los competidores deben estar guardados en una lista doble</w:t>
            </w:r>
            <w:r>
              <w:rPr>
                <w:rFonts w:asciiTheme="majorHAnsi" w:hAnsiTheme="majorHAnsi" w:cstheme="majorHAnsi"/>
                <w:sz w:val="24"/>
                <w:szCs w:val="24"/>
              </w:rPr>
              <w:t>.</w:t>
            </w:r>
          </w:p>
        </w:tc>
      </w:tr>
    </w:tbl>
    <w:p w14:paraId="2D67A9B1" w14:textId="75B16712" w:rsidR="005C753D" w:rsidRDefault="005C753D" w:rsidP="009439E5">
      <w:pPr>
        <w:jc w:val="center"/>
        <w:rPr>
          <w:sz w:val="20"/>
          <w:szCs w:val="20"/>
        </w:rPr>
      </w:pPr>
    </w:p>
    <w:tbl>
      <w:tblPr>
        <w:tblStyle w:val="Tablaconcuadrcula"/>
        <w:tblW w:w="0" w:type="auto"/>
        <w:tblLook w:val="04A0" w:firstRow="1" w:lastRow="0" w:firstColumn="1" w:lastColumn="0" w:noHBand="0" w:noVBand="1"/>
      </w:tblPr>
      <w:tblGrid>
        <w:gridCol w:w="1206"/>
        <w:gridCol w:w="7644"/>
      </w:tblGrid>
      <w:tr w:rsidR="007F3BB9" w14:paraId="0367B3D2" w14:textId="77777777" w:rsidTr="000E4D13">
        <w:tc>
          <w:tcPr>
            <w:tcW w:w="1184" w:type="dxa"/>
            <w:vAlign w:val="center"/>
          </w:tcPr>
          <w:p w14:paraId="7DB4FE51" w14:textId="4316F2F4" w:rsidR="007F3BB9" w:rsidRDefault="007F3BB9" w:rsidP="000E4D13">
            <w:pPr>
              <w:jc w:val="center"/>
              <w:rPr>
                <w:rFonts w:asciiTheme="majorHAnsi" w:hAnsiTheme="majorHAnsi" w:cstheme="majorHAnsi"/>
                <w:sz w:val="24"/>
                <w:szCs w:val="24"/>
              </w:rPr>
            </w:pPr>
            <w:r>
              <w:rPr>
                <w:rFonts w:asciiTheme="majorHAnsi" w:hAnsiTheme="majorHAnsi" w:cstheme="majorHAnsi"/>
                <w:sz w:val="24"/>
                <w:szCs w:val="24"/>
              </w:rPr>
              <w:t xml:space="preserve">RNF </w:t>
            </w:r>
            <w:r>
              <w:rPr>
                <w:rFonts w:asciiTheme="majorHAnsi" w:hAnsiTheme="majorHAnsi" w:cstheme="majorHAnsi"/>
                <w:sz w:val="24"/>
                <w:szCs w:val="24"/>
              </w:rPr>
              <w:t>3</w:t>
            </w:r>
          </w:p>
        </w:tc>
        <w:tc>
          <w:tcPr>
            <w:tcW w:w="7644" w:type="dxa"/>
          </w:tcPr>
          <w:p w14:paraId="238D6BA7" w14:textId="77777777" w:rsidR="007F3BB9" w:rsidRDefault="007F3BB9" w:rsidP="000E4D13">
            <w:pPr>
              <w:jc w:val="both"/>
              <w:rPr>
                <w:rFonts w:asciiTheme="majorHAnsi" w:hAnsiTheme="majorHAnsi" w:cstheme="majorHAnsi"/>
                <w:sz w:val="24"/>
                <w:szCs w:val="24"/>
              </w:rPr>
            </w:pPr>
          </w:p>
        </w:tc>
      </w:tr>
      <w:tr w:rsidR="007F3BB9" w14:paraId="6276A982" w14:textId="77777777" w:rsidTr="000E4D13">
        <w:trPr>
          <w:trHeight w:val="70"/>
        </w:trPr>
        <w:tc>
          <w:tcPr>
            <w:tcW w:w="1184" w:type="dxa"/>
            <w:vAlign w:val="center"/>
          </w:tcPr>
          <w:p w14:paraId="3C6A4413" w14:textId="77777777" w:rsidR="007F3BB9" w:rsidRDefault="007F3BB9" w:rsidP="000E4D13">
            <w:pPr>
              <w:jc w:val="center"/>
              <w:rPr>
                <w:rFonts w:asciiTheme="majorHAnsi" w:hAnsiTheme="majorHAnsi" w:cstheme="majorHAnsi"/>
                <w:sz w:val="24"/>
                <w:szCs w:val="24"/>
              </w:rPr>
            </w:pPr>
            <w:r>
              <w:rPr>
                <w:rFonts w:asciiTheme="majorHAnsi" w:hAnsiTheme="majorHAnsi" w:cstheme="majorHAnsi"/>
                <w:sz w:val="24"/>
                <w:szCs w:val="24"/>
              </w:rPr>
              <w:t>RESUMEN</w:t>
            </w:r>
          </w:p>
        </w:tc>
        <w:tc>
          <w:tcPr>
            <w:tcW w:w="7644" w:type="dxa"/>
          </w:tcPr>
          <w:p w14:paraId="53C25D00" w14:textId="61CCB0A0" w:rsidR="007F3BB9" w:rsidRDefault="007F3BB9" w:rsidP="000E4D13">
            <w:pPr>
              <w:jc w:val="both"/>
              <w:rPr>
                <w:rFonts w:asciiTheme="majorHAnsi" w:hAnsiTheme="majorHAnsi" w:cstheme="majorHAnsi"/>
                <w:sz w:val="24"/>
                <w:szCs w:val="24"/>
              </w:rPr>
            </w:pPr>
            <w:r>
              <w:rPr>
                <w:rFonts w:asciiTheme="majorHAnsi" w:hAnsiTheme="majorHAnsi" w:cstheme="majorHAnsi"/>
                <w:sz w:val="24"/>
                <w:szCs w:val="24"/>
              </w:rPr>
              <w:t>Los métodos deben ser recursivos</w:t>
            </w:r>
            <w:r>
              <w:rPr>
                <w:rFonts w:asciiTheme="majorHAnsi" w:hAnsiTheme="majorHAnsi" w:cstheme="majorHAnsi"/>
                <w:sz w:val="24"/>
                <w:szCs w:val="24"/>
              </w:rPr>
              <w:t>.</w:t>
            </w:r>
          </w:p>
        </w:tc>
      </w:tr>
    </w:tbl>
    <w:p w14:paraId="31CC17AC" w14:textId="77777777" w:rsidR="007F3BB9" w:rsidRDefault="007F3BB9" w:rsidP="009439E5">
      <w:pPr>
        <w:jc w:val="center"/>
        <w:rPr>
          <w:sz w:val="20"/>
          <w:szCs w:val="20"/>
        </w:rPr>
      </w:pPr>
      <w:bookmarkStart w:id="0" w:name="_GoBack"/>
      <w:bookmarkEnd w:id="0"/>
    </w:p>
    <w:sectPr w:rsidR="007F3BB9">
      <w:head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8F4EB" w14:textId="77777777" w:rsidR="00C23B34" w:rsidRDefault="00C23B34">
      <w:pPr>
        <w:spacing w:line="240" w:lineRule="auto"/>
      </w:pPr>
      <w:r>
        <w:separator/>
      </w:r>
    </w:p>
  </w:endnote>
  <w:endnote w:type="continuationSeparator" w:id="0">
    <w:p w14:paraId="5BE7D2D3" w14:textId="77777777" w:rsidR="00C23B34" w:rsidRDefault="00C23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64E7F" w14:textId="77777777" w:rsidR="00C23B34" w:rsidRDefault="00C23B34">
      <w:pPr>
        <w:spacing w:line="240" w:lineRule="auto"/>
      </w:pPr>
      <w:r>
        <w:separator/>
      </w:r>
    </w:p>
  </w:footnote>
  <w:footnote w:type="continuationSeparator" w:id="0">
    <w:p w14:paraId="067A89D9" w14:textId="77777777" w:rsidR="00C23B34" w:rsidRDefault="00C23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9AD0" w14:textId="77777777" w:rsidR="007767EA" w:rsidRDefault="006A5D44">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14:anchorId="75859AD3" wp14:editId="75859AD4">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75859AD1" w14:textId="77777777" w:rsidR="007767EA" w:rsidRDefault="006A5D44">
    <w:pPr>
      <w:jc w:val="center"/>
      <w:rPr>
        <w:b/>
        <w:sz w:val="28"/>
        <w:szCs w:val="28"/>
      </w:rPr>
    </w:pPr>
    <w:r>
      <w:rPr>
        <w:b/>
        <w:sz w:val="28"/>
        <w:szCs w:val="28"/>
      </w:rPr>
      <w:t>Algoritmos y Programación II</w:t>
    </w:r>
  </w:p>
  <w:p w14:paraId="75859AD2" w14:textId="77777777" w:rsidR="007767EA" w:rsidRDefault="006A5D44">
    <w:pPr>
      <w:jc w:val="center"/>
    </w:pPr>
    <w:r>
      <w:rPr>
        <w:b/>
        <w:sz w:val="28"/>
        <w:szCs w:val="28"/>
      </w:rPr>
      <w:t>Unidades 4 - Laboratorio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B01DB"/>
    <w:multiLevelType w:val="multilevel"/>
    <w:tmpl w:val="A27AA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EA"/>
    <w:rsid w:val="000458EF"/>
    <w:rsid w:val="00067158"/>
    <w:rsid w:val="001167D7"/>
    <w:rsid w:val="0016497B"/>
    <w:rsid w:val="00242449"/>
    <w:rsid w:val="002D6360"/>
    <w:rsid w:val="003731DA"/>
    <w:rsid w:val="00386B38"/>
    <w:rsid w:val="005C753D"/>
    <w:rsid w:val="006A5D44"/>
    <w:rsid w:val="007767EA"/>
    <w:rsid w:val="007F3BB9"/>
    <w:rsid w:val="0086022A"/>
    <w:rsid w:val="009439E5"/>
    <w:rsid w:val="009E3C70"/>
    <w:rsid w:val="00B30069"/>
    <w:rsid w:val="00B604B8"/>
    <w:rsid w:val="00B74CBB"/>
    <w:rsid w:val="00C23B34"/>
    <w:rsid w:val="00C84D0C"/>
    <w:rsid w:val="00D35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9AAB"/>
  <w15:docId w15:val="{5EE78EFE-F2FB-4B2D-9493-057C7C36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B30069"/>
    <w:pPr>
      <w:spacing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1021</Words>
  <Characters>5618</Characters>
  <Application>Microsoft Office Word</Application>
  <DocSecurity>0</DocSecurity>
  <Lines>46</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Rodriguez Pineda</cp:lastModifiedBy>
  <cp:revision>19</cp:revision>
  <dcterms:created xsi:type="dcterms:W3CDTF">2019-10-13T22:35:00Z</dcterms:created>
  <dcterms:modified xsi:type="dcterms:W3CDTF">2019-10-19T05:04:00Z</dcterms:modified>
</cp:coreProperties>
</file>