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color w:themeColor="text2" w:val="1F497D"/>
          <w:sz w:val="32"/>
          <w:szCs w:val="32"/>
        </w:rPr>
      </w:pPr>
      <w:r>
        <w:rPr>
          <w:rFonts w:cs="Times New Roman" w:ascii="Times New Roman" w:hAnsi="Times New Roman"/>
          <w:color w:themeColor="text2" w:val="1F497D"/>
          <w:sz w:val="32"/>
          <w:szCs w:val="32"/>
        </w:rPr>
        <w:t>CH2  SQL   :   LE LANGAGE DE MANIPULATION DES DONNEES</w:t>
      </w:r>
    </w:p>
    <w:p>
      <w:pPr>
        <w:pStyle w:val="Normal"/>
        <w:rPr>
          <w:rFonts w:ascii="Times New Roman" w:hAnsi="Times New Roman" w:cs="Times New Roman"/>
          <w:sz w:val="24"/>
          <w:szCs w:val="24"/>
        </w:rPr>
      </w:pPr>
      <w:r>
        <w:rPr/>
        <mc:AlternateContent>
          <mc:Choice Requires="wps">
            <w:drawing>
              <wp:inline distT="0" distB="0" distL="0" distR="0">
                <wp:extent cx="6210935" cy="19685"/>
                <wp:effectExtent l="0" t="0" r="0" b="0"/>
                <wp:docPr id="1" name="Rectangle 1"/>
                <a:graphic xmlns:a="http://schemas.openxmlformats.org/drawingml/2006/main">
                  <a:graphicData uri="http://schemas.microsoft.com/office/word/2010/wordprocessingShape">
                    <wps:wsp>
                      <wps:cNvSpPr/>
                      <wps:spPr>
                        <a:xfrm>
                          <a:off x="0" y="0"/>
                          <a:ext cx="62110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path="m0,0l-2147483645,0l-2147483645,-2147483646l0,-2147483646xe" fillcolor="#a0a0a0" stroked="f" o:allowincell="f" style="position:absolute;margin-left:0pt;margin-top:-1.6pt;width:489pt;height:1.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Le langage  SQL (Structured Query Language) est un langage informatique normalisé d’interrogation de base de données relationnelles (SGBDR). Il est devenu un standard international en 1986. Il est utilisé par toutes les bases de données (Oracle, dBase, Access...).</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C’est un langage qui est proche d’un langage naturel.</w:t>
      </w:r>
    </w:p>
    <w:p>
      <w:pPr>
        <w:pStyle w:val="Normal"/>
        <w:widowControl w:val="false"/>
        <w:spacing w:lineRule="auto" w:line="240" w:before="0" w:after="0"/>
        <w:rPr>
          <w:rFonts w:ascii="Arial" w:hAnsi="Arial" w:cs="Arial"/>
          <w:color w:themeColor="accent2" w:val="C0504D"/>
          <w:sz w:val="32"/>
          <w:szCs w:val="32"/>
        </w:rPr>
      </w:pPr>
      <w:r>
        <w:rPr>
          <w:rFonts w:cs="Arial" w:ascii="Arial" w:hAnsi="Arial"/>
          <w:color w:themeColor="accent2" w:val="C0504D"/>
          <w:sz w:val="32"/>
          <w:szCs w:val="32"/>
        </w:rPr>
      </w:r>
    </w:p>
    <w:p>
      <w:pPr>
        <w:pStyle w:val="ListParagraph"/>
        <w:widowControl w:val="false"/>
        <w:numPr>
          <w:ilvl w:val="0"/>
          <w:numId w:val="1"/>
        </w:numPr>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t xml:space="preserve"> </w:t>
      </w:r>
      <w:r>
        <w:rPr>
          <w:rFonts w:cs="Times New Roman" w:ascii="Times New Roman" w:hAnsi="Times New Roman"/>
          <w:b/>
          <w:color w:themeColor="accent2" w:val="C0504D"/>
          <w:sz w:val="32"/>
          <w:szCs w:val="32"/>
        </w:rPr>
        <w:t xml:space="preserve">Société exemple </w:t>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La société « Emploisbois », est une société prestataire de services, qui propose des projets clés en main. Ci-dessous un extrait de sa base de données.</w:t>
      </w:r>
    </w:p>
    <w:p>
      <w:pPr>
        <w:pStyle w:val="ListParagraph"/>
        <w:widowControl w:val="false"/>
        <w:spacing w:lineRule="auto" w:line="240" w:before="0" w:after="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contextualSpacing/>
        <w:rPr>
          <w:rFonts w:ascii="Arial" w:hAnsi="Arial" w:cs="Arial"/>
          <w:color w:val="000000"/>
          <w:sz w:val="20"/>
          <w:szCs w:val="20"/>
        </w:rPr>
      </w:pPr>
      <w:r>
        <w:rPr/>
        <w:drawing>
          <wp:inline distT="0" distB="0" distL="0" distR="0">
            <wp:extent cx="6210935" cy="300418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6210935" cy="3004185"/>
                    </a:xfrm>
                    <a:prstGeom prst="rect">
                      <a:avLst/>
                    </a:prstGeom>
                  </pic:spPr>
                </pic:pic>
              </a:graphicData>
            </a:graphic>
          </wp:inline>
        </w:drawing>
      </w:r>
    </w:p>
    <w:p>
      <w:pPr>
        <w:pStyle w:val="ListParagraph"/>
        <w:widowControl w:val="false"/>
        <w:spacing w:lineRule="auto" w:line="240" w:before="0" w:after="0"/>
        <w:contextualSpacing/>
        <w:rPr>
          <w:rFonts w:ascii="Arial" w:hAnsi="Arial" w:cs="Arial"/>
          <w:color w:themeColor="accent2" w:val="C0504D"/>
          <w:sz w:val="20"/>
          <w:szCs w:val="20"/>
        </w:rPr>
      </w:pPr>
      <w:r>
        <w:rPr>
          <w:rFonts w:cs="Arial" w:ascii="Arial" w:hAnsi="Arial"/>
          <w:color w:themeColor="accent2" w:val="C0504D"/>
          <w:sz w:val="20"/>
          <w:szCs w:val="20"/>
        </w:rPr>
      </w:r>
    </w:p>
    <w:p>
      <w:pPr>
        <w:pStyle w:val="ListParagraph"/>
        <w:widowControl w:val="false"/>
        <w:spacing w:lineRule="auto" w:line="240" w:before="0" w:after="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 xml:space="preserve">Description de la base : </w:t>
      </w:r>
    </w:p>
    <w:p>
      <w:pPr>
        <w:pStyle w:val="ListParagraph"/>
        <w:widowControl w:val="false"/>
        <w:numPr>
          <w:ilvl w:val="0"/>
          <w:numId w:val="9"/>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Un employé n’appartient qu’à un seul service.</w:t>
      </w:r>
    </w:p>
    <w:p>
      <w:pPr>
        <w:pStyle w:val="ListParagraph"/>
        <w:widowControl w:val="false"/>
        <w:numPr>
          <w:ilvl w:val="0"/>
          <w:numId w:val="9"/>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Un employé peut intervenir sur plusieurs projets en faisant un nombre d’heures différent pour chaque projet.</w:t>
      </w:r>
    </w:p>
    <w:p>
      <w:pPr>
        <w:pStyle w:val="ListParagraph"/>
        <w:widowControl w:val="false"/>
        <w:numPr>
          <w:ilvl w:val="0"/>
          <w:numId w:val="9"/>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Un projet ne concerne qu’un seul service</w:t>
      </w:r>
    </w:p>
    <w:p>
      <w:pPr>
        <w:pStyle w:val="ListParagraph"/>
        <w:widowControl w:val="false"/>
        <w:spacing w:lineRule="auto" w:line="240" w:before="0" w:after="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ind w:hanging="0" w:left="142"/>
        <w:contextualSpacing/>
        <w:rPr>
          <w:rFonts w:ascii="Arial" w:hAnsi="Arial" w:cs="Arial"/>
          <w:color w:val="000000"/>
          <w:sz w:val="20"/>
          <w:szCs w:val="20"/>
        </w:rPr>
      </w:pPr>
      <w:r>
        <w:rPr/>
        <w:drawing>
          <wp:inline distT="0" distB="0" distL="0" distR="0">
            <wp:extent cx="6210300" cy="675322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3"/>
                    <a:srcRect l="0" t="0" r="0" b="20927"/>
                    <a:stretch>
                      <a:fillRect/>
                    </a:stretch>
                  </pic:blipFill>
                  <pic:spPr bwMode="auto">
                    <a:xfrm>
                      <a:off x="0" y="0"/>
                      <a:ext cx="6210300" cy="6753225"/>
                    </a:xfrm>
                    <a:prstGeom prst="rect">
                      <a:avLst/>
                    </a:prstGeom>
                  </pic:spPr>
                </pic:pic>
              </a:graphicData>
            </a:graphic>
          </wp:inline>
        </w:drawing>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numPr>
          <w:ilvl w:val="0"/>
          <w:numId w:val="1"/>
        </w:numPr>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t>Syntaxe des commandes</w:t>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Rappel</w:t>
      </w:r>
    </w:p>
    <w:p>
      <w:pPr>
        <w:pStyle w:val="ListParagraph"/>
        <w:widowControl w:val="false"/>
        <w:spacing w:lineRule="auto" w:line="240" w:before="0" w:after="0"/>
        <w:ind w:hanging="0" w:left="144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ListParagraph"/>
        <w:widowControl w:val="false"/>
        <w:numPr>
          <w:ilvl w:val="0"/>
          <w:numId w:val="8"/>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Dans une base de données relationnelle les informations sont stockées dans des champs qui sont regroupées dans des tables.</w:t>
      </w:r>
    </w:p>
    <w:p>
      <w:pPr>
        <w:pStyle w:val="ListParagraph"/>
        <w:widowControl w:val="false"/>
        <w:numPr>
          <w:ilvl w:val="0"/>
          <w:numId w:val="8"/>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Les tables regroupent les informations (champs) qui ont un lien commun (Information sur les salariés, sur les services sur les projets …)</w:t>
      </w:r>
    </w:p>
    <w:p>
      <w:pPr>
        <w:pStyle w:val="ListParagraph"/>
        <w:widowControl w:val="false"/>
        <w:numPr>
          <w:ilvl w:val="0"/>
          <w:numId w:val="8"/>
        </w:numPr>
        <w:spacing w:lineRule="auto" w:line="240" w:before="0" w:after="0"/>
        <w:contextualSpacing/>
        <w:rPr>
          <w:rFonts w:ascii="Times New Roman" w:hAnsi="Times New Roman" w:cs="Times New Roman"/>
          <w:sz w:val="24"/>
          <w:szCs w:val="24"/>
        </w:rPr>
      </w:pPr>
      <w:r>
        <w:rPr>
          <w:rFonts w:cs="Times New Roman" w:ascii="Times New Roman" w:hAnsi="Times New Roman"/>
          <w:color w:val="000000"/>
          <w:sz w:val="24"/>
          <w:szCs w:val="24"/>
        </w:rPr>
        <w:t>Une requête SQL affiche les contenus de champs qui appartiennent à des tables pour les afficher selon certains critères.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Les instructions avec un ordre à respecter</w:t>
      </w:r>
    </w:p>
    <w:p>
      <w:pPr>
        <w:pStyle w:val="Normal"/>
        <w:widowControl w:val="false"/>
        <w:pBdr/>
        <w:spacing w:lineRule="auto" w:line="240" w:before="0" w:after="0"/>
        <w:rPr/>
        <w:framePr w:w="57" w:h="230" w:x="1275" w:y="1910" w:hSpace="0" w:vSpace="0" w:wrap="auto" w:vAnchor="page" w:hAnchor="page" w:hRule="exact"/>
      </w:pPr>
      <w:r>
        <w:rPr>
          <w:rFonts w:cs="Arial" w:ascii="Arial" w:hAnsi="Arial"/>
          <w:color w:val="000000"/>
          <w:sz w:val="20"/>
          <w:szCs w:val="20"/>
        </w:rPr>
        <w:t>.</w:t>
      </w:r>
    </w:p>
    <w:p>
      <w:pPr>
        <w:pStyle w:val="Normal"/>
        <w:widowControl w:val="false"/>
        <w:pBdr/>
        <w:spacing w:lineRule="auto" w:line="240" w:before="0" w:after="0"/>
        <w:rPr/>
        <w:framePr w:w="83" w:h="182" w:x="1134" w:y="2255" w:hSpace="0" w:vSpace="0" w:wrap="auto" w:vAnchor="page" w:hAnchor="page" w:hRule="exact"/>
      </w:pPr>
      <w:r>
        <w:rPr>
          <w:rFonts w:cs="Symbol" w:ascii="Symbol" w:hAnsi="Symbol"/>
          <w:color w:val="000000"/>
          <w:sz w:val="20"/>
          <w:szCs w:val="20"/>
        </w:rPr>
        <w:t></w:t>
      </w:r>
    </w:p>
    <w:p>
      <w:pPr>
        <w:pStyle w:val="Normal"/>
        <w:widowControl w:val="false"/>
        <w:pBdr/>
        <w:spacing w:lineRule="auto" w:line="240" w:before="0" w:after="0"/>
        <w:rPr/>
        <w:framePr w:w="83" w:h="182" w:x="1134" w:y="2850" w:hSpace="0" w:vSpace="0" w:wrap="auto" w:vAnchor="page" w:hAnchor="page" w:hRule="exact"/>
      </w:pPr>
      <w:r>
        <w:rPr>
          <w:rFonts w:cs="Symbol" w:ascii="Symbol" w:hAnsi="Symbol"/>
          <w:color w:val="000000"/>
          <w:sz w:val="20"/>
          <w:szCs w:val="20"/>
        </w:rPr>
        <w:t></w:t>
      </w:r>
    </w:p>
    <w:p>
      <w:pPr>
        <w:pStyle w:val="ListParagraph"/>
        <w:widowControl w:val="false"/>
        <w:spacing w:lineRule="auto" w:line="240" w:before="0" w:after="0"/>
        <w:ind w:hanging="0" w:left="144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SELECT</w:t>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FROM</w:t>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WHERE</w:t>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AND (répéter autant de fois que nécessaire)</w:t>
      </w:r>
    </w:p>
    <w:p>
      <w:pPr>
        <w:pStyle w:val="ListParagraph"/>
        <w:widowControl w:val="false"/>
        <w:spacing w:lineRule="auto" w:line="240" w:before="0" w:after="0"/>
        <w:ind w:hanging="0" w:left="0"/>
        <w:contextualSpacing/>
        <w:rPr>
          <w:rFonts w:ascii="Times New Roman" w:hAnsi="Times New Roman" w:cs="Times New Roman"/>
          <w:b/>
          <w:sz w:val="24"/>
          <w:szCs w:val="24"/>
          <w:lang w:val="en-US"/>
        </w:rPr>
      </w:pPr>
      <w:r>
        <w:rPr>
          <w:rFonts w:cs="Times New Roman" w:ascii="Times New Roman" w:hAnsi="Times New Roman"/>
          <w:b/>
          <w:sz w:val="24"/>
          <w:szCs w:val="24"/>
          <w:lang w:val="en-US"/>
        </w:rPr>
        <w:t>GROUP BY</w:t>
      </w:r>
    </w:p>
    <w:p>
      <w:pPr>
        <w:pStyle w:val="ListParagraph"/>
        <w:widowControl w:val="false"/>
        <w:spacing w:lineRule="auto" w:line="240" w:before="0" w:after="0"/>
        <w:ind w:hanging="0" w:left="0"/>
        <w:contextualSpacing/>
        <w:rPr>
          <w:rFonts w:ascii="Times New Roman" w:hAnsi="Times New Roman" w:cs="Times New Roman"/>
          <w:b/>
          <w:sz w:val="24"/>
          <w:szCs w:val="24"/>
          <w:lang w:val="en-US"/>
        </w:rPr>
      </w:pPr>
      <w:r>
        <w:rPr>
          <w:rFonts w:cs="Times New Roman" w:ascii="Times New Roman" w:hAnsi="Times New Roman"/>
          <w:b/>
          <w:sz w:val="24"/>
          <w:szCs w:val="24"/>
          <w:lang w:val="en-US"/>
        </w:rPr>
        <w:t>HAVING</w:t>
      </w:r>
    </w:p>
    <w:p>
      <w:pPr>
        <w:pStyle w:val="ListParagraph"/>
        <w:widowControl w:val="false"/>
        <w:spacing w:lineRule="auto" w:line="240" w:before="0" w:after="0"/>
        <w:ind w:hanging="0" w:left="0"/>
        <w:contextualSpacing/>
        <w:rPr>
          <w:rFonts w:ascii="Times New Roman" w:hAnsi="Times New Roman" w:cs="Times New Roman"/>
          <w:b/>
          <w:sz w:val="24"/>
          <w:szCs w:val="24"/>
          <w:lang w:val="en-US"/>
        </w:rPr>
      </w:pPr>
      <w:r>
        <w:rPr>
          <w:rFonts w:cs="Times New Roman" w:ascii="Times New Roman" w:hAnsi="Times New Roman"/>
          <w:b/>
          <w:sz w:val="24"/>
          <w:szCs w:val="24"/>
          <w:lang w:val="en-US"/>
        </w:rPr>
        <w:t>ORDER BY</w:t>
      </w:r>
    </w:p>
    <w:p>
      <w:pPr>
        <w:pStyle w:val="ListParagraph"/>
        <w:widowControl w:val="false"/>
        <w:spacing w:lineRule="auto" w:line="240" w:before="0" w:after="0"/>
        <w:ind w:hanging="0" w:left="0"/>
        <w:contextualSpacing/>
        <w:rPr>
          <w:rFonts w:ascii="Times New Roman" w:hAnsi="Times New Roman" w:cs="Times New Roman"/>
          <w:color w:themeColor="accent2" w:val="C0504D"/>
          <w:sz w:val="24"/>
          <w:szCs w:val="24"/>
          <w:lang w:val="en-US"/>
        </w:rPr>
      </w:pPr>
      <w:r>
        <w:rPr>
          <w:rFonts w:cs="Times New Roman" w:ascii="Times New Roman" w:hAnsi="Times New Roman"/>
          <w:color w:themeColor="accent2" w:val="C0504D"/>
          <w:sz w:val="24"/>
          <w:szCs w:val="24"/>
          <w:lang w:val="en-US"/>
        </w:rPr>
      </w:r>
    </w:p>
    <w:p>
      <w:pPr>
        <w:pStyle w:val="ListParagraph"/>
        <w:widowControl w:val="false"/>
        <w:numPr>
          <w:ilvl w:val="0"/>
          <w:numId w:val="7"/>
        </w:numPr>
        <w:pBdr>
          <w:top w:val="single" w:sz="8" w:space="1" w:color="4F81BD"/>
          <w:left w:val="single" w:sz="8" w:space="4" w:color="4F81BD"/>
          <w:bottom w:val="single" w:sz="8" w:space="1" w:color="4F81BD"/>
          <w:right w:val="single" w:sz="8" w:space="4" w:color="4F81BD"/>
        </w:pBd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Il n’y a pas de casse à respecter pour les instructions SQL, la casse doit être respectée pour les noms des tables et propriétés.</w:t>
      </w:r>
    </w:p>
    <w:p>
      <w:pPr>
        <w:pStyle w:val="ListParagraph"/>
        <w:widowControl w:val="false"/>
        <w:numPr>
          <w:ilvl w:val="0"/>
          <w:numId w:val="7"/>
        </w:numPr>
        <w:pBdr>
          <w:top w:val="single" w:sz="8" w:space="1" w:color="4F81BD"/>
          <w:left w:val="single" w:sz="8" w:space="4" w:color="4F81BD"/>
          <w:bottom w:val="single" w:sz="8" w:space="1" w:color="4F81BD"/>
          <w:right w:val="single" w:sz="8" w:space="4" w:color="4F81BD"/>
        </w:pBd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Une instruction sql se finit par un ; (facultatif en mode graphique)</w:t>
      </w:r>
    </w:p>
    <w:p>
      <w:pPr>
        <w:pStyle w:val="ListParagraph"/>
        <w:widowControl w:val="fals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
        </w:numPr>
        <w:spacing w:lineRule="auto" w:line="240" w:before="0" w:after="0"/>
        <w:contextualSpacing/>
        <w:rPr/>
      </w:pPr>
      <w:r>
        <w:rPr>
          <w:rFonts w:cs="Times New Roman" w:ascii="Times New Roman" w:hAnsi="Times New Roman"/>
          <w:color w:themeColor="accent2" w:val="C0504D"/>
          <w:sz w:val="24"/>
          <w:szCs w:val="24"/>
        </w:rPr>
        <w:t>Mémo des principales commandes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Voir annexe en fin de cours.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ListParagraph"/>
        <w:widowControl w:val="false"/>
        <w:numPr>
          <w:ilvl w:val="0"/>
          <w:numId w:val="1"/>
        </w:numPr>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t>Etude des commandes</w:t>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numPr>
          <w:ilvl w:val="1"/>
          <w:numId w:val="1"/>
        </w:numPr>
        <w:spacing w:lineRule="auto" w:line="240" w:before="0" w:after="0"/>
        <w:contextualSpacing/>
        <w:rPr>
          <w:rFonts w:ascii="Times New Roman" w:hAnsi="Times New Roman" w:cs="Times New Roman"/>
          <w:b/>
          <w:color w:themeColor="accent2" w:val="C0504D"/>
          <w:sz w:val="24"/>
          <w:szCs w:val="24"/>
        </w:rPr>
      </w:pPr>
      <w:r>
        <w:rPr>
          <w:rFonts w:cs="Times New Roman" w:ascii="Times New Roman" w:hAnsi="Times New Roman"/>
          <w:b/>
          <w:color w:themeColor="accent2" w:val="C0504D"/>
          <w:sz w:val="24"/>
          <w:szCs w:val="24"/>
        </w:rPr>
        <w:t>Requête d’affichage simple : SELECT … FROM</w:t>
      </w:r>
    </w:p>
    <w:p>
      <w:pPr>
        <w:pStyle w:val="ListParagraph"/>
        <w:widowControl w:val="false"/>
        <w:spacing w:lineRule="auto" w:line="240" w:before="0" w:after="0"/>
        <w:ind w:hanging="0" w:left="2160"/>
        <w:contextualSpacing/>
        <w:rPr>
          <w:rFonts w:ascii="Arial" w:hAnsi="Arial" w:cs="Arial"/>
          <w:color w:val="000000"/>
          <w:sz w:val="20"/>
          <w:szCs w:val="20"/>
        </w:rPr>
      </w:pPr>
      <w:r>
        <w:rPr>
          <w:rFonts w:cs="Arial" w:ascii="Arial" w:hAnsi="Arial"/>
          <w:color w:val="000000"/>
          <w:sz w:val="20"/>
          <w:szCs w:val="20"/>
        </w:rPr>
      </w:r>
    </w:p>
    <w:p>
      <w:pPr>
        <w:pStyle w:val="Default"/>
        <w:rPr>
          <w:rFonts w:ascii="Times New Roman" w:hAnsi="Times New Roman" w:cs="Times New Roman"/>
        </w:rPr>
      </w:pPr>
      <w:r>
        <w:rPr>
          <w:rFonts w:cs="Times New Roman" w:ascii="Times New Roman" w:hAnsi="Times New Roman"/>
        </w:rPr>
        <w:t xml:space="preserve">L'instruction </w:t>
      </w:r>
      <w:r>
        <w:rPr>
          <w:rFonts w:cs="Times New Roman" w:ascii="Times New Roman" w:hAnsi="Times New Roman"/>
          <w:b/>
          <w:bCs/>
        </w:rPr>
        <w:t xml:space="preserve">SELECT… FROM… </w:t>
      </w:r>
      <w:r>
        <w:rPr>
          <w:rFonts w:cs="Times New Roman" w:ascii="Times New Roman" w:hAnsi="Times New Roman"/>
        </w:rPr>
        <w:t xml:space="preserve">est utilisée pour afficher (Projeter) les enregistrements d’une base de données. </w:t>
      </w:r>
      <w:r>
        <w:rPr>
          <w:rFonts w:cs="Times New Roman" w:ascii="Times New Roman" w:hAnsi="Times New Roman"/>
          <w:b/>
        </w:rPr>
        <w:t>On choisit les colonnes que l’on veut afficher.</w:t>
      </w:r>
    </w:p>
    <w:p>
      <w:pPr>
        <w:pStyle w:val="Default"/>
        <w:rPr>
          <w:rFonts w:ascii="Times New Roman" w:hAnsi="Times New Roman" w:cs="Times New Roman"/>
        </w:rPr>
      </w:pPr>
      <w:r>
        <w:rPr>
          <w:rFonts w:cs="Times New Roman" w:ascii="Times New Roman" w:hAnsi="Times New Roman"/>
        </w:rPr>
      </w:r>
    </w:p>
    <w:p>
      <w:pPr>
        <w:pStyle w:val="Default"/>
        <w:pBdr>
          <w:top w:val="single" w:sz="4" w:space="1" w:color="000000"/>
          <w:left w:val="single" w:sz="4" w:space="4" w:color="000000"/>
          <w:bottom w:val="single" w:sz="4" w:space="1" w:color="000000"/>
          <w:right w:val="single" w:sz="4" w:space="4" w:color="000000"/>
        </w:pBdr>
        <w:spacing w:before="0" w:after="26"/>
        <w:rPr>
          <w:rFonts w:ascii="Times New Roman" w:hAnsi="Times New Roman" w:cs="Times New Roman"/>
          <w:color w:themeColor="accent1" w:val="4F81BD"/>
        </w:rPr>
      </w:pPr>
      <w:r>
        <w:rPr>
          <w:rFonts w:cs="Times New Roman" w:ascii="Times New Roman" w:hAnsi="Times New Roman"/>
          <w:color w:themeColor="accent1" w:val="4F81BD"/>
        </w:rPr>
        <w:t xml:space="preserve"> </w:t>
      </w:r>
      <w:r>
        <w:rPr>
          <w:rFonts w:cs="Times New Roman" w:ascii="Times New Roman" w:hAnsi="Times New Roman"/>
          <w:color w:themeColor="accent1" w:val="4F81BD"/>
        </w:rPr>
        <w:t xml:space="preserve">La commande </w:t>
      </w:r>
      <w:r>
        <w:rPr>
          <w:rFonts w:cs="Times New Roman" w:ascii="Times New Roman" w:hAnsi="Times New Roman"/>
          <w:b/>
          <w:bCs/>
          <w:color w:themeColor="accent1" w:val="4F81BD"/>
        </w:rPr>
        <w:t xml:space="preserve">SELECT </w:t>
      </w:r>
      <w:r>
        <w:rPr>
          <w:rFonts w:cs="Times New Roman" w:ascii="Times New Roman" w:hAnsi="Times New Roman"/>
          <w:color w:themeColor="accent1" w:val="4F81BD"/>
        </w:rPr>
        <w:t xml:space="preserve">sélectionne les champs à afficher, </w:t>
      </w:r>
    </w:p>
    <w:p>
      <w:pPr>
        <w:pStyle w:val="Default"/>
        <w:pBdr>
          <w:top w:val="single" w:sz="4" w:space="1" w:color="000000"/>
          <w:left w:val="single" w:sz="4" w:space="4" w:color="000000"/>
          <w:bottom w:val="single" w:sz="4" w:space="1" w:color="000000"/>
          <w:right w:val="single" w:sz="4" w:space="4" w:color="000000"/>
        </w:pBdr>
        <w:rPr>
          <w:rFonts w:ascii="Times New Roman" w:hAnsi="Times New Roman" w:cs="Times New Roman"/>
          <w:color w:themeColor="accent1" w:val="4F81BD"/>
        </w:rPr>
      </w:pPr>
      <w:r>
        <w:rPr>
          <w:rFonts w:cs="Times New Roman" w:ascii="Times New Roman" w:hAnsi="Times New Roman"/>
          <w:color w:themeColor="accent1" w:val="4F81BD"/>
        </w:rPr>
        <w:t xml:space="preserve"> </w:t>
      </w:r>
      <w:r>
        <w:rPr>
          <w:rFonts w:cs="Times New Roman" w:ascii="Times New Roman" w:hAnsi="Times New Roman"/>
          <w:color w:themeColor="accent1" w:val="4F81BD"/>
        </w:rPr>
        <w:t xml:space="preserve">La commande </w:t>
      </w:r>
      <w:r>
        <w:rPr>
          <w:rFonts w:cs="Times New Roman" w:ascii="Times New Roman" w:hAnsi="Times New Roman"/>
          <w:b/>
          <w:bCs/>
          <w:color w:themeColor="accent1" w:val="4F81BD"/>
        </w:rPr>
        <w:t xml:space="preserve">FROM </w:t>
      </w:r>
      <w:r>
        <w:rPr>
          <w:rFonts w:cs="Times New Roman" w:ascii="Times New Roman" w:hAnsi="Times New Roman"/>
          <w:color w:themeColor="accent1" w:val="4F81BD"/>
        </w:rPr>
        <w:t xml:space="preserve">sélectionne les tables dans lesquelles sélectionner les champs. </w:t>
      </w:r>
    </w:p>
    <w:p>
      <w:pPr>
        <w:pStyle w:val="ListParagraph"/>
        <w:widowControl w:val="false"/>
        <w:spacing w:lineRule="auto" w:line="240" w:before="0" w:after="0"/>
        <w:ind w:hanging="0" w:left="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ind w:hanging="0" w:left="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b/>
          <w:bCs/>
          <w:i/>
          <w:i/>
          <w:iCs/>
          <w:color w:themeColor="accent1" w:val="4F81BD"/>
          <w:sz w:val="24"/>
          <w:szCs w:val="24"/>
        </w:rPr>
      </w:pPr>
      <w:r>
        <w:rPr>
          <w:rFonts w:cs="Times New Roman" w:ascii="Times New Roman" w:hAnsi="Times New Roman"/>
          <w:i/>
          <w:iCs/>
          <w:color w:themeColor="accent1" w:val="4F81BD"/>
          <w:sz w:val="24"/>
          <w:szCs w:val="24"/>
        </w:rPr>
        <w:t xml:space="preserve">Exemple : </w:t>
      </w:r>
      <w:r>
        <w:rPr>
          <w:rFonts w:cs="Times New Roman" w:ascii="Times New Roman" w:hAnsi="Times New Roman"/>
          <w:b/>
          <w:bCs/>
          <w:i/>
          <w:iCs/>
          <w:color w:themeColor="accent1" w:val="4F81BD"/>
          <w:sz w:val="24"/>
          <w:szCs w:val="24"/>
        </w:rPr>
        <w:t xml:space="preserve">Afficher les champs : nom et prénom de la table employes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b/>
          <w:bCs/>
          <w:i/>
          <w:iCs/>
          <w:color w:themeColor="accent1" w:val="4F81BD"/>
          <w:sz w:val="24"/>
          <w:szCs w:val="24"/>
        </w:rPr>
        <w:t xml:space="preserve"> </w:t>
      </w:r>
      <w:r>
        <w:rPr>
          <w:rFonts w:cs="Times New Roman" w:ascii="Times New Roman" w:hAnsi="Times New Roman"/>
          <w:i/>
          <w:iCs/>
          <w:color w:themeColor="accent1" w:val="4F81BD"/>
          <w:sz w:val="24"/>
          <w:szCs w:val="24"/>
          <w:lang w:val="en-US"/>
        </w:rPr>
        <w:t>SELECT EMPNOM, EMPREN</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i/>
          <w:iCs/>
          <w:color w:themeColor="accent1" w:val="4F81BD"/>
          <w:sz w:val="24"/>
          <w:szCs w:val="24"/>
          <w:lang w:val="en-US"/>
        </w:rPr>
        <w:t>FROM EMPLOYES ;</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 sexe et salaire de tous les employés</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SELECT EMPNOM,EMPPREN,EMPSEXE FROM `employes` </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Que fait la requête suivante : SELECT * FROM EMPLOYES</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L</w:t>
            </w:r>
            <w:r>
              <w:rPr>
                <w:rFonts w:cs="Times New Roman" w:ascii="Times New Roman" w:hAnsi="Times New Roman"/>
                <w:color w:val="000000"/>
                <w:sz w:val="24"/>
                <w:szCs w:val="24"/>
              </w:rPr>
              <w:t xml:space="preserve">a requête SQL </w:t>
            </w:r>
            <w:r>
              <w:rPr>
                <w:rStyle w:val="SourceText"/>
                <w:color w:val="000000"/>
                <w:sz w:val="24"/>
                <w:szCs w:val="24"/>
              </w:rPr>
              <w:t>SELECT * FROM EMPLOYES</w:t>
            </w:r>
            <w:r>
              <w:rPr>
                <w:rFonts w:cs="Times New Roman" w:ascii="Times New Roman" w:hAnsi="Times New Roman"/>
                <w:color w:val="000000"/>
                <w:sz w:val="24"/>
                <w:szCs w:val="24"/>
              </w:rPr>
              <w:t xml:space="preserve"> sert à récupérer toutes les colonnes (indiquées par </w:t>
            </w:r>
            <w:r>
              <w:rPr>
                <w:rStyle w:val="SourceText"/>
                <w:color w:val="000000"/>
                <w:sz w:val="24"/>
                <w:szCs w:val="24"/>
              </w:rPr>
              <w:t>*</w:t>
            </w:r>
            <w:r>
              <w:rPr>
                <w:rFonts w:cs="Times New Roman" w:ascii="Times New Roman" w:hAnsi="Times New Roman"/>
                <w:color w:val="000000"/>
                <w:sz w:val="24"/>
                <w:szCs w:val="24"/>
              </w:rPr>
              <w:t xml:space="preserve">) et toutes les lignes de la table nommée </w:t>
            </w:r>
            <w:r>
              <w:rPr>
                <w:rStyle w:val="SourceText"/>
                <w:color w:val="000000"/>
                <w:sz w:val="24"/>
                <w:szCs w:val="24"/>
              </w:rPr>
              <w:t>EMPLOYES</w:t>
            </w:r>
            <w:r>
              <w:rPr>
                <w:rFonts w:cs="Times New Roman" w:ascii="Times New Roman" w:hAnsi="Times New Roman"/>
                <w:color w:val="000000"/>
                <w:sz w:val="24"/>
                <w:szCs w:val="24"/>
              </w:rPr>
              <w:t xml:space="preserve"> dans une base de données.</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les noms des projets ainsi que les numéros de service associés au projet</w:t>
            </w:r>
          </w:p>
        </w:tc>
      </w:tr>
      <w:tr>
        <w:trPr>
          <w:trHeight w:val="1996" w:hRule="atLeast"/>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SELECT EMPNOM,SRVNO FROM `employes` </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les numéros des employés qui sont chargés d’une intervention, trié par ordre croissant. Que remarquez-vous ?</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EMPNO FROM `intervenir` ORDER BY EMPNO</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Faites la même requête que précédemment en utilisant SELECT DISTINCT au lieu de SELECT. Que remarquez-vous ?</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Style w:val="SourceText"/>
                <w:rFonts w:ascii="Times New Roman" w:hAnsi="Times New Roman"/>
                <w:color w:val="000000"/>
                <w:sz w:val="24"/>
                <w:szCs w:val="24"/>
              </w:rPr>
              <w:t>S</w:t>
            </w:r>
            <w:hyperlink r:id="rId4" w:tgtFrame="mysql_doc">
              <w:r>
                <w:rPr>
                  <w:rStyle w:val="Hyperlink"/>
                  <w:rFonts w:ascii="Liberation Mono" w:hAnsi="Liberation Mono" w:eastAsia="Liberation Mono" w:cs="Liberation Mono"/>
                  <w:color w:val="000000"/>
                  <w:sz w:val="24"/>
                  <w:szCs w:val="24"/>
                </w:rPr>
                <w:t>ELECT</w:t>
              </w:r>
            </w:hyperlink>
            <w:r>
              <w:rPr>
                <w:rStyle w:val="SourceText"/>
                <w:rFonts w:ascii="Times New Roman" w:hAnsi="Times New Roman"/>
                <w:color w:val="000000"/>
                <w:sz w:val="24"/>
                <w:szCs w:val="24"/>
              </w:rPr>
              <w:t xml:space="preserve"> DISTINCT EMPNO FROM `intervenir` ORDER BY EMPNO</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Style w:val="SourceText"/>
                <w:rFonts w:ascii="Times New Roman" w:hAnsi="Times New Roman"/>
                <w:b w:val="false"/>
                <w:bCs w:val="false"/>
                <w:color w:val="000000"/>
                <w:sz w:val="24"/>
                <w:szCs w:val="24"/>
              </w:rPr>
              <w:t>S</w:t>
            </w:r>
            <w:r>
              <w:rPr>
                <w:rStyle w:val="SourceText"/>
                <w:rFonts w:ascii="Times New Roman" w:hAnsi="Times New Roman"/>
                <w:b w:val="false"/>
                <w:bCs w:val="false"/>
                <w:color w:val="000000"/>
                <w:sz w:val="24"/>
                <w:szCs w:val="24"/>
              </w:rPr>
              <w:t>ELECT DISTINCT</w:t>
            </w:r>
            <w:r>
              <w:rPr>
                <w:rStyle w:val="SourceText"/>
                <w:rFonts w:ascii="Times New Roman" w:hAnsi="Times New Roman"/>
                <w:b w:val="false"/>
                <w:bCs w:val="false"/>
                <w:color w:val="000000"/>
                <w:sz w:val="24"/>
                <w:szCs w:val="24"/>
              </w:rPr>
              <w:t xml:space="preserve"> est utilisé pour éliminer les doublons </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 prénom, salaire, prime des employés</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hyperlink r:id="rId5"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EMPNO,EMPPREN,EMPSALAIRE,EMPPRIME FROM `employes`</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Faites la requête suivante et expliquer:</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empnom, empsalaire, empprime, (empsalaire + empprime) AS salaireTotal FROM EMPLOYES ;</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Sa rajoute un tableau salaireTotal qui contient la somme (empsalaire+empprime) des employées</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ETABLIR VOTRE PROPRE REQUETE</w:t>
            </w:r>
          </w:p>
        </w:tc>
      </w:tr>
      <w:tr>
        <w:trPr/>
        <w:tc>
          <w:tcPr>
            <w:tcW w:w="9921" w:type="dxa"/>
            <w:tcBorders/>
            <w:shd w:fill="auto" w:val="clear"/>
          </w:tcPr>
          <w:p>
            <w:pPr>
              <w:pStyle w:val="Normal"/>
              <w:widowControl w:val="false"/>
              <w:spacing w:lineRule="auto" w:line="240" w:before="0" w:after="0"/>
              <w:ind w:hanging="0" w:left="0"/>
              <w:contextualSpacing/>
              <w:rPr>
                <w:rFonts w:ascii="Times New Roman" w:hAnsi="Times New Roman" w:cs="Times New Roman"/>
                <w:color w:val="000000"/>
                <w:sz w:val="24"/>
                <w:szCs w:val="24"/>
              </w:rPr>
            </w:pPr>
            <w:hyperlink r:id="rId6"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EMPNO,EMPPREN,EMPSALAIRE,EMPPRIME, (EMPSALAIRE-EMPPRIME) AS SALAIRETOTAL FROM `employes`; </w:t>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Requête d’affichage avec restriction : WHERE</w:t>
      </w:r>
    </w:p>
    <w:p>
      <w:pPr>
        <w:pStyle w:val="Normal"/>
        <w:widowControl w:val="false"/>
        <w:spacing w:lineRule="auto" w:line="240" w:before="0" w:after="0"/>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La commande </w:t>
      </w:r>
      <w:r>
        <w:rPr>
          <w:rFonts w:cs="Times New Roman" w:ascii="Times New Roman" w:hAnsi="Times New Roman"/>
          <w:b/>
          <w:bCs/>
          <w:sz w:val="24"/>
          <w:szCs w:val="24"/>
        </w:rPr>
        <w:t xml:space="preserve">WHERE </w:t>
      </w:r>
      <w:r>
        <w:rPr>
          <w:rFonts w:cs="Times New Roman" w:ascii="Times New Roman" w:hAnsi="Times New Roman"/>
          <w:sz w:val="24"/>
          <w:szCs w:val="24"/>
        </w:rPr>
        <w:t xml:space="preserve">permet de filtrer les enregistrements. La syntaxe de la commande est la suivante : WHERE « champs » </w:t>
      </w:r>
      <w:r>
        <w:rPr>
          <w:rFonts w:cs="Times New Roman" w:ascii="Times New Roman" w:hAnsi="Times New Roman"/>
          <w:b/>
          <w:bCs/>
          <w:sz w:val="24"/>
          <w:szCs w:val="24"/>
        </w:rPr>
        <w:t>opérateur critère de filtre. La commande permet de sélectionner des lignes dans la table.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Grilledutableau"/>
        <w:tblW w:w="995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
        <w:gridCol w:w="5484"/>
        <w:gridCol w:w="4438"/>
      </w:tblGrid>
      <w:tr>
        <w:trPr>
          <w:trHeight w:val="93" w:hRule="atLeast"/>
        </w:trPr>
        <w:tc>
          <w:tcPr>
            <w:tcW w:w="5520" w:type="dxa"/>
            <w:gridSpan w:val="2"/>
            <w:tcBorders>
              <w:top w:val="nil"/>
              <w:left w:val="nil"/>
              <w:bottom w:val="nil"/>
              <w:right w:val="nil"/>
            </w:tcBorders>
            <w:shd w:fill="auto" w:val="clear"/>
          </w:tcPr>
          <w:p>
            <w:pPr>
              <w:pStyle w:val="Normal"/>
              <w:spacing w:lineRule="auto" w:line="240" w:before="0" w:after="0"/>
              <w:rPr>
                <w:rFonts w:ascii="Arial" w:hAnsi="Arial" w:cs="Arial"/>
                <w:color w:val="000000"/>
                <w:sz w:val="20"/>
                <w:szCs w:val="20"/>
              </w:rPr>
            </w:pPr>
            <w:r>
              <w:rPr>
                <w:rFonts w:cs="Arial" w:ascii="Arial" w:hAnsi="Arial"/>
                <w:b/>
                <w:bCs/>
                <w:color w:val="000000"/>
                <w:sz w:val="20"/>
                <w:szCs w:val="20"/>
              </w:rPr>
              <w:t>Opérateurs disponibles</w:t>
            </w:r>
          </w:p>
        </w:tc>
        <w:tc>
          <w:tcPr>
            <w:tcW w:w="4438" w:type="dxa"/>
            <w:tcBorders>
              <w:top w:val="nil"/>
              <w:left w:val="nil"/>
              <w:bottom w:val="nil"/>
              <w:right w:val="nil"/>
            </w:tcBorders>
            <w:shd w:fill="auto" w:val="clear"/>
          </w:tcPr>
          <w:p>
            <w:pPr>
              <w:pStyle w:val="Normal"/>
              <w:spacing w:lineRule="auto" w:line="240" w:before="0" w:after="0"/>
              <w:rPr/>
            </w:pPr>
            <w:r>
              <w:rPr/>
            </w:r>
          </w:p>
        </w:tc>
      </w:tr>
      <w:tr>
        <w:trPr/>
        <w:tc>
          <w:tcPr>
            <w:tcW w:w="36" w:type="dxa"/>
            <w:tcBorders>
              <w:top w:val="nil"/>
              <w:left w:val="nil"/>
              <w:bottom w:val="nil"/>
              <w:right w:val="nil"/>
            </w:tcBorders>
            <w:shd w:fill="auto" w:val="clear"/>
          </w:tcPr>
          <w:p>
            <w:pPr>
              <w:pStyle w:val="Normal"/>
              <w:spacing w:lineRule="auto" w:line="240" w:before="0" w:after="0"/>
              <w:rPr/>
            </w:pPr>
            <w:r>
              <w:rPr/>
            </w:r>
          </w:p>
        </w:tc>
        <w:tc>
          <w:tcPr>
            <w:tcW w:w="9922" w:type="dxa"/>
            <w:gridSpan w:val="2"/>
            <w:tcBorders>
              <w:top w:val="nil"/>
              <w:left w:val="nil"/>
              <w:bottom w:val="nil"/>
              <w:right w:val="nil"/>
            </w:tcBorders>
            <w:shd w:fill="auto" w:val="clear"/>
          </w:tcPr>
          <w:tbl>
            <w:tblPr>
              <w:tblW w:w="9738" w:type="dxa"/>
              <w:jc w:val="left"/>
              <w:tblInd w:w="0" w:type="dxa"/>
              <w:tblLayout w:type="fixed"/>
              <w:tblCellMar>
                <w:top w:w="0" w:type="dxa"/>
                <w:left w:w="93" w:type="dxa"/>
                <w:bottom w:w="0" w:type="dxa"/>
                <w:right w:w="108" w:type="dxa"/>
              </w:tblCellMar>
              <w:tblLook w:val="0000" w:noHBand="0" w:noVBand="0" w:firstColumn="0" w:lastRow="0" w:lastColumn="0" w:firstRow="0"/>
            </w:tblPr>
            <w:tblGrid>
              <w:gridCol w:w="1840"/>
              <w:gridCol w:w="2795"/>
              <w:gridCol w:w="5103"/>
            </w:tblGrid>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Opérateurs</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Effets</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Exemples</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égal</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inférieur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&lt;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supérieur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&gt;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inférieur ou égal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&lt;=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supérieur ou égal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&gt;=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&lt;&gt;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différent de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&lt;&gt;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NOT NULL</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non vide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WHERE salaire IS NOT NULL</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NULL</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vide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IS NULL</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LIKE  (voir ci-dessous)</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contient</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Prenom LIKE « L% »</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IN</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Choix parmi des valeurs</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WHERE prenom IN(« Ursule », « Jules », “toto”)</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NOT IN</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Tous SAUF</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WHERE prenom NOT IN(« Ursule », « Jules », “toto”)</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BETWEEN</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entre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BETWEEN 200 AND 2000</w:t>
                  </w:r>
                </w:p>
              </w:tc>
            </w:tr>
          </w:tbl>
          <w:p>
            <w:pPr>
              <w:pStyle w:val="Normal"/>
              <w:widowControl w:val="false"/>
              <w:spacing w:before="0" w:after="0"/>
              <w:rPr>
                <w:rFonts w:ascii="Times New Roman" w:hAnsi="Times New Roman" w:cs="Times New Roman"/>
                <w:sz w:val="24"/>
                <w:szCs w:val="24"/>
              </w:rPr>
            </w:pPr>
            <w:r>
              <w:rPr>
                <w:rFonts w:cs="Times New Roman" w:ascii="Times New Roman" w:hAnsi="Times New Roman"/>
                <w:sz w:val="24"/>
                <w:szCs w:val="24"/>
              </w:rPr>
            </w:r>
          </w:p>
        </w:tc>
      </w:tr>
    </w:tbl>
    <w:p>
      <w:pPr>
        <w:pStyle w:val="ListParagraph"/>
        <w:widowControl w:val="false"/>
        <w:spacing w:lineRule="auto" w:line="240" w:before="0" w:after="0"/>
        <w:ind w:hanging="0" w:left="144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ind w:hanging="0" w:left="0"/>
        <w:contextualSpacing/>
        <w:rPr>
          <w:rFonts w:ascii="Times New Roman" w:hAnsi="Times New Roman" w:cs="Times New Roman"/>
          <w:sz w:val="24"/>
          <w:szCs w:val="24"/>
        </w:rPr>
      </w:pPr>
      <w:r>
        <w:rPr>
          <w:rFonts w:cs="Times New Roman" w:ascii="Times New Roman" w:hAnsi="Times New Roman"/>
          <w:sz w:val="24"/>
          <w:szCs w:val="24"/>
        </w:rPr>
        <w:t>La commande LIKE peut être associée à 2 symboles :</w:t>
      </w:r>
    </w:p>
    <w:p>
      <w:pPr>
        <w:pStyle w:val="ListParagraph"/>
        <w:widowControl w:val="false"/>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au symbole </w:t>
      </w:r>
      <w:r>
        <w:rPr>
          <w:rFonts w:cs="Times New Roman" w:ascii="Times New Roman" w:hAnsi="Times New Roman"/>
          <w:b/>
          <w:bCs/>
          <w:sz w:val="24"/>
          <w:szCs w:val="24"/>
        </w:rPr>
        <w:t xml:space="preserve">% </w:t>
      </w:r>
      <w:r>
        <w:rPr>
          <w:rFonts w:cs="Times New Roman" w:ascii="Times New Roman" w:hAnsi="Times New Roman"/>
          <w:sz w:val="24"/>
          <w:szCs w:val="24"/>
        </w:rPr>
        <w:t xml:space="preserve">qui remplace une chaîne de caractère. Dans ce cas elle affiche uniquement les enregistrements qui contiennent le texte situé avant, après ou entre les signe % (chaine de caractères) </w:t>
      </w:r>
    </w:p>
    <w:p>
      <w:pPr>
        <w:pStyle w:val="ListParagraph"/>
        <w:widowControl w:val="false"/>
        <w:spacing w:lineRule="auto" w:line="240" w:before="0" w:after="0"/>
        <w:ind w:hanging="0" w:left="0"/>
        <w:contextualSpacing/>
        <w:rPr>
          <w:rFonts w:ascii="Times New Roman" w:hAnsi="Times New Roman" w:cs="Times New Roman"/>
          <w:i/>
          <w:i/>
          <w:iCs/>
          <w:sz w:val="24"/>
          <w:szCs w:val="24"/>
        </w:rPr>
      </w:pPr>
      <w:r>
        <w:rPr>
          <w:rFonts w:cs="Times New Roman" w:ascii="Times New Roman" w:hAnsi="Times New Roman"/>
          <w:i/>
          <w:iCs/>
          <w:sz w:val="24"/>
          <w:szCs w:val="24"/>
        </w:rPr>
        <w:t xml:space="preserve">Exemple 1 : </w:t>
      </w:r>
      <w:r>
        <w:rPr>
          <w:rFonts w:cs="Times New Roman" w:ascii="Times New Roman" w:hAnsi="Times New Roman"/>
          <w:b/>
          <w:bCs/>
          <w:i/>
          <w:iCs/>
          <w:sz w:val="24"/>
          <w:szCs w:val="24"/>
        </w:rPr>
        <w:t xml:space="preserve">Afficher les villes qui commencent par la lettre : L </w:t>
      </w:r>
      <w:r>
        <w:rPr>
          <w:rFonts w:cs="Times New Roman" w:ascii="Times New Roman" w:hAnsi="Times New Roman"/>
          <w:i/>
          <w:iCs/>
          <w:sz w:val="24"/>
          <w:szCs w:val="24"/>
        </w:rPr>
        <w:t xml:space="preserve">=&gt; WHERE Ville_sal LIKE “L%” Exemple 2 : </w:t>
      </w:r>
      <w:r>
        <w:rPr>
          <w:rFonts w:cs="Times New Roman" w:ascii="Times New Roman" w:hAnsi="Times New Roman"/>
          <w:b/>
          <w:bCs/>
          <w:i/>
          <w:iCs/>
          <w:sz w:val="24"/>
          <w:szCs w:val="24"/>
        </w:rPr>
        <w:t xml:space="preserve">Afficher les villes dont le nom se termine par : ian </w:t>
      </w:r>
      <w:r>
        <w:rPr>
          <w:rFonts w:cs="Times New Roman" w:ascii="Times New Roman" w:hAnsi="Times New Roman"/>
          <w:i/>
          <w:iCs/>
          <w:sz w:val="24"/>
          <w:szCs w:val="24"/>
        </w:rPr>
        <w:t xml:space="preserve">=&gt; WHERE Ville_sal LIKE '%ian Exemple 3 : </w:t>
      </w:r>
      <w:r>
        <w:rPr>
          <w:rFonts w:cs="Times New Roman" w:ascii="Times New Roman" w:hAnsi="Times New Roman"/>
          <w:b/>
          <w:bCs/>
          <w:i/>
          <w:iCs/>
          <w:sz w:val="24"/>
          <w:szCs w:val="24"/>
        </w:rPr>
        <w:t xml:space="preserve">Afficher les villes dont le nom contient les lettres : Du </w:t>
      </w:r>
      <w:r>
        <w:rPr>
          <w:rFonts w:cs="Times New Roman" w:ascii="Times New Roman" w:hAnsi="Times New Roman"/>
          <w:i/>
          <w:iCs/>
          <w:sz w:val="24"/>
          <w:szCs w:val="24"/>
        </w:rPr>
        <w:t>=&gt; WHERE Ville_sal LIKE '%Du%'</w:t>
      </w:r>
    </w:p>
    <w:p>
      <w:pPr>
        <w:pStyle w:val="ListParagraph"/>
        <w:widowControl w:val="false"/>
        <w:numPr>
          <w:ilvl w:val="0"/>
          <w:numId w:val="2"/>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i/>
          <w:iCs/>
          <w:sz w:val="24"/>
          <w:szCs w:val="24"/>
        </w:rPr>
        <w:t>au symbole _  (barre du 8 sur le clavier) qui remplace 1 caractère.</w:t>
      </w:r>
    </w:p>
    <w:p>
      <w:pPr>
        <w:pStyle w:val="ListParagraph"/>
        <w:widowControl w:val="false"/>
        <w:spacing w:lineRule="auto" w:line="240" w:before="0" w:after="0"/>
        <w:ind w:hanging="0" w:left="0"/>
        <w:contextualSpacing/>
        <w:rPr>
          <w:rFonts w:ascii="Times New Roman" w:hAnsi="Times New Roman" w:cs="Times New Roman"/>
          <w:i/>
          <w:i/>
          <w:iCs/>
          <w:sz w:val="24"/>
          <w:szCs w:val="24"/>
        </w:rPr>
      </w:pPr>
      <w:r>
        <w:rPr>
          <w:rFonts w:cs="Times New Roman" w:ascii="Times New Roman" w:hAnsi="Times New Roman"/>
          <w:i/>
          <w:iCs/>
          <w:sz w:val="24"/>
          <w:szCs w:val="24"/>
        </w:rPr>
        <w:t>Exemple : afficher les villes qui ont un E en 2</w:t>
      </w:r>
      <w:r>
        <w:rPr>
          <w:rFonts w:cs="Times New Roman" w:ascii="Times New Roman" w:hAnsi="Times New Roman"/>
          <w:i/>
          <w:iCs/>
          <w:sz w:val="24"/>
          <w:szCs w:val="24"/>
          <w:vertAlign w:val="superscript"/>
        </w:rPr>
        <w:t>ième</w:t>
      </w:r>
      <w:r>
        <w:rPr>
          <w:rFonts w:cs="Times New Roman" w:ascii="Times New Roman" w:hAnsi="Times New Roman"/>
          <w:i/>
          <w:iCs/>
          <w:sz w:val="24"/>
          <w:szCs w:val="24"/>
        </w:rPr>
        <w:t xml:space="preserve"> position =&gt; WHERE ville LIKE «_E% »</w:t>
      </w:r>
    </w:p>
    <w:p>
      <w:pPr>
        <w:pStyle w:val="ListParagraph"/>
        <w:widowControl w:val="false"/>
        <w:spacing w:lineRule="auto" w:line="240" w:before="0" w:after="0"/>
        <w:ind w:hanging="0" w:left="0"/>
        <w:contextualSpacing/>
        <w:rPr>
          <w:rFonts w:ascii="Times New Roman" w:hAnsi="Times New Roman" w:cs="Times New Roman"/>
          <w:i/>
          <w:i/>
          <w:iCs/>
          <w:sz w:val="24"/>
          <w:szCs w:val="24"/>
        </w:rPr>
      </w:pPr>
      <w:r>
        <w:rPr>
          <w:rFonts w:cs="Times New Roman" w:ascii="Times New Roman" w:hAnsi="Times New Roman"/>
          <w:i/>
          <w:iCs/>
          <w:sz w:val="24"/>
          <w:szCs w:val="24"/>
        </w:rPr>
      </w:r>
    </w:p>
    <w:p>
      <w:pPr>
        <w:pStyle w:val="ListParagraph"/>
        <w:widowControl w:val="false"/>
        <w:numPr>
          <w:ilvl w:val="0"/>
          <w:numId w:val="2"/>
        </w:numPr>
        <w:spacing w:lineRule="auto" w:line="240" w:before="0" w:after="0"/>
        <w:contextualSpacing/>
        <w:rPr/>
      </w:pPr>
      <w:r>
        <w:rPr>
          <w:rFonts w:cs="Times New Roman" w:ascii="Times New Roman" w:hAnsi="Times New Roman"/>
          <w:color w:val="000000"/>
          <w:sz w:val="24"/>
          <w:szCs w:val="24"/>
        </w:rPr>
        <w:t>selon les SGBD, les symboles peuvent être différents :  *  et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b/>
          <w:bCs/>
          <w:i/>
          <w:i/>
          <w:iCs/>
          <w:color w:themeColor="accent1" w:val="4F81BD"/>
          <w:sz w:val="24"/>
          <w:szCs w:val="24"/>
        </w:rPr>
      </w:pPr>
      <w:r>
        <w:rPr>
          <w:rFonts w:cs="Times New Roman" w:ascii="Times New Roman" w:hAnsi="Times New Roman"/>
          <w:i/>
          <w:iCs/>
          <w:color w:themeColor="accent1" w:val="4F81BD"/>
          <w:sz w:val="24"/>
          <w:szCs w:val="24"/>
        </w:rPr>
        <w:t xml:space="preserve">Exemple : </w:t>
      </w:r>
      <w:r>
        <w:rPr>
          <w:rFonts w:cs="Times New Roman" w:ascii="Times New Roman" w:hAnsi="Times New Roman"/>
          <w:b/>
          <w:bCs/>
          <w:i/>
          <w:iCs/>
          <w:color w:themeColor="accent1" w:val="4F81BD"/>
          <w:sz w:val="24"/>
          <w:szCs w:val="24"/>
        </w:rPr>
        <w:t>Afficher les champs : nom et prénom des employ</w:t>
      </w:r>
      <w:r>
        <w:rPr>
          <w:rFonts w:cs="Times New Roman" w:ascii="Times New Roman" w:hAnsi="Times New Roman"/>
          <w:b/>
          <w:bCs/>
          <w:i/>
          <w:iCs/>
          <w:color w:themeColor="accent1" w:val="4F81BD"/>
          <w:sz w:val="24"/>
          <w:szCs w:val="24"/>
          <w:highlight w:val="yellow"/>
        </w:rPr>
        <w:t>ées</w:t>
      </w:r>
      <w:r>
        <w:rPr>
          <w:rFonts w:cs="Times New Roman" w:ascii="Times New Roman" w:hAnsi="Times New Roman"/>
          <w:b/>
          <w:bCs/>
          <w:i/>
          <w:iCs/>
          <w:color w:themeColor="accent1" w:val="4F81BD"/>
          <w:sz w:val="24"/>
          <w:szCs w:val="24"/>
        </w:rPr>
        <w:t xml:space="preserve"> (les femmes) de la table employes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b/>
          <w:bCs/>
          <w:i/>
          <w:iCs/>
          <w:color w:themeColor="accent1" w:val="4F81BD"/>
          <w:sz w:val="24"/>
          <w:szCs w:val="24"/>
        </w:rPr>
        <w:t xml:space="preserve"> </w:t>
      </w:r>
      <w:r>
        <w:rPr>
          <w:rFonts w:cs="Times New Roman" w:ascii="Times New Roman" w:hAnsi="Times New Roman"/>
          <w:i/>
          <w:iCs/>
          <w:color w:themeColor="accent1" w:val="4F81BD"/>
          <w:sz w:val="24"/>
          <w:szCs w:val="24"/>
          <w:lang w:val="en-US"/>
        </w:rPr>
        <w:t>SELECT EMPNOM, EMPREN</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i/>
          <w:iCs/>
          <w:color w:themeColor="accent1" w:val="4F81BD"/>
          <w:sz w:val="24"/>
          <w:szCs w:val="24"/>
          <w:lang w:val="en-US"/>
        </w:rPr>
        <w:t>FROM EMPLOYES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i/>
          <w:iCs/>
          <w:color w:themeColor="accent1" w:val="4F81BD"/>
          <w:sz w:val="24"/>
          <w:szCs w:val="24"/>
          <w:lang w:val="en-US"/>
        </w:rPr>
        <w:t>WHERE empsexe = “F”;</w:t>
      </w:r>
    </w:p>
    <w:p>
      <w:pPr>
        <w:pStyle w:val="Normal"/>
        <w:widowControl w:val="false"/>
        <w:spacing w:lineRule="auto" w:line="240" w:before="0" w:after="0"/>
        <w:rPr/>
      </w:pPr>
      <w:r>
        <w:rPr>
          <w:rFonts w:cs="Times New Roman" w:ascii="Times New Roman" w:hAnsi="Times New Roman"/>
          <w:color w:val="000000"/>
          <w:sz w:val="24"/>
          <w:szCs w:val="24"/>
        </w:rPr>
        <w:t xml:space="preserve">A NOTER : </w:t>
      </w:r>
    </w:p>
    <w:p>
      <w:pPr>
        <w:pStyle w:val="ListParagraph"/>
        <w:widowControl w:val="false"/>
        <w:numPr>
          <w:ilvl w:val="0"/>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pour les propriétés de type chaines de caractères, les “ “  sont obligatoires.</w:t>
      </w:r>
    </w:p>
    <w:p>
      <w:pPr>
        <w:pStyle w:val="ListParagraph"/>
        <w:widowControl w:val="false"/>
        <w:numPr>
          <w:ilvl w:val="0"/>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pour les propriétés de type numérique : pas de «  »</w:t>
      </w:r>
    </w:p>
    <w:p>
      <w:pPr>
        <w:pStyle w:val="ListParagraph"/>
        <w:widowControl w:val="false"/>
        <w:numPr>
          <w:ilvl w:val="0"/>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Quand il y a plusieurs conditions, on les combine selon le cas avec des AND ou des OR</w:t>
      </w:r>
    </w:p>
    <w:p>
      <w:pPr>
        <w:pStyle w:val="ListParagraph"/>
        <w:widowControl w:val="false"/>
        <w:numPr>
          <w:ilvl w:val="2"/>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sz w:val="24"/>
          <w:szCs w:val="24"/>
        </w:rPr>
        <w:t xml:space="preserve">L’opérateur </w:t>
      </w:r>
      <w:r>
        <w:rPr>
          <w:rFonts w:cs="Times New Roman" w:ascii="Times New Roman" w:hAnsi="Times New Roman"/>
          <w:b/>
          <w:bCs/>
          <w:sz w:val="24"/>
          <w:szCs w:val="24"/>
        </w:rPr>
        <w:t xml:space="preserve">AND </w:t>
      </w:r>
      <w:r>
        <w:rPr>
          <w:rFonts w:cs="Times New Roman" w:ascii="Times New Roman" w:hAnsi="Times New Roman"/>
          <w:sz w:val="24"/>
          <w:szCs w:val="24"/>
        </w:rPr>
        <w:t>permet d’associer des critères qui s’ajoutent. (Les deux critères doivent être remplis).</w:t>
      </w:r>
    </w:p>
    <w:p>
      <w:pPr>
        <w:pStyle w:val="ListParagraph"/>
        <w:widowControl w:val="false"/>
        <w:numPr>
          <w:ilvl w:val="2"/>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L’opérateur </w:t>
      </w:r>
      <w:r>
        <w:rPr>
          <w:rFonts w:cs="Times New Roman" w:ascii="Times New Roman" w:hAnsi="Times New Roman"/>
          <w:b/>
          <w:bCs/>
          <w:sz w:val="24"/>
          <w:szCs w:val="24"/>
        </w:rPr>
        <w:t xml:space="preserve">OR </w:t>
      </w:r>
      <w:r>
        <w:rPr>
          <w:rFonts w:cs="Times New Roman" w:ascii="Times New Roman" w:hAnsi="Times New Roman"/>
          <w:sz w:val="24"/>
          <w:szCs w:val="24"/>
        </w:rPr>
        <w:t>permet d’associer des critères qui s’éliminent. (Un des deux critères doit être rempli).</w:t>
      </w:r>
    </w:p>
    <w:p>
      <w:pPr>
        <w:pStyle w:val="Normal"/>
        <w:widowControl w:val="false"/>
        <w:spacing w:lineRule="auto" w:line="240" w:before="0" w:after="0"/>
        <w:ind w:firstLine="708" w:left="708"/>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Normal"/>
        <w:widowControl w:val="false"/>
        <w:spacing w:lineRule="auto" w:line="240" w:before="0" w:after="0"/>
        <w:ind w:firstLine="708" w:left="708"/>
        <w:rPr>
          <w:rFonts w:ascii="Times New Roman" w:hAnsi="Times New Roman" w:cs="Times New Roman"/>
          <w:sz w:val="24"/>
          <w:szCs w:val="24"/>
        </w:rPr>
      </w:pPr>
      <w:r>
        <w:rPr>
          <w:rFonts w:cs="Times New Roman" w:ascii="Times New Roman" w:hAnsi="Times New Roman"/>
          <w:sz w:val="24"/>
          <w:szCs w:val="24"/>
        </w:rPr>
      </w:r>
    </w:p>
    <w:tbl>
      <w:tblPr>
        <w:tblStyle w:val="Grilledutableau"/>
        <w:tblW w:w="9289" w:type="dxa"/>
        <w:jc w:val="left"/>
        <w:tblInd w:w="708" w:type="dxa"/>
        <w:tblLayout w:type="fixed"/>
        <w:tblCellMar>
          <w:top w:w="0" w:type="dxa"/>
          <w:left w:w="107" w:type="dxa"/>
          <w:bottom w:w="0" w:type="dxa"/>
          <w:right w:w="108" w:type="dxa"/>
        </w:tblCellMar>
        <w:tblLook w:val="04a0" w:noHBand="0" w:noVBand="1" w:firstColumn="1" w:lastRow="0" w:lastColumn="0" w:firstRow="1"/>
      </w:tblPr>
      <w:tblGrid>
        <w:gridCol w:w="9289"/>
      </w:tblGrid>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la liste des employ</w:t>
            </w:r>
            <w:r>
              <w:rPr>
                <w:rFonts w:cs="Times New Roman" w:ascii="Times New Roman" w:hAnsi="Times New Roman"/>
                <w:color w:val="000000"/>
                <w:sz w:val="24"/>
                <w:szCs w:val="24"/>
                <w:highlight w:val="yellow"/>
              </w:rPr>
              <w:t>ées</w:t>
            </w:r>
            <w:r>
              <w:rPr>
                <w:rFonts w:cs="Times New Roman" w:ascii="Times New Roman" w:hAnsi="Times New Roman"/>
                <w:color w:val="000000"/>
                <w:sz w:val="24"/>
                <w:szCs w:val="24"/>
              </w:rPr>
              <w:t xml:space="preserve"> qui ont une prime &lt; 1000 €</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br/>
              <w:t>SELECT EMPNOM,EMPPREN,EMPPRIME FROM `employes` WHERE EMPPRIME&lt;1000</w:t>
              <w:br/>
              <w:b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 nom et prénom des employés qui ont une prime comprise entre 500 et 1000 €</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EMPNOM,EMPPREN,EMPPRIME FROM `employes` WHERE 500&lt;EMPPRIME&lt;1000</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 nom, prénom, le salaire et la prime des employés qui ont une prime supérieure à 3000€ ou un salaire inférieur à 7000€</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EMPNOM,EMPPREN,EMPPRIME,EMPSALAIRE FROM `employes` WHERE EMPPRIME&lt;3000 OR EMPSALAIRE&lt;7000</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noms des employés qui appartiennent au service n° 4 ou 5 ou 6</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 FROM `employes` WHERE SRVNO=4 OR SRVNO=5 or SRVNO=6</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commence par D</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 FROM `employes` WHERE EMPNOM LIKE "D%"</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finit par T</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 FROM `employes` WHERE EMPNOM LIKE "%T"</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a un B en 3</w:t>
            </w:r>
            <w:r>
              <w:rPr>
                <w:rFonts w:cs="Times New Roman" w:ascii="Times New Roman" w:hAnsi="Times New Roman"/>
                <w:color w:val="000000"/>
                <w:sz w:val="24"/>
                <w:szCs w:val="24"/>
                <w:vertAlign w:val="superscript"/>
              </w:rPr>
              <w:t>ième</w:t>
            </w:r>
            <w:r>
              <w:rPr>
                <w:rFonts w:cs="Times New Roman" w:ascii="Times New Roman" w:hAnsi="Times New Roman"/>
                <w:color w:val="000000"/>
                <w:sz w:val="24"/>
                <w:szCs w:val="24"/>
              </w:rPr>
              <w:t xml:space="preserve"> position</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hyperlink r:id="rId7"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EMPNOM,EMPPREN FROM `employes` WHERE EMPNOM </w:t>
            </w:r>
            <w:hyperlink r:id="rId8" w:tgtFrame="mysql_doc">
              <w:r>
                <w:rPr>
                  <w:rStyle w:val="Hyperlink"/>
                  <w:rFonts w:ascii="Liberation Mono" w:hAnsi="Liberation Mono" w:eastAsia="Liberation Mono" w:cs="Liberation Mono"/>
                  <w:color w:val="000000"/>
                  <w:sz w:val="24"/>
                  <w:szCs w:val="24"/>
                </w:rPr>
                <w:t>LIKE</w:t>
              </w:r>
            </w:hyperlink>
            <w:r>
              <w:rPr>
                <w:rStyle w:val="SourceText"/>
                <w:rFonts w:ascii="Times New Roman" w:hAnsi="Times New Roman"/>
                <w:color w:val="000000"/>
                <w:sz w:val="24"/>
                <w:szCs w:val="24"/>
              </w:rPr>
              <w:t xml:space="preserve"> "__B%"; </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ne comporte que 5 lettres</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hyperlink r:id="rId9"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EMPNOM,EMPPREN FROM `employes` WHERE EMPNOM </w:t>
            </w:r>
            <w:hyperlink r:id="rId10" w:tgtFrame="mysql_doc">
              <w:r>
                <w:rPr>
                  <w:rStyle w:val="Hyperlink"/>
                  <w:rFonts w:ascii="Liberation Mono" w:hAnsi="Liberation Mono" w:eastAsia="Liberation Mono" w:cs="Liberation Mono"/>
                  <w:color w:val="000000"/>
                  <w:sz w:val="24"/>
                  <w:szCs w:val="24"/>
                </w:rPr>
                <w:t>LIKE</w:t>
              </w:r>
            </w:hyperlink>
            <w:r>
              <w:rPr>
                <w:rStyle w:val="SourceText"/>
                <w:rFonts w:ascii="Times New Roman" w:hAnsi="Times New Roman"/>
                <w:color w:val="000000"/>
                <w:sz w:val="24"/>
                <w:szCs w:val="24"/>
              </w:rPr>
              <w:t xml:space="preserve"> "_____"; </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la rémunération totale est &gt;= à 50000 €</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la liste des employés qui ne travaillent pas dans le service n° 3</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CREER VOTRE PROPRE REQUETE</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widowControl w:val="false"/>
        <w:spacing w:lineRule="auto" w:line="240" w:before="0" w:after="0"/>
        <w:ind w:firstLine="708" w:left="70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ListParagraph"/>
        <w:widowControl w:val="false"/>
        <w:numPr>
          <w:ilvl w:val="1"/>
          <w:numId w:val="1"/>
        </w:numPr>
        <w:spacing w:lineRule="auto" w:line="240" w:before="0" w:after="0"/>
        <w:ind w:hanging="360" w:left="720"/>
        <w:contextualSpacing/>
        <w:rPr>
          <w:sz w:val="23"/>
          <w:szCs w:val="23"/>
        </w:rPr>
      </w:pPr>
      <w:r>
        <w:rPr>
          <w:rFonts w:cs="Times New Roman" w:ascii="Times New Roman" w:hAnsi="Times New Roman"/>
          <w:color w:themeColor="accent2" w:val="C0504D"/>
          <w:sz w:val="28"/>
          <w:szCs w:val="28"/>
        </w:rPr>
        <w:t xml:space="preserve"> </w:t>
      </w:r>
      <w:r>
        <w:rPr>
          <w:rFonts w:cs="Times New Roman" w:ascii="Times New Roman" w:hAnsi="Times New Roman"/>
          <w:color w:themeColor="accent2" w:val="C0504D"/>
          <w:sz w:val="28"/>
          <w:szCs w:val="28"/>
        </w:rPr>
        <w:t xml:space="preserve">Trier les données </w:t>
      </w:r>
      <w:r>
        <w:rPr>
          <w:b/>
          <w:bCs/>
          <w:sz w:val="23"/>
          <w:szCs w:val="23"/>
        </w:rPr>
        <w:t xml:space="preserve"> ORDER BY </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La commande ORDER BY paramètre le nom du champ sur lequel trier les données ainsi que le critère de tri : ASC (croissant) ou DESC (décroissant) </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Cs/>
          <w:i/>
          <w:i/>
          <w:iCs/>
          <w:sz w:val="24"/>
          <w:szCs w:val="24"/>
        </w:rPr>
      </w:pPr>
      <w:r>
        <w:rPr>
          <w:rFonts w:cs="Times New Roman" w:ascii="Times New Roman" w:hAnsi="Times New Roman"/>
          <w:i/>
          <w:iCs/>
          <w:sz w:val="24"/>
          <w:szCs w:val="24"/>
        </w:rPr>
        <w:t xml:space="preserve">Exemple : </w:t>
      </w:r>
      <w:r>
        <w:rPr>
          <w:rFonts w:cs="Times New Roman" w:ascii="Times New Roman" w:hAnsi="Times New Roman"/>
          <w:b/>
          <w:bCs/>
          <w:i/>
          <w:iCs/>
          <w:sz w:val="24"/>
          <w:szCs w:val="24"/>
        </w:rPr>
        <w:t xml:space="preserve">Afficher les champs numero, nom et prenom de la table  employes  en les triant sur le nom trié par ordre croissant </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SELECT empno, empnom, emppren</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 xml:space="preserve"> </w:t>
      </w:r>
      <w:r>
        <w:rPr>
          <w:rFonts w:cs="Times New Roman" w:ascii="Times New Roman" w:hAnsi="Times New Roman"/>
          <w:i/>
          <w:iCs/>
          <w:sz w:val="24"/>
          <w:szCs w:val="24"/>
          <w:lang w:val="en-US"/>
        </w:rPr>
        <w:t xml:space="preserve">FROM employes </w:t>
      </w:r>
    </w:p>
    <w:p>
      <w:pPr>
        <w:pStyle w:val="Normal"/>
        <w:widowControl w:val="false"/>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 xml:space="preserve">ORDER BY Nom_sal ASC </w:t>
      </w:r>
    </w:p>
    <w:p>
      <w:pPr>
        <w:pStyle w:val="Normal"/>
        <w:widowControl w:val="false"/>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ListParagraph"/>
        <w:widowControl w:val="false"/>
        <w:numPr>
          <w:ilvl w:val="0"/>
          <w:numId w:val="10"/>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Il est possible d’indiquer plusieurs clés de tri en les saisissant les un à la suite des autres</w:t>
      </w:r>
    </w:p>
    <w:p>
      <w:pPr>
        <w:pStyle w:val="Normal"/>
        <w:widowControl w:val="false"/>
        <w:spacing w:lineRule="auto" w:line="240" w:before="0" w:after="0"/>
        <w:rPr>
          <w:rFonts w:ascii="Times New Roman" w:hAnsi="Times New Roman" w:cs="Times New Roman"/>
          <w:b/>
          <w:bCs/>
          <w:i/>
          <w:i/>
          <w:iCs/>
          <w:sz w:val="24"/>
          <w:szCs w:val="24"/>
        </w:rPr>
      </w:pPr>
      <w:r>
        <w:rPr>
          <w:rFonts w:cs="Times New Roman" w:ascii="Times New Roman" w:hAnsi="Times New Roman"/>
          <w:i/>
          <w:iCs/>
          <w:sz w:val="24"/>
          <w:szCs w:val="24"/>
        </w:rPr>
        <w:t xml:space="preserve">Exemple : </w:t>
      </w:r>
      <w:r>
        <w:rPr>
          <w:rFonts w:cs="Times New Roman" w:ascii="Times New Roman" w:hAnsi="Times New Roman"/>
          <w:b/>
          <w:bCs/>
          <w:i/>
          <w:iCs/>
          <w:sz w:val="24"/>
          <w:szCs w:val="24"/>
        </w:rPr>
        <w:t xml:space="preserve">Afficher les champs : numero, nom et prénom de la table employés triés sur le numéro par ordre croissant et sur le nom par ordre décroissant </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SELECT empno, empnom, emppren</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 xml:space="preserve">FROM employes </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ORDER BY empno ASC, empnom DESC</w:t>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Les fonctions arithmétiques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Elles permettent d’afficher des statistiques sur des champs numériques ou monétaires ou de compter le nombre d’occurrences d’un champ. La fonction est placée devant le nom du champ qui est mis entre parenthèse.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Le résultat attendu n’affiche qu’un chiffre.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Pour donner un nom au champ crée, on ajoute l’instruction 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b/>
          <w:bCs/>
          <w:i/>
          <w:i/>
          <w:iCs/>
          <w:color w:val="000000"/>
          <w:sz w:val="24"/>
          <w:szCs w:val="24"/>
        </w:rPr>
      </w:pPr>
      <w:r>
        <w:rPr>
          <w:rFonts w:cs="Times New Roman" w:ascii="Times New Roman" w:hAnsi="Times New Roman"/>
          <w:color w:val="000000"/>
          <w:sz w:val="24"/>
          <w:szCs w:val="24"/>
        </w:rPr>
        <w:t>E</w:t>
      </w:r>
      <w:r>
        <w:rPr>
          <w:rFonts w:cs="Times New Roman" w:ascii="Times New Roman" w:hAnsi="Times New Roman"/>
          <w:i/>
          <w:iCs/>
          <w:color w:val="000000"/>
          <w:sz w:val="24"/>
          <w:szCs w:val="24"/>
        </w:rPr>
        <w:t xml:space="preserve">xemple 1 : </w:t>
      </w:r>
      <w:r>
        <w:rPr>
          <w:rFonts w:cs="Times New Roman" w:ascii="Times New Roman" w:hAnsi="Times New Roman"/>
          <w:b/>
          <w:bCs/>
          <w:i/>
          <w:iCs/>
          <w:color w:val="000000"/>
          <w:sz w:val="24"/>
          <w:szCs w:val="24"/>
        </w:rPr>
        <w:t xml:space="preserve">Afficher le nombre de salariés </w:t>
      </w:r>
    </w:p>
    <w:p>
      <w:pPr>
        <w:pStyle w:val="Normal"/>
        <w:pBdr>
          <w:top w:val="single" w:sz="8" w:space="1" w:color="4F81BD"/>
          <w:left w:val="single" w:sz="8" w:space="4" w:color="4F81BD"/>
          <w:bottom w:val="single" w:sz="8" w:space="1" w:color="4F81BD"/>
          <w:right w:val="single" w:sz="8" w:space="4" w:color="4F81BD"/>
        </w:pBdr>
        <w:spacing w:lineRule="auto" w:line="240" w:before="0" w:after="0"/>
        <w:ind w:firstLine="708" w:left="708"/>
        <w:rPr>
          <w:rFonts w:ascii="Times New Roman" w:hAnsi="Times New Roman" w:cs="Times New Roman"/>
          <w:i/>
          <w:i/>
          <w:iCs/>
          <w:color w:val="000000"/>
          <w:sz w:val="24"/>
          <w:szCs w:val="24"/>
          <w:lang w:val="en-US"/>
        </w:rPr>
      </w:pPr>
      <w:r>
        <w:rPr>
          <w:rFonts w:cs="Times New Roman" w:ascii="Times New Roman" w:hAnsi="Times New Roman"/>
          <w:i/>
          <w:iCs/>
          <w:color w:val="000000"/>
          <w:sz w:val="24"/>
          <w:szCs w:val="24"/>
          <w:lang w:val="en-US"/>
        </w:rPr>
        <w:t>SELECT COUNT(*)AS nombre_salariés FROM employes;</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b/>
          <w:bCs/>
          <w:i/>
          <w:i/>
          <w:iCs/>
          <w:color w:val="000000"/>
          <w:sz w:val="24"/>
          <w:szCs w:val="24"/>
        </w:rPr>
      </w:pPr>
      <w:r>
        <w:rPr>
          <w:rFonts w:cs="Times New Roman" w:ascii="Times New Roman" w:hAnsi="Times New Roman"/>
          <w:i/>
          <w:iCs/>
          <w:color w:val="000000"/>
          <w:sz w:val="24"/>
          <w:szCs w:val="24"/>
        </w:rPr>
        <w:t xml:space="preserve">Exemple 2 : </w:t>
      </w:r>
      <w:r>
        <w:rPr>
          <w:rFonts w:cs="Times New Roman" w:ascii="Times New Roman" w:hAnsi="Times New Roman"/>
          <w:b/>
          <w:bCs/>
          <w:i/>
          <w:iCs/>
          <w:color w:val="000000"/>
          <w:sz w:val="24"/>
          <w:szCs w:val="24"/>
        </w:rPr>
        <w:t xml:space="preserve">Afficher le salaire moyen des employés </w:t>
      </w:r>
    </w:p>
    <w:p>
      <w:pPr>
        <w:pStyle w:val="Normal"/>
        <w:pBdr>
          <w:top w:val="single" w:sz="8" w:space="1" w:color="4F81BD"/>
          <w:left w:val="single" w:sz="8" w:space="4" w:color="4F81BD"/>
          <w:bottom w:val="single" w:sz="8" w:space="1" w:color="4F81BD"/>
          <w:right w:val="single" w:sz="8" w:space="4" w:color="4F81BD"/>
        </w:pBdr>
        <w:spacing w:lineRule="auto" w:line="240" w:before="0" w:after="0"/>
        <w:ind w:firstLine="708" w:left="708"/>
        <w:rPr>
          <w:rFonts w:ascii="Times New Roman" w:hAnsi="Times New Roman" w:cs="Times New Roman"/>
          <w:i/>
          <w:i/>
          <w:iCs/>
          <w:color w:val="000000"/>
          <w:sz w:val="24"/>
          <w:szCs w:val="24"/>
        </w:rPr>
      </w:pPr>
      <w:r>
        <w:rPr>
          <w:rFonts w:cs="Times New Roman" w:ascii="Times New Roman" w:hAnsi="Times New Roman"/>
          <w:i/>
          <w:iCs/>
          <w:color w:val="000000"/>
          <w:sz w:val="24"/>
          <w:szCs w:val="24"/>
        </w:rPr>
        <w:t>SELECT AVG(empsalaire) AS sal_moyen FROM employes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 NOTER :</w:t>
      </w:r>
    </w:p>
    <w:p>
      <w:pPr>
        <w:pStyle w:val="ListParagraph"/>
        <w:numPr>
          <w:ilvl w:val="0"/>
          <w:numId w:val="5"/>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COUNT() compte le nombre de lignes répondant au critère.</w:t>
      </w:r>
    </w:p>
    <w:p>
      <w:pPr>
        <w:pStyle w:val="ListParagraph"/>
        <w:numPr>
          <w:ilvl w:val="0"/>
          <w:numId w:val="5"/>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Sauf COUNT, les autres fonctions attendent un champ de type numérique.</w:t>
      </w:r>
    </w:p>
    <w:p>
      <w:pPr>
        <w:pStyle w:val="ListParagraph"/>
        <w:numPr>
          <w:ilvl w:val="0"/>
          <w:numId w:val="5"/>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Il existe beaucoup de fonctions. Les plus utiles sont ci-dessous.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bl>
      <w:tblPr>
        <w:tblW w:w="6629" w:type="dxa"/>
        <w:jc w:val="left"/>
        <w:tblInd w:w="0" w:type="dxa"/>
        <w:tblLayout w:type="fixed"/>
        <w:tblCellMar>
          <w:top w:w="0" w:type="dxa"/>
          <w:left w:w="107" w:type="dxa"/>
          <w:bottom w:w="0" w:type="dxa"/>
          <w:right w:w="108" w:type="dxa"/>
        </w:tblCellMar>
        <w:tblLook w:val="0000" w:noHBand="0" w:noVBand="0" w:firstColumn="0" w:lastRow="0" w:lastColumn="0" w:firstRow="0"/>
      </w:tblPr>
      <w:tblGrid>
        <w:gridCol w:w="2131"/>
        <w:gridCol w:w="4497"/>
      </w:tblGrid>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Fonctions</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Effets</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MAX(argument)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valeur maximum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MIN(argument)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valeur minimum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AVG(argument)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moyenne des données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SUM(argument)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somme des données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COUNT(*)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le nombre de valeur d’un champ</w:t>
            </w:r>
          </w:p>
        </w:tc>
      </w:tr>
    </w:tbl>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t>L’argument représente le champ sur lequel porte le calcul. C’est donc forcément un champ de type numérique</w:t>
      </w:r>
      <w:bookmarkStart w:id="0" w:name="_GoBack"/>
      <w:bookmarkEnd w:id="0"/>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salaire le plus  élevé des employés</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l’écart entre le salaire le plus élevé et le salaire le plus bas</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du service n° 4</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montant total des salaires que doit verser l’entreprise</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qui sont des hommes et qui travaillent au service n° 1</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ETABLIR VOTRE PROPRE REQUETE</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Le regroupement des données : GROUP BY</w:t>
      </w:r>
    </w:p>
    <w:p>
      <w:pPr>
        <w:pStyle w:val="Normal"/>
        <w:widowControl w:val="false"/>
        <w:spacing w:lineRule="auto" w:line="240" w:before="0" w:after="0"/>
        <w:rPr>
          <w:sz w:val="20"/>
          <w:szCs w:val="20"/>
        </w:rPr>
      </w:pPr>
      <w:r>
        <w:rPr>
          <w:sz w:val="20"/>
          <w:szCs w:val="20"/>
        </w:rPr>
        <w:t>La commande GROUPE BY regroupe à l’affichage les données sur le champ spécifié.</w:t>
      </w:r>
    </w:p>
    <w:p>
      <w:pPr>
        <w:pStyle w:val="Normal"/>
        <w:widowControl w:val="false"/>
        <w:spacing w:lineRule="auto" w:line="240" w:before="0" w:after="0"/>
        <w:rPr>
          <w:rFonts w:ascii="Arial" w:hAnsi="Arial" w:cs="Arial"/>
          <w:color w:val="000000"/>
          <w:sz w:val="20"/>
          <w:szCs w:val="20"/>
        </w:rPr>
      </w:pPr>
      <w:r>
        <w:rPr>
          <w:sz w:val="20"/>
          <w:szCs w:val="20"/>
        </w:rPr>
        <w:t>Dans le SELECT, il ne faut mettre que le champ portant sur le calcul et celui du regroupement.</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Exemple : afficher le nombre de salariés par sexe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empsexe, COUNT(*) AS nombre_salariés</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FROM employes</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GROUP BY empsexe</w:t>
      </w:r>
    </w:p>
    <w:p>
      <w:pPr>
        <w:pStyle w:val="Normal"/>
        <w:widowControl w:val="false"/>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salaire le plus  élevé des employés en fonction du service</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d’heures total par numéro de projet</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par service</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par service (pour les services n° 4, 5 et 6). 2 solutions dont 1 avec la clause having</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pPr>
      <w:r>
        <w:rPr>
          <w:rFonts w:cs="Times New Roman" w:ascii="Times New Roman" w:hAnsi="Times New Roman"/>
          <w:color w:themeColor="accent2" w:val="C0504D"/>
          <w:sz w:val="24"/>
          <w:szCs w:val="24"/>
        </w:rPr>
        <w:t xml:space="preserve">La clause HAVING </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Une clause HAVING est similaire à une clause WHERE si ce n'est qu'elle s'applique uniquement aux groupes dans leur ensemble (c'est-à-dire aux lignes du jeu de résultats qui représentent des groupes), tandis que la clause WHERE s'applique aux lignes individuelles.</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sz w:val="24"/>
          <w:szCs w:val="24"/>
        </w:rPr>
        <w:t xml:space="preserve">Exemple : afficher le total des salaires par service, pour les services dont le total est &gt;= 50000 € </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SELECT empno, SUM(empsalaire) AS total</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FROM employes</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GROUP BY empsexe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HAVING SUM(empsalaire) &gt;= 50000;</w:t>
      </w:r>
    </w:p>
    <w:p>
      <w:pPr>
        <w:pStyle w:val="Normal"/>
        <w:widowControl w:val="false"/>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Les jointures entre les tables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sz w:val="24"/>
          <w:szCs w:val="24"/>
        </w:rPr>
        <w:t>Les jointures en SQL permettent d’associer plusieurs tables dans une même requête.</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 xml:space="preserve">Les règles : </w:t>
      </w:r>
    </w:p>
    <w:p>
      <w:pPr>
        <w:pStyle w:val="ListParagraph"/>
        <w:widowControl w:val="false"/>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2 tables peuvent être liées si et seulement si elles possèdent une propriété commune.</w:t>
      </w:r>
    </w:p>
    <w:p>
      <w:pPr>
        <w:pStyle w:val="ListParagraph"/>
        <w:widowControl w:val="false"/>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La propriété commune est à chercher entre les clés primaires et les clés étrangères.</w:t>
      </w:r>
    </w:p>
    <w:p>
      <w:pPr>
        <w:pStyle w:val="ListParagraph"/>
        <w:widowControl w:val="false"/>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On ne peut lier que 2 tables à la fois. (pour lier 3 tables, on fera 2 jointures).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Méthodologie :</w:t>
      </w:r>
    </w:p>
    <w:p>
      <w:pPr>
        <w:pStyle w:val="ListParagraph"/>
        <w:widowControl w:val="false"/>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On recherche dans quelles tables se trouvent les propriétés dont on a besoin.</w:t>
      </w:r>
    </w:p>
    <w:p>
      <w:pPr>
        <w:pStyle w:val="ListParagraph"/>
        <w:widowControl w:val="false"/>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On vérifie que les tables dont on a besoin ont bien une propriété commune. Dans la négative, on ajoutera une table supplémentaire.</w:t>
      </w:r>
    </w:p>
    <w:p>
      <w:pPr>
        <w:pStyle w:val="ListParagraph"/>
        <w:widowControl w:val="false"/>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Obligatoirement dans l’instruction sql, on ajoute les jointures.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pPr>
      <w:r>
        <w:rPr>
          <w:rFonts w:cs="Times New Roman" w:ascii="Times New Roman" w:hAnsi="Times New Roman"/>
          <w:color w:themeColor="accent2" w:val="C0504D"/>
          <w:sz w:val="24"/>
          <w:szCs w:val="24"/>
        </w:rPr>
        <w:t>2 syntaxes :</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vertAlign w:val="superscript"/>
        </w:rPr>
        <w:t>ère</w:t>
      </w:r>
      <w:r>
        <w:rPr>
          <w:rFonts w:cs="Times New Roman" w:ascii="Times New Roman" w:hAnsi="Times New Roman"/>
          <w:sz w:val="24"/>
          <w:szCs w:val="24"/>
        </w:rPr>
        <w:t xml:space="preserve"> méthode : dans le from, on met le nom des tables et dans le where les liaisons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sz w:val="24"/>
          <w:szCs w:val="24"/>
        </w:rPr>
        <w:t>SELECT  nom des champs à afficher</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color w:themeColor="accent2" w:val="C0504D"/>
          <w:sz w:val="24"/>
          <w:szCs w:val="24"/>
        </w:rPr>
        <w:t>FROM</w:t>
      </w:r>
      <w:r>
        <w:rPr>
          <w:rFonts w:cs="Times New Roman" w:ascii="Times New Roman" w:hAnsi="Times New Roman"/>
          <w:sz w:val="24"/>
          <w:szCs w:val="24"/>
        </w:rPr>
        <w:t xml:space="preserve"> tableA, tableB</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color w:themeColor="accent2" w:val="C0504D"/>
          <w:sz w:val="24"/>
          <w:szCs w:val="24"/>
        </w:rPr>
        <w:t>WHERE</w:t>
      </w:r>
      <w:r>
        <w:rPr>
          <w:rFonts w:cs="Times New Roman" w:ascii="Times New Roman" w:hAnsi="Times New Roman"/>
          <w:sz w:val="24"/>
          <w:szCs w:val="24"/>
        </w:rPr>
        <w:t xml:space="preserve">  tableA.propriétécommune = tableB.propriétécommune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Arial" w:hAnsi="Arial" w:cs="Arial"/>
          <w:sz w:val="20"/>
          <w:szCs w:val="20"/>
        </w:rPr>
      </w:pPr>
      <w:r>
        <w:rPr>
          <w:rFonts w:cs="Arial" w:ascii="Arial" w:hAnsi="Arial"/>
          <w:sz w:val="20"/>
          <w:szCs w:val="20"/>
        </w:rPr>
        <w:t>AND ……</w:t>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2ième méthode : on met tout dans le from avec l’instruction INNER JOIN</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nom des champs à afficher</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rPr>
      </w:pPr>
      <w:r>
        <w:rPr>
          <w:rFonts w:cs="Times New Roman" w:ascii="Times New Roman" w:hAnsi="Times New Roman"/>
          <w:color w:themeColor="accent2" w:val="C0504D"/>
          <w:sz w:val="24"/>
          <w:szCs w:val="24"/>
        </w:rPr>
        <w:t>FROM</w:t>
      </w:r>
      <w:r>
        <w:rPr>
          <w:rFonts w:cs="Times New Roman" w:ascii="Times New Roman" w:hAnsi="Times New Roman"/>
          <w:color w:val="000000"/>
          <w:sz w:val="24"/>
          <w:szCs w:val="24"/>
        </w:rPr>
        <w:t xml:space="preserve"> tableA</w:t>
      </w:r>
      <w:r>
        <w:rPr>
          <w:rFonts w:cs="Times New Roman" w:ascii="Times New Roman" w:hAnsi="Times New Roman"/>
          <w:color w:themeColor="accent2" w:val="C0504D"/>
          <w:sz w:val="24"/>
          <w:szCs w:val="24"/>
        </w:rPr>
        <w:t xml:space="preserve"> INNER JOIN </w:t>
      </w:r>
      <w:r>
        <w:rPr>
          <w:rFonts w:cs="Times New Roman" w:ascii="Times New Roman" w:hAnsi="Times New Roman"/>
          <w:color w:val="000000"/>
          <w:sz w:val="24"/>
          <w:szCs w:val="24"/>
        </w:rPr>
        <w:t xml:space="preserve">tableB </w:t>
      </w:r>
      <w:r>
        <w:rPr>
          <w:rFonts w:cs="Times New Roman" w:ascii="Times New Roman" w:hAnsi="Times New Roman"/>
          <w:color w:themeColor="accent2" w:val="C0504D"/>
          <w:sz w:val="24"/>
          <w:szCs w:val="24"/>
        </w:rPr>
        <w:t>ON</w:t>
      </w:r>
      <w:r>
        <w:rPr>
          <w:rFonts w:cs="Times New Roman" w:ascii="Times New Roman" w:hAnsi="Times New Roman"/>
          <w:color w:val="000000"/>
          <w:sz w:val="24"/>
          <w:szCs w:val="24"/>
        </w:rPr>
        <w:t xml:space="preserve"> tableA</w:t>
      </w:r>
      <w:r>
        <w:rPr>
          <w:rFonts w:cs="Times New Roman" w:ascii="Times New Roman" w:hAnsi="Times New Roman"/>
          <w:sz w:val="24"/>
          <w:szCs w:val="24"/>
        </w:rPr>
        <w:t>.propriétécommune = tableB.propriétécommune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Arial" w:hAnsi="Arial" w:cs="Arial"/>
          <w:color w:val="000000"/>
          <w:sz w:val="20"/>
          <w:szCs w:val="20"/>
        </w:rPr>
      </w:pPr>
      <w:r>
        <w:rPr>
          <w:rFonts w:cs="Arial" w:ascii="Arial" w:hAnsi="Arial"/>
          <w:color w:val="000000"/>
          <w:sz w:val="20"/>
          <w:szCs w:val="20"/>
        </w:rPr>
        <w:t>WHERE ….</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Exemple : afficher le nom et prénom des employés ainsi que le nom du service auquel ils appartiennent.</w:t>
      </w:r>
    </w:p>
    <w:p>
      <w:pPr>
        <w:pStyle w:val="Normal"/>
        <w:pBdr>
          <w:top w:val="single" w:sz="8" w:space="1" w:color="4F81BD"/>
          <w:left w:val="single" w:sz="8" w:space="4" w:color="4F81BD"/>
          <w:bottom w:val="single" w:sz="8" w:space="1" w:color="4F81BD"/>
          <w:right w:val="single" w:sz="8" w:space="4" w:color="4F81BD"/>
        </w:pBdr>
        <w:rPr>
          <w:rFonts w:ascii="Times New Roman" w:hAnsi="Times New Roman" w:cs="Times New Roman"/>
          <w:sz w:val="24"/>
          <w:szCs w:val="24"/>
        </w:rPr>
      </w:pPr>
      <w:r>
        <w:rPr>
          <w:rFonts w:cs="Times New Roman" w:ascii="Times New Roman" w:hAnsi="Times New Roman"/>
          <w:sz w:val="24"/>
          <w:szCs w:val="24"/>
        </w:rPr>
        <w:t xml:space="preserve">Taper la requête ci-dessous  et regarder le résultat. Est-il cohérent ? (justifier):  </w:t>
      </w:r>
    </w:p>
    <w:p>
      <w:pPr>
        <w:pStyle w:val="Normal"/>
        <w:pBdr>
          <w:top w:val="single" w:sz="8" w:space="1" w:color="4F81BD"/>
          <w:left w:val="single" w:sz="8" w:space="4" w:color="4F81BD"/>
          <w:bottom w:val="single" w:sz="8" w:space="1" w:color="4F81BD"/>
          <w:right w:val="single" w:sz="8" w:space="4" w:color="4F81BD"/>
        </w:pBdr>
        <w:rPr>
          <w:rFonts w:ascii="Times New Roman" w:hAnsi="Times New Roman" w:cs="Times New Roman"/>
          <w:sz w:val="24"/>
          <w:szCs w:val="24"/>
          <w:lang w:val="en-US"/>
        </w:rPr>
      </w:pPr>
      <w:r>
        <w:rPr>
          <w:rFonts w:cs="Times New Roman" w:ascii="Times New Roman" w:hAnsi="Times New Roman"/>
          <w:sz w:val="24"/>
          <w:szCs w:val="24"/>
          <w:lang w:val="en-US"/>
        </w:rPr>
        <w:t>select empnom, emppren, srvnom from employes, services</w:t>
      </w:r>
    </w:p>
    <w:p>
      <w:pPr>
        <w:pStyle w:val="Normal"/>
        <w:rPr>
          <w:rFonts w:ascii="Times New Roman" w:hAnsi="Times New Roman" w:cs="Times New Roman"/>
          <w:sz w:val="24"/>
          <w:szCs w:val="24"/>
        </w:rPr>
      </w:pPr>
      <w:r>
        <w:rPr>
          <w:rFonts w:cs="Times New Roman" w:ascii="Times New Roman" w:hAnsi="Times New Roman"/>
          <w:sz w:val="24"/>
          <w:szCs w:val="24"/>
        </w:rPr>
        <w:t>bonne syntaxe :</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select empnom, emppren, srvnom </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from employes, services</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WHERE employes.srvno =  services.srvno;</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Ou</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select empnom, emppren, srvnom </w:t>
      </w:r>
    </w:p>
    <w:p>
      <w:pPr>
        <w:pStyle w:val="Normal"/>
        <w:pBdr>
          <w:top w:val="single" w:sz="8" w:space="1" w:color="4F81BD"/>
          <w:left w:val="single" w:sz="8" w:space="4" w:color="4F81BD"/>
          <w:bottom w:val="single" w:sz="8" w:space="1" w:color="4F81BD"/>
          <w:right w:val="single" w:sz="8" w:space="4" w:color="4F81BD"/>
        </w:pBdr>
        <w:spacing w:lineRule="auto" w:line="240" w:before="0" w:after="0"/>
        <w:rPr/>
      </w:pPr>
      <w:r>
        <w:rPr>
          <w:rFonts w:cs="Times New Roman" w:ascii="Times New Roman" w:hAnsi="Times New Roman"/>
          <w:sz w:val="24"/>
          <w:szCs w:val="24"/>
          <w:lang w:val="en-US"/>
        </w:rPr>
        <w:t>from employes INNER JOIN services ON employes.srvno =  services.srvno;</w:t>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d’heures effectuées dans un projet par l’employé DUPONT INES</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d’heures effectuées dans un projet en précisant le nom du projet par l’employé Desplantes Maurice</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par service en indiquant le nom du service</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 des employés ainsi que le nom du service et celui des projets pour les employés masculins qui ont effectués plus de 20 heures par intervention.</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Créer votre propre requête</w:t>
            </w:r>
          </w:p>
        </w:tc>
      </w:tr>
      <w:tr>
        <w:trPr/>
        <w:tc>
          <w:tcPr>
            <w:tcW w:w="9921" w:type="dxa"/>
            <w:tcBorders/>
            <w:shd w:fill="auto" w:val="clear"/>
          </w:tcPr>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ANNEXE :</w:t>
      </w:r>
    </w:p>
    <w:p>
      <w:pPr>
        <w:pStyle w:val="Normal"/>
        <w:rPr>
          <w:rFonts w:ascii="Times New Roman" w:hAnsi="Times New Roman" w:cs="Times New Roman"/>
          <w:color w:themeColor="accent2" w:val="C0504D"/>
          <w:sz w:val="24"/>
          <w:szCs w:val="24"/>
        </w:rPr>
      </w:pPr>
      <w:r>
        <w:rPr/>
        <w:drawing>
          <wp:inline distT="0" distB="0" distL="0" distR="0">
            <wp:extent cx="6210300" cy="699706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11"/>
                    <a:srcRect l="0" t="18072" r="0" b="0"/>
                    <a:stretch>
                      <a:fillRect/>
                    </a:stretch>
                  </pic:blipFill>
                  <pic:spPr bwMode="auto">
                    <a:xfrm>
                      <a:off x="0" y="0"/>
                      <a:ext cx="6210300" cy="6997065"/>
                    </a:xfrm>
                    <a:prstGeom prst="rect">
                      <a:avLst/>
                    </a:prstGeom>
                  </pic:spPr>
                </pic:pic>
              </a:graphicData>
            </a:graphic>
          </wp:inline>
        </w:drawing>
      </w:r>
    </w:p>
    <w:p>
      <w:pPr>
        <w:pStyle w:val="Normal"/>
        <w:spacing w:before="0" w:after="200"/>
        <w:rPr/>
      </w:pPr>
      <w:r>
        <w:rPr/>
      </w:r>
    </w:p>
    <w:sectPr>
      <w:footerReference w:type="even" r:id="rId12"/>
      <w:footerReference w:type="default" r:id="rId13"/>
      <w:footerReference w:type="first" r:id="rId14"/>
      <w:type w:val="nextPage"/>
      <w:pgSz w:w="11906" w:h="16838"/>
      <w:pgMar w:left="1134" w:right="991" w:gutter="0" w:header="0" w:top="1134"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pPr>
    <w:r>
      <w:rPr>
        <w:rFonts w:eastAsia="" w:cs="" w:ascii="Cambria" w:hAnsi="Cambria" w:asciiTheme="majorHAnsi" w:cstheme="majorBidi" w:eastAsiaTheme="majorEastAsia" w:hAnsiTheme="majorHAnsi"/>
      </w:rPr>
      <w:t>Le langage de manipulation des données</w:t>
      <w:tab/>
      <w:t xml:space="preserve">Page </w:t>
    </w:r>
    <w:r>
      <w:rPr>
        <w:rFonts w:eastAsia="" w:cs="" w:ascii="Cambria" w:hAnsi="Cambria"/>
      </w:rPr>
      <w:fldChar w:fldCharType="begin"/>
    </w:r>
    <w:r>
      <w:rPr>
        <w:rFonts w:eastAsia="" w:cs="" w:ascii="Cambria" w:hAnsi="Cambria"/>
      </w:rPr>
      <w:instrText xml:space="preserve"> PAGE </w:instrText>
    </w:r>
    <w:r>
      <w:rPr>
        <w:rFonts w:eastAsia="" w:cs="" w:ascii="Cambria" w:hAnsi="Cambria"/>
      </w:rPr>
      <w:fldChar w:fldCharType="separate"/>
    </w:r>
    <w:r>
      <w:rPr>
        <w:rFonts w:eastAsia="" w:cs="" w:ascii="Cambria" w:hAnsi="Cambria"/>
      </w:rPr>
      <w:t>13</w:t>
    </w:r>
    <w:r>
      <w:rPr>
        <w:rFonts w:eastAsia="" w:cs="" w:ascii="Cambria" w:hAnsi="Cambria"/>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pPr>
    <w:r>
      <w:rPr>
        <w:rFonts w:eastAsia="" w:cs="" w:ascii="Cambria" w:hAnsi="Cambria" w:asciiTheme="majorHAnsi" w:cstheme="majorBidi" w:eastAsiaTheme="majorEastAsia" w:hAnsiTheme="majorHAnsi"/>
      </w:rPr>
      <w:t>Le langage de manipulation des données</w:t>
      <w:tab/>
      <w:t xml:space="preserve">Page </w:t>
    </w:r>
    <w:r>
      <w:rPr>
        <w:rFonts w:eastAsia="" w:cs="" w:ascii="Cambria" w:hAnsi="Cambria"/>
      </w:rPr>
      <w:fldChar w:fldCharType="begin"/>
    </w:r>
    <w:r>
      <w:rPr>
        <w:rFonts w:eastAsia="" w:cs="" w:ascii="Cambria" w:hAnsi="Cambria"/>
      </w:rPr>
      <w:instrText xml:space="preserve"> PAGE </w:instrText>
    </w:r>
    <w:r>
      <w:rPr>
        <w:rFonts w:eastAsia="" w:cs="" w:ascii="Cambria" w:hAnsi="Cambria"/>
      </w:rPr>
      <w:fldChar w:fldCharType="separate"/>
    </w:r>
    <w:r>
      <w:rPr>
        <w:rFonts w:eastAsia="" w:cs="" w:ascii="Cambria" w:hAnsi="Cambria"/>
      </w:rPr>
      <w:t>13</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6.55pt;height:6.55pt" o:bullet="t">
        <v:imagedata r:id="rId1" o:title=""/>
      </v:shape>
    </w:pict>
  </w:numPicBullet>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PicBulletId w:val="0"/>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uiPriority w:val="99"/>
    <w:semiHidden/>
    <w:qFormat/>
    <w:rsid w:val="0060468d"/>
    <w:rPr>
      <w:rFonts w:ascii="Tahoma" w:hAnsi="Tahoma" w:cs="Tahoma"/>
      <w:sz w:val="16"/>
      <w:szCs w:val="16"/>
    </w:rPr>
  </w:style>
  <w:style w:type="character" w:styleId="En-tteCar" w:customStyle="1">
    <w:name w:val="En-tête Car"/>
    <w:basedOn w:val="DefaultParagraphFont"/>
    <w:uiPriority w:val="99"/>
    <w:qFormat/>
    <w:rsid w:val="0060468d"/>
    <w:rPr/>
  </w:style>
  <w:style w:type="character" w:styleId="PieddepageCar" w:customStyle="1">
    <w:name w:val="Pied de page Car"/>
    <w:basedOn w:val="DefaultParagraphFont"/>
    <w:link w:val="Footer"/>
    <w:uiPriority w:val="99"/>
    <w:qFormat/>
    <w:rsid w:val="0060468d"/>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BodyText"/>
    <w:qFormat/>
    <w:pPr>
      <w:keepNext w:val="true"/>
      <w:spacing w:before="240" w:after="120"/>
    </w:pPr>
    <w:rPr>
      <w:rFonts w:ascii="Liberation Sans" w:hAnsi="Liberation Sans" w:eastAsia="AR PL SungtiL GB" w:cs="Lohit Devanagari"/>
      <w:sz w:val="28"/>
      <w:szCs w:val="28"/>
    </w:rPr>
  </w:style>
  <w:style w:type="paragraph" w:styleId="ListParagraph">
    <w:name w:val="List Paragraph"/>
    <w:basedOn w:val="Normal"/>
    <w:uiPriority w:val="34"/>
    <w:qFormat/>
    <w:rsid w:val="00493749"/>
    <w:pPr>
      <w:spacing w:before="0" w:after="200"/>
      <w:ind w:hanging="0" w:left="720"/>
      <w:contextualSpacing/>
    </w:pPr>
    <w:rPr/>
  </w:style>
  <w:style w:type="paragraph" w:styleId="BalloonText">
    <w:name w:val="Balloon Text"/>
    <w:basedOn w:val="Normal"/>
    <w:link w:val="TextedebullesCar"/>
    <w:uiPriority w:val="99"/>
    <w:semiHidden/>
    <w:unhideWhenUsed/>
    <w:qFormat/>
    <w:rsid w:val="0060468d"/>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uiPriority w:val="99"/>
    <w:unhideWhenUsed/>
    <w:rsid w:val="0060468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60468d"/>
    <w:pPr>
      <w:tabs>
        <w:tab w:val="clear" w:pos="708"/>
        <w:tab w:val="center" w:pos="4536" w:leader="none"/>
        <w:tab w:val="right" w:pos="9072" w:leader="none"/>
      </w:tabs>
      <w:spacing w:lineRule="auto" w:line="240" w:before="0" w:after="0"/>
    </w:pPr>
    <w:rPr/>
  </w:style>
  <w:style w:type="paragraph" w:styleId="Default" w:customStyle="1">
    <w:name w:val="Default"/>
    <w:qFormat/>
    <w:rsid w:val="00b71b79"/>
    <w:pPr>
      <w:widowControl/>
      <w:bidi w:val="0"/>
      <w:spacing w:lineRule="auto" w:line="240" w:before="0" w:after="0"/>
      <w:jc w:val="left"/>
    </w:pPr>
    <w:rPr>
      <w:rFonts w:ascii="Arial" w:hAnsi="Arial" w:eastAsia="Calibri" w:cs="Arial"/>
      <w:color w:val="000000"/>
      <w:kern w:val="0"/>
      <w:sz w:val="24"/>
      <w:szCs w:val="24"/>
      <w:lang w:val="fr-FR" w:eastAsia="en-US" w:bidi="ar-SA"/>
    </w:rPr>
  </w:style>
  <w:style w:type="paragraph" w:styleId="Contenudecadre">
    <w:name w:val="Contenu de cadre"/>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dd31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localhost/phpmyadmin/url.php?url=https://dev.mysql.com/doc/refman/8.0/en/select.html" TargetMode="External"/><Relationship Id="rId5" Type="http://schemas.openxmlformats.org/officeDocument/2006/relationships/hyperlink" Target="http://localhost/phpmyadmin/url.php?url=https://dev.mysql.com/doc/refman/8.0/en/select.html" TargetMode="External"/><Relationship Id="rId6" Type="http://schemas.openxmlformats.org/officeDocument/2006/relationships/hyperlink" Target="http://localhost/phpmyadmin/url.php?url=https://dev.mysql.com/doc/refman/8.0/en/select.html" TargetMode="External"/><Relationship Id="rId7" Type="http://schemas.openxmlformats.org/officeDocument/2006/relationships/hyperlink" Target="http://localhost/phpmyadmin/url.php?url=https://dev.mysql.com/doc/refman/8.0/en/select.html" TargetMode="External"/><Relationship Id="rId8" Type="http://schemas.openxmlformats.org/officeDocument/2006/relationships/hyperlink" Target="http://localhost/phpmyadmin/url.php?url=https://dev.mysql.com/doc/refman/8.0/en/string-comparison-functions.html%23operator_like" TargetMode="External"/><Relationship Id="rId9" Type="http://schemas.openxmlformats.org/officeDocument/2006/relationships/hyperlink" Target="http://localhost/phpmyadmin/url.php?url=https://dev.mysql.com/doc/refman/8.0/en/select.html" TargetMode="External"/><Relationship Id="rId10" Type="http://schemas.openxmlformats.org/officeDocument/2006/relationships/hyperlink" Target="http://localhost/phpmyadmin/url.php?url=https://dev.mysql.com/doc/refman/8.0/en/string-comparison-functions.html%23operator_like" TargetMode="External"/><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DocSecurity>0</DocSecurity>
  <Pages>13</Pages>
  <Words>2006</Words>
  <Characters>10259</Characters>
  <CharactersWithSpaces>12055</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2018-09-19T09:24:00Z</dcterms:created>
  <dc:creator>Vinci</dc:creator>
  <dc:description/>
  <dc:language>fr-FR</dc:language>
  <cp:lastModifiedBy/>
  <dcterms:modified xsi:type="dcterms:W3CDTF">2025-02-07T11:23:27Z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