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97" w:rsidRDefault="00E66297" w:rsidP="00E66297">
      <w:pPr>
        <w:spacing w:after="150" w:line="390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SNEAKERHEAD.</w:t>
      </w:r>
      <w:bookmarkStart w:id="0" w:name="_GoBack"/>
      <w:bookmarkEnd w:id="0"/>
    </w:p>
    <w:p w:rsidR="00E66297" w:rsidRPr="00E66297" w:rsidRDefault="00E66297" w:rsidP="00E66297">
      <w:pPr>
        <w:spacing w:after="150" w:line="390" w:lineRule="atLeast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Es una moda que, como tantas otras, se originó durante los 80 en esa meca del consumismo.</w:t>
      </w:r>
    </w:p>
    <w:p w:rsidR="00E66297" w:rsidRPr="00E66297" w:rsidRDefault="00E66297" w:rsidP="00E6629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47AD7CD7" wp14:editId="659B2CC7">
            <wp:extent cx="2857500" cy="2143125"/>
            <wp:effectExtent l="0" t="0" r="0" b="9525"/>
            <wp:docPr id="1" name="Imagen 1" descr="zapatil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patill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29" cy="214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Este término inglés, que literalmente se puede traducir como ‘cabeza de zapatilla de deporte’, define a aquellas personas obsesionadas con coleccionar ese tipo de calzado, siempre en busca de los modelos más exclusivos. Se trata de un hobby bastante caro, que 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se enfoca a las creaciones deportivas destinadas sobre todo al baloncesto y al </w:t>
      </w:r>
      <w:proofErr w:type="spellStart"/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skateboarding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y a marcas cotizadas, caso de Nike,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Reebok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Supra, Adidas,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Saucony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Asics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>. 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La de los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sneakerheads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es una moda que, como tantas otras,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 se originó durante los 80 en esa meca del consumismo que continúa siendo Estados Unidos</w:t>
      </w:r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muy vinculada al baloncesto y al momento estelar que por entonces vivía Michael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en torno a quien surgió en 1985 el modelo de zapatillas de Nike Air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>. Fue fruto asimismo del ambiente que rodeó al éxito del </w:t>
      </w:r>
      <w:hyperlink r:id="rId5" w:history="1">
        <w:r w:rsidRPr="00E66297">
          <w:rPr>
            <w:rFonts w:ascii="Arial" w:eastAsia="Times New Roman" w:hAnsi="Arial" w:cs="Arial"/>
            <w:sz w:val="24"/>
            <w:szCs w:val="24"/>
            <w:lang w:eastAsia="es-MX"/>
          </w:rPr>
          <w:t>hip-hop</w:t>
        </w:r>
      </w:hyperlink>
      <w:r w:rsidRPr="00E66297">
        <w:rPr>
          <w:rFonts w:ascii="Arial" w:eastAsia="Times New Roman" w:hAnsi="Arial" w:cs="Arial"/>
          <w:sz w:val="24"/>
          <w:szCs w:val="24"/>
          <w:lang w:eastAsia="es-MX"/>
        </w:rPr>
        <w:t>, movimiento artístico que proyectó todo un estatus social sobre este tipo de calzado.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El fenómeno, como era de esperar, traspasó fronteras, y en la última década es destacable su implantación en países de capitalismo reciente, como China y la República Checa. La industria ha sabido aprovechar el tirón de esta subcultura. Y 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así surgieron colecciones más estilizadas, pensadas para alimentar estas ansias coleccionistas</w:t>
      </w:r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como las mencionadas Air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Jordans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, Nike Air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Force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1, Nike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Skateboarding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 xml:space="preserve"> y Nike </w:t>
      </w:r>
      <w:proofErr w:type="spellStart"/>
      <w:r w:rsidRPr="00E66297">
        <w:rPr>
          <w:rFonts w:ascii="Arial" w:eastAsia="Times New Roman" w:hAnsi="Arial" w:cs="Arial"/>
          <w:sz w:val="24"/>
          <w:szCs w:val="24"/>
          <w:lang w:eastAsia="es-MX"/>
        </w:rPr>
        <w:t>Dunks</w:t>
      </w:r>
      <w:proofErr w:type="spellEnd"/>
      <w:r w:rsidRPr="00E66297">
        <w:rPr>
          <w:rFonts w:ascii="Arial" w:eastAsia="Times New Roman" w:hAnsi="Arial" w:cs="Arial"/>
          <w:sz w:val="24"/>
          <w:szCs w:val="24"/>
          <w:lang w:eastAsia="es-MX"/>
        </w:rPr>
        <w:t>. </w:t>
      </w:r>
    </w:p>
    <w:p w:rsidR="00E66297" w:rsidRPr="00E66297" w:rsidRDefault="00E66297" w:rsidP="00E66297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66297">
        <w:rPr>
          <w:rFonts w:ascii="Arial" w:eastAsia="Times New Roman" w:hAnsi="Arial" w:cs="Arial"/>
          <w:sz w:val="24"/>
          <w:szCs w:val="24"/>
          <w:lang w:eastAsia="es-MX"/>
        </w:rPr>
        <w:t>Se trata de producciones limitadas, lo que incrementa su exclusividad y su precio, igualmente engordado dependiendo del color, que cuando es pintado a mano da lugar a cifras desorbitadas. </w:t>
      </w:r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Marcas de primer orden, como son Nike y </w:t>
      </w:r>
      <w:proofErr w:type="spellStart"/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Reebok</w:t>
      </w:r>
      <w:proofErr w:type="spellEnd"/>
      <w:r w:rsidRPr="00E66297">
        <w:rPr>
          <w:rFonts w:ascii="Arial" w:eastAsia="Times New Roman" w:hAnsi="Arial" w:cs="Arial"/>
          <w:bCs/>
          <w:sz w:val="24"/>
          <w:szCs w:val="24"/>
          <w:lang w:eastAsia="es-MX"/>
        </w:rPr>
        <w:t>, han abierto tiendas especializadas en este coleccionismo.</w:t>
      </w:r>
    </w:p>
    <w:p w:rsidR="00AB546F" w:rsidRPr="00E66297" w:rsidRDefault="00E66297" w:rsidP="00E66297">
      <w:pPr>
        <w:jc w:val="both"/>
        <w:rPr>
          <w:rFonts w:ascii="Arial" w:hAnsi="Arial" w:cs="Arial"/>
          <w:sz w:val="24"/>
          <w:szCs w:val="24"/>
        </w:rPr>
      </w:pPr>
    </w:p>
    <w:sectPr w:rsidR="00AB546F" w:rsidRPr="00E66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97"/>
    <w:rsid w:val="003873CB"/>
    <w:rsid w:val="00BD7B93"/>
    <w:rsid w:val="00E6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1A86"/>
  <w15:chartTrackingRefBased/>
  <w15:docId w15:val="{B5CB37AC-698A-442C-B6EF-62415019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terparagraph">
    <w:name w:val="enter_paragraph"/>
    <w:basedOn w:val="Normal"/>
    <w:rsid w:val="00E6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6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E66297"/>
  </w:style>
  <w:style w:type="character" w:styleId="Textoennegrita">
    <w:name w:val="Strong"/>
    <w:basedOn w:val="Fuentedeprrafopredeter"/>
    <w:uiPriority w:val="22"/>
    <w:qFormat/>
    <w:rsid w:val="00E6629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66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yinteresante.es/salud/articulo/llega-el-brain-hop-la-fusion-de-hip-hop-y-neurocienci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2017-02-10T22:16:00Z</dcterms:created>
  <dcterms:modified xsi:type="dcterms:W3CDTF">2017-02-10T22:21:00Z</dcterms:modified>
</cp:coreProperties>
</file>