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CBF" w:rsidRDefault="00292ABF">
      <w:r>
        <w:rPr>
          <w:noProof/>
          <w:lang w:eastAsia="es-PE"/>
        </w:rPr>
        <w:drawing>
          <wp:inline distT="0" distB="0" distL="0" distR="0" wp14:anchorId="0369C5A1" wp14:editId="11B1569A">
            <wp:extent cx="5579745" cy="3136900"/>
            <wp:effectExtent l="0" t="0" r="190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1CBF" w:rsidSect="00E65932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BF"/>
    <w:rsid w:val="00211CBF"/>
    <w:rsid w:val="00275494"/>
    <w:rsid w:val="00292ABF"/>
    <w:rsid w:val="004B5957"/>
    <w:rsid w:val="00D40523"/>
    <w:rsid w:val="00D90916"/>
    <w:rsid w:val="00E6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CBACF3-90DD-4138-9E9A-459B49E3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Gleidy Sadith Segundo Gonzales</dc:creator>
  <cp:keywords/>
  <dc:description/>
  <cp:lastModifiedBy>Gleidy Sadith Segundo Gonzales</cp:lastModifiedBy>
  <cp:revision>1</cp:revision>
  <dcterms:created xsi:type="dcterms:W3CDTF">2018-07-17T21:04:00Z</dcterms:created>
  <dcterms:modified xsi:type="dcterms:W3CDTF">2018-07-18T04:00:00Z</dcterms:modified>
</cp:coreProperties>
</file>