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4948"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AA0D5A"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p w14:paraId="2F65D88B" w14:textId="77777777" w:rsidR="007D1E76" w:rsidRPr="00E74967" w:rsidRDefault="007D1E76" w:rsidP="00CB41C4">
      <w:pPr>
        <w:tabs>
          <w:tab w:val="left" w:leader="underscore" w:pos="9639"/>
        </w:tabs>
        <w:spacing w:after="0" w:line="240" w:lineRule="auto"/>
        <w:jc w:val="both"/>
        <w:rPr>
          <w:rFonts w:cs="Calibri"/>
        </w:rPr>
      </w:pPr>
    </w:p>
    <w:sdt>
      <w:sdtPr>
        <w:rPr>
          <w:rFonts w:ascii="Calibri" w:eastAsia="Calibri" w:hAnsi="Calibri" w:cs="Times New Roman"/>
          <w:color w:val="auto"/>
          <w:sz w:val="22"/>
          <w:szCs w:val="22"/>
          <w:lang w:val="es-ES" w:eastAsia="en-US"/>
        </w:rPr>
        <w:id w:val="-191922827"/>
        <w:docPartObj>
          <w:docPartGallery w:val="Table of Contents"/>
          <w:docPartUnique/>
        </w:docPartObj>
      </w:sdtPr>
      <w:sdtEndPr>
        <w:rPr>
          <w:b/>
          <w:bCs/>
        </w:rPr>
      </w:sdtEndPr>
      <w:sdtContent>
        <w:p w14:paraId="68C75D59" w14:textId="5B2ECB74" w:rsidR="00F46719" w:rsidRDefault="00F46719">
          <w:pPr>
            <w:pStyle w:val="TtuloTDC"/>
          </w:pPr>
          <w:r>
            <w:rPr>
              <w:lang w:val="es-ES"/>
            </w:rPr>
            <w:t>Contenido</w:t>
          </w:r>
        </w:p>
        <w:p w14:paraId="4DF15704" w14:textId="01421898" w:rsidR="004733A8" w:rsidRDefault="00F46719">
          <w:pPr>
            <w:pStyle w:val="TDC2"/>
            <w:tabs>
              <w:tab w:val="right" w:leader="dot" w:pos="9678"/>
            </w:tabs>
            <w:rPr>
              <w:rFonts w:asciiTheme="minorHAnsi" w:eastAsiaTheme="minorEastAsia" w:hAnsiTheme="minorHAnsi" w:cstheme="minorBidi"/>
              <w:noProof/>
              <w:lang w:eastAsia="es-MX"/>
            </w:rPr>
          </w:pPr>
          <w:r>
            <w:fldChar w:fldCharType="begin"/>
          </w:r>
          <w:r>
            <w:instrText xml:space="preserve"> TOC \o "1-3" \h \z \u </w:instrText>
          </w:r>
          <w:r>
            <w:fldChar w:fldCharType="separate"/>
          </w:r>
          <w:hyperlink w:anchor="_Toc511916504" w:history="1">
            <w:r w:rsidR="004733A8" w:rsidRPr="007B7AAD">
              <w:rPr>
                <w:rStyle w:val="Hipervnculo"/>
                <w:rFonts w:cstheme="minorHAnsi"/>
                <w:b/>
                <w:noProof/>
              </w:rPr>
              <w:t>1. Introducción:</w:t>
            </w:r>
            <w:r w:rsidR="004733A8">
              <w:rPr>
                <w:noProof/>
                <w:webHidden/>
              </w:rPr>
              <w:tab/>
            </w:r>
            <w:r w:rsidR="004733A8">
              <w:rPr>
                <w:noProof/>
                <w:webHidden/>
              </w:rPr>
              <w:fldChar w:fldCharType="begin"/>
            </w:r>
            <w:r w:rsidR="004733A8">
              <w:rPr>
                <w:noProof/>
                <w:webHidden/>
              </w:rPr>
              <w:instrText xml:space="preserve"> PAGEREF _Toc511916504 \h </w:instrText>
            </w:r>
            <w:r w:rsidR="004733A8">
              <w:rPr>
                <w:noProof/>
                <w:webHidden/>
              </w:rPr>
            </w:r>
            <w:r w:rsidR="004733A8">
              <w:rPr>
                <w:noProof/>
                <w:webHidden/>
              </w:rPr>
              <w:fldChar w:fldCharType="separate"/>
            </w:r>
            <w:r w:rsidR="0031324E">
              <w:rPr>
                <w:noProof/>
                <w:webHidden/>
              </w:rPr>
              <w:t>19</w:t>
            </w:r>
            <w:r w:rsidR="004733A8">
              <w:rPr>
                <w:noProof/>
                <w:webHidden/>
              </w:rPr>
              <w:fldChar w:fldCharType="end"/>
            </w:r>
          </w:hyperlink>
        </w:p>
        <w:p w14:paraId="3EA420F3" w14:textId="3BC13D8B" w:rsidR="004733A8" w:rsidRDefault="00AA0D5A">
          <w:pPr>
            <w:pStyle w:val="TDC2"/>
            <w:tabs>
              <w:tab w:val="right" w:leader="dot" w:pos="9678"/>
            </w:tabs>
            <w:rPr>
              <w:rFonts w:asciiTheme="minorHAnsi" w:eastAsiaTheme="minorEastAsia" w:hAnsiTheme="minorHAnsi" w:cstheme="minorBidi"/>
              <w:noProof/>
              <w:lang w:eastAsia="es-MX"/>
            </w:rPr>
          </w:pPr>
          <w:hyperlink w:anchor="_Toc511916505" w:history="1">
            <w:r w:rsidR="004733A8" w:rsidRPr="007B7AAD">
              <w:rPr>
                <w:rStyle w:val="Hipervnculo"/>
                <w:rFonts w:cstheme="minorHAnsi"/>
                <w:b/>
                <w:noProof/>
              </w:rPr>
              <w:t>2. Describir el panorama Económico y Financiero:</w:t>
            </w:r>
            <w:r w:rsidR="004733A8">
              <w:rPr>
                <w:noProof/>
                <w:webHidden/>
              </w:rPr>
              <w:tab/>
            </w:r>
            <w:r w:rsidR="004733A8">
              <w:rPr>
                <w:noProof/>
                <w:webHidden/>
              </w:rPr>
              <w:fldChar w:fldCharType="begin"/>
            </w:r>
            <w:r w:rsidR="004733A8">
              <w:rPr>
                <w:noProof/>
                <w:webHidden/>
              </w:rPr>
              <w:instrText xml:space="preserve"> PAGEREF _Toc511916505 \h </w:instrText>
            </w:r>
            <w:r w:rsidR="004733A8">
              <w:rPr>
                <w:noProof/>
                <w:webHidden/>
              </w:rPr>
            </w:r>
            <w:r w:rsidR="004733A8">
              <w:rPr>
                <w:noProof/>
                <w:webHidden/>
              </w:rPr>
              <w:fldChar w:fldCharType="separate"/>
            </w:r>
            <w:r w:rsidR="0031324E">
              <w:rPr>
                <w:noProof/>
                <w:webHidden/>
              </w:rPr>
              <w:t>19</w:t>
            </w:r>
            <w:r w:rsidR="004733A8">
              <w:rPr>
                <w:noProof/>
                <w:webHidden/>
              </w:rPr>
              <w:fldChar w:fldCharType="end"/>
            </w:r>
          </w:hyperlink>
        </w:p>
        <w:p w14:paraId="3990E4B7" w14:textId="0EC36638" w:rsidR="004733A8" w:rsidRDefault="00AA0D5A">
          <w:pPr>
            <w:pStyle w:val="TDC2"/>
            <w:tabs>
              <w:tab w:val="right" w:leader="dot" w:pos="9678"/>
            </w:tabs>
            <w:rPr>
              <w:rFonts w:asciiTheme="minorHAnsi" w:eastAsiaTheme="minorEastAsia" w:hAnsiTheme="minorHAnsi" w:cstheme="minorBidi"/>
              <w:noProof/>
              <w:lang w:eastAsia="es-MX"/>
            </w:rPr>
          </w:pPr>
          <w:hyperlink w:anchor="_Toc511916506" w:history="1">
            <w:r w:rsidR="004733A8" w:rsidRPr="007B7AAD">
              <w:rPr>
                <w:rStyle w:val="Hipervnculo"/>
                <w:rFonts w:cstheme="minorHAnsi"/>
                <w:b/>
                <w:noProof/>
              </w:rPr>
              <w:t>3. Autorización e Historia:</w:t>
            </w:r>
            <w:r w:rsidR="004733A8">
              <w:rPr>
                <w:noProof/>
                <w:webHidden/>
              </w:rPr>
              <w:tab/>
            </w:r>
            <w:r w:rsidR="004733A8">
              <w:rPr>
                <w:noProof/>
                <w:webHidden/>
              </w:rPr>
              <w:fldChar w:fldCharType="begin"/>
            </w:r>
            <w:r w:rsidR="004733A8">
              <w:rPr>
                <w:noProof/>
                <w:webHidden/>
              </w:rPr>
              <w:instrText xml:space="preserve"> PAGEREF _Toc511916506 \h </w:instrText>
            </w:r>
            <w:r w:rsidR="004733A8">
              <w:rPr>
                <w:noProof/>
                <w:webHidden/>
              </w:rPr>
            </w:r>
            <w:r w:rsidR="004733A8">
              <w:rPr>
                <w:noProof/>
                <w:webHidden/>
              </w:rPr>
              <w:fldChar w:fldCharType="separate"/>
            </w:r>
            <w:r w:rsidR="0031324E">
              <w:rPr>
                <w:noProof/>
                <w:webHidden/>
              </w:rPr>
              <w:t>19</w:t>
            </w:r>
            <w:r w:rsidR="004733A8">
              <w:rPr>
                <w:noProof/>
                <w:webHidden/>
              </w:rPr>
              <w:fldChar w:fldCharType="end"/>
            </w:r>
          </w:hyperlink>
        </w:p>
        <w:p w14:paraId="06A3238A" w14:textId="0696FF5D" w:rsidR="004733A8" w:rsidRDefault="00AA0D5A">
          <w:pPr>
            <w:pStyle w:val="TDC2"/>
            <w:tabs>
              <w:tab w:val="right" w:leader="dot" w:pos="9678"/>
            </w:tabs>
            <w:rPr>
              <w:rFonts w:asciiTheme="minorHAnsi" w:eastAsiaTheme="minorEastAsia" w:hAnsiTheme="minorHAnsi" w:cstheme="minorBidi"/>
              <w:noProof/>
              <w:lang w:eastAsia="es-MX"/>
            </w:rPr>
          </w:pPr>
          <w:hyperlink w:anchor="_Toc511916507" w:history="1">
            <w:r w:rsidR="004733A8" w:rsidRPr="007B7AAD">
              <w:rPr>
                <w:rStyle w:val="Hipervnculo"/>
                <w:rFonts w:cstheme="minorHAnsi"/>
                <w:b/>
                <w:noProof/>
              </w:rPr>
              <w:t>4. Organización y Objeto Social:</w:t>
            </w:r>
            <w:r w:rsidR="004733A8">
              <w:rPr>
                <w:noProof/>
                <w:webHidden/>
              </w:rPr>
              <w:tab/>
            </w:r>
            <w:r w:rsidR="004733A8">
              <w:rPr>
                <w:noProof/>
                <w:webHidden/>
              </w:rPr>
              <w:fldChar w:fldCharType="begin"/>
            </w:r>
            <w:r w:rsidR="004733A8">
              <w:rPr>
                <w:noProof/>
                <w:webHidden/>
              </w:rPr>
              <w:instrText xml:space="preserve"> PAGEREF _Toc511916507 \h </w:instrText>
            </w:r>
            <w:r w:rsidR="004733A8">
              <w:rPr>
                <w:noProof/>
                <w:webHidden/>
              </w:rPr>
            </w:r>
            <w:r w:rsidR="004733A8">
              <w:rPr>
                <w:noProof/>
                <w:webHidden/>
              </w:rPr>
              <w:fldChar w:fldCharType="separate"/>
            </w:r>
            <w:r w:rsidR="0031324E">
              <w:rPr>
                <w:noProof/>
                <w:webHidden/>
              </w:rPr>
              <w:t>19</w:t>
            </w:r>
            <w:r w:rsidR="004733A8">
              <w:rPr>
                <w:noProof/>
                <w:webHidden/>
              </w:rPr>
              <w:fldChar w:fldCharType="end"/>
            </w:r>
          </w:hyperlink>
        </w:p>
        <w:p w14:paraId="3B971D8E" w14:textId="4DB661CF" w:rsidR="004733A8" w:rsidRDefault="00AA0D5A">
          <w:pPr>
            <w:pStyle w:val="TDC2"/>
            <w:tabs>
              <w:tab w:val="right" w:leader="dot" w:pos="9678"/>
            </w:tabs>
            <w:rPr>
              <w:rFonts w:asciiTheme="minorHAnsi" w:eastAsiaTheme="minorEastAsia" w:hAnsiTheme="minorHAnsi" w:cstheme="minorBidi"/>
              <w:noProof/>
              <w:lang w:eastAsia="es-MX"/>
            </w:rPr>
          </w:pPr>
          <w:hyperlink w:anchor="_Toc511916508" w:history="1">
            <w:r w:rsidR="004733A8" w:rsidRPr="007B7AAD">
              <w:rPr>
                <w:rStyle w:val="Hipervnculo"/>
                <w:rFonts w:cstheme="minorHAnsi"/>
                <w:b/>
                <w:noProof/>
              </w:rPr>
              <w:t>5. Bases de Preparación de los Estados Financieros:</w:t>
            </w:r>
            <w:r w:rsidR="004733A8">
              <w:rPr>
                <w:noProof/>
                <w:webHidden/>
              </w:rPr>
              <w:tab/>
            </w:r>
            <w:r w:rsidR="004733A8">
              <w:rPr>
                <w:noProof/>
                <w:webHidden/>
              </w:rPr>
              <w:fldChar w:fldCharType="begin"/>
            </w:r>
            <w:r w:rsidR="004733A8">
              <w:rPr>
                <w:noProof/>
                <w:webHidden/>
              </w:rPr>
              <w:instrText xml:space="preserve"> PAGEREF _Toc511916508 \h </w:instrText>
            </w:r>
            <w:r w:rsidR="004733A8">
              <w:rPr>
                <w:noProof/>
                <w:webHidden/>
              </w:rPr>
            </w:r>
            <w:r w:rsidR="004733A8">
              <w:rPr>
                <w:noProof/>
                <w:webHidden/>
              </w:rPr>
              <w:fldChar w:fldCharType="separate"/>
            </w:r>
            <w:r w:rsidR="0031324E">
              <w:rPr>
                <w:noProof/>
                <w:webHidden/>
              </w:rPr>
              <w:t>20</w:t>
            </w:r>
            <w:r w:rsidR="004733A8">
              <w:rPr>
                <w:noProof/>
                <w:webHidden/>
              </w:rPr>
              <w:fldChar w:fldCharType="end"/>
            </w:r>
          </w:hyperlink>
        </w:p>
        <w:p w14:paraId="2F55A1CF" w14:textId="047D4D9B" w:rsidR="004733A8" w:rsidRDefault="00AA0D5A">
          <w:pPr>
            <w:pStyle w:val="TDC2"/>
            <w:tabs>
              <w:tab w:val="right" w:leader="dot" w:pos="9678"/>
            </w:tabs>
            <w:rPr>
              <w:rFonts w:asciiTheme="minorHAnsi" w:eastAsiaTheme="minorEastAsia" w:hAnsiTheme="minorHAnsi" w:cstheme="minorBidi"/>
              <w:noProof/>
              <w:lang w:eastAsia="es-MX"/>
            </w:rPr>
          </w:pPr>
          <w:hyperlink w:anchor="_Toc511916509" w:history="1">
            <w:r w:rsidR="004733A8" w:rsidRPr="007B7AAD">
              <w:rPr>
                <w:rStyle w:val="Hipervnculo"/>
                <w:rFonts w:cstheme="minorHAnsi"/>
                <w:b/>
                <w:noProof/>
              </w:rPr>
              <w:t>6. Políticas de Contabilidad Significativas:</w:t>
            </w:r>
            <w:r w:rsidR="004733A8">
              <w:rPr>
                <w:noProof/>
                <w:webHidden/>
              </w:rPr>
              <w:tab/>
            </w:r>
            <w:r w:rsidR="004733A8">
              <w:rPr>
                <w:noProof/>
                <w:webHidden/>
              </w:rPr>
              <w:fldChar w:fldCharType="begin"/>
            </w:r>
            <w:r w:rsidR="004733A8">
              <w:rPr>
                <w:noProof/>
                <w:webHidden/>
              </w:rPr>
              <w:instrText xml:space="preserve"> PAGEREF _Toc511916509 \h </w:instrText>
            </w:r>
            <w:r w:rsidR="004733A8">
              <w:rPr>
                <w:noProof/>
                <w:webHidden/>
              </w:rPr>
            </w:r>
            <w:r w:rsidR="004733A8">
              <w:rPr>
                <w:noProof/>
                <w:webHidden/>
              </w:rPr>
              <w:fldChar w:fldCharType="separate"/>
            </w:r>
            <w:r w:rsidR="0031324E">
              <w:rPr>
                <w:noProof/>
                <w:webHidden/>
              </w:rPr>
              <w:t>21</w:t>
            </w:r>
            <w:r w:rsidR="004733A8">
              <w:rPr>
                <w:noProof/>
                <w:webHidden/>
              </w:rPr>
              <w:fldChar w:fldCharType="end"/>
            </w:r>
          </w:hyperlink>
        </w:p>
        <w:p w14:paraId="032D5825" w14:textId="44E31E3F" w:rsidR="004733A8" w:rsidRDefault="00AA0D5A">
          <w:pPr>
            <w:pStyle w:val="TDC2"/>
            <w:tabs>
              <w:tab w:val="right" w:leader="dot" w:pos="9678"/>
            </w:tabs>
            <w:rPr>
              <w:rFonts w:asciiTheme="minorHAnsi" w:eastAsiaTheme="minorEastAsia" w:hAnsiTheme="minorHAnsi" w:cstheme="minorBidi"/>
              <w:noProof/>
              <w:lang w:eastAsia="es-MX"/>
            </w:rPr>
          </w:pPr>
          <w:hyperlink w:anchor="_Toc511916510" w:history="1">
            <w:r w:rsidR="004733A8" w:rsidRPr="007B7AAD">
              <w:rPr>
                <w:rStyle w:val="Hipervnculo"/>
                <w:rFonts w:cstheme="minorHAnsi"/>
                <w:b/>
                <w:noProof/>
              </w:rPr>
              <w:t>7. Posición en Moneda Extranjera y Protección por Riesgo Cambiario:</w:t>
            </w:r>
            <w:r w:rsidR="004733A8">
              <w:rPr>
                <w:noProof/>
                <w:webHidden/>
              </w:rPr>
              <w:tab/>
            </w:r>
            <w:r w:rsidR="004733A8">
              <w:rPr>
                <w:noProof/>
                <w:webHidden/>
              </w:rPr>
              <w:fldChar w:fldCharType="begin"/>
            </w:r>
            <w:r w:rsidR="004733A8">
              <w:rPr>
                <w:noProof/>
                <w:webHidden/>
              </w:rPr>
              <w:instrText xml:space="preserve"> PAGEREF _Toc511916510 \h </w:instrText>
            </w:r>
            <w:r w:rsidR="004733A8">
              <w:rPr>
                <w:noProof/>
                <w:webHidden/>
              </w:rPr>
            </w:r>
            <w:r w:rsidR="004733A8">
              <w:rPr>
                <w:noProof/>
                <w:webHidden/>
              </w:rPr>
              <w:fldChar w:fldCharType="separate"/>
            </w:r>
            <w:r w:rsidR="0031324E">
              <w:rPr>
                <w:noProof/>
                <w:webHidden/>
              </w:rPr>
              <w:t>22</w:t>
            </w:r>
            <w:r w:rsidR="004733A8">
              <w:rPr>
                <w:noProof/>
                <w:webHidden/>
              </w:rPr>
              <w:fldChar w:fldCharType="end"/>
            </w:r>
          </w:hyperlink>
        </w:p>
        <w:p w14:paraId="7D9B4407" w14:textId="67DB540C" w:rsidR="004733A8" w:rsidRDefault="00AA0D5A">
          <w:pPr>
            <w:pStyle w:val="TDC2"/>
            <w:tabs>
              <w:tab w:val="right" w:leader="dot" w:pos="9678"/>
            </w:tabs>
            <w:rPr>
              <w:rFonts w:asciiTheme="minorHAnsi" w:eastAsiaTheme="minorEastAsia" w:hAnsiTheme="minorHAnsi" w:cstheme="minorBidi"/>
              <w:noProof/>
              <w:lang w:eastAsia="es-MX"/>
            </w:rPr>
          </w:pPr>
          <w:hyperlink w:anchor="_Toc511916511" w:history="1">
            <w:r w:rsidR="004733A8" w:rsidRPr="007B7AAD">
              <w:rPr>
                <w:rStyle w:val="Hipervnculo"/>
                <w:rFonts w:cstheme="minorHAnsi"/>
                <w:b/>
                <w:noProof/>
              </w:rPr>
              <w:t>8. Reporte Analítico del Activo:</w:t>
            </w:r>
            <w:r w:rsidR="004733A8">
              <w:rPr>
                <w:noProof/>
                <w:webHidden/>
              </w:rPr>
              <w:tab/>
            </w:r>
            <w:r w:rsidR="004733A8">
              <w:rPr>
                <w:noProof/>
                <w:webHidden/>
              </w:rPr>
              <w:fldChar w:fldCharType="begin"/>
            </w:r>
            <w:r w:rsidR="004733A8">
              <w:rPr>
                <w:noProof/>
                <w:webHidden/>
              </w:rPr>
              <w:instrText xml:space="preserve"> PAGEREF _Toc511916511 \h </w:instrText>
            </w:r>
            <w:r w:rsidR="004733A8">
              <w:rPr>
                <w:noProof/>
                <w:webHidden/>
              </w:rPr>
            </w:r>
            <w:r w:rsidR="004733A8">
              <w:rPr>
                <w:noProof/>
                <w:webHidden/>
              </w:rPr>
              <w:fldChar w:fldCharType="separate"/>
            </w:r>
            <w:r w:rsidR="0031324E">
              <w:rPr>
                <w:noProof/>
                <w:webHidden/>
              </w:rPr>
              <w:t>23</w:t>
            </w:r>
            <w:r w:rsidR="004733A8">
              <w:rPr>
                <w:noProof/>
                <w:webHidden/>
              </w:rPr>
              <w:fldChar w:fldCharType="end"/>
            </w:r>
          </w:hyperlink>
        </w:p>
        <w:p w14:paraId="488DB06A" w14:textId="463173EA" w:rsidR="004733A8" w:rsidRDefault="00AA0D5A">
          <w:pPr>
            <w:pStyle w:val="TDC2"/>
            <w:tabs>
              <w:tab w:val="right" w:leader="dot" w:pos="9678"/>
            </w:tabs>
            <w:rPr>
              <w:rFonts w:asciiTheme="minorHAnsi" w:eastAsiaTheme="minorEastAsia" w:hAnsiTheme="minorHAnsi" w:cstheme="minorBidi"/>
              <w:noProof/>
              <w:lang w:eastAsia="es-MX"/>
            </w:rPr>
          </w:pPr>
          <w:hyperlink w:anchor="_Toc511916512" w:history="1">
            <w:r w:rsidR="004733A8" w:rsidRPr="007B7AAD">
              <w:rPr>
                <w:rStyle w:val="Hipervnculo"/>
                <w:rFonts w:cstheme="minorHAnsi"/>
                <w:b/>
                <w:noProof/>
              </w:rPr>
              <w:t>9. Fideicomisos, Mandatos y Análogos:</w:t>
            </w:r>
            <w:r w:rsidR="004733A8">
              <w:rPr>
                <w:noProof/>
                <w:webHidden/>
              </w:rPr>
              <w:tab/>
            </w:r>
            <w:r w:rsidR="004733A8">
              <w:rPr>
                <w:noProof/>
                <w:webHidden/>
              </w:rPr>
              <w:fldChar w:fldCharType="begin"/>
            </w:r>
            <w:r w:rsidR="004733A8">
              <w:rPr>
                <w:noProof/>
                <w:webHidden/>
              </w:rPr>
              <w:instrText xml:space="preserve"> PAGEREF _Toc511916512 \h </w:instrText>
            </w:r>
            <w:r w:rsidR="004733A8">
              <w:rPr>
                <w:noProof/>
                <w:webHidden/>
              </w:rPr>
            </w:r>
            <w:r w:rsidR="004733A8">
              <w:rPr>
                <w:noProof/>
                <w:webHidden/>
              </w:rPr>
              <w:fldChar w:fldCharType="separate"/>
            </w:r>
            <w:r w:rsidR="0031324E">
              <w:rPr>
                <w:noProof/>
                <w:webHidden/>
              </w:rPr>
              <w:t>24</w:t>
            </w:r>
            <w:r w:rsidR="004733A8">
              <w:rPr>
                <w:noProof/>
                <w:webHidden/>
              </w:rPr>
              <w:fldChar w:fldCharType="end"/>
            </w:r>
          </w:hyperlink>
        </w:p>
        <w:p w14:paraId="7EB5A440" w14:textId="059851A9" w:rsidR="004733A8" w:rsidRDefault="00AA0D5A">
          <w:pPr>
            <w:pStyle w:val="TDC2"/>
            <w:tabs>
              <w:tab w:val="right" w:leader="dot" w:pos="9678"/>
            </w:tabs>
            <w:rPr>
              <w:rFonts w:asciiTheme="minorHAnsi" w:eastAsiaTheme="minorEastAsia" w:hAnsiTheme="minorHAnsi" w:cstheme="minorBidi"/>
              <w:noProof/>
              <w:lang w:eastAsia="es-MX"/>
            </w:rPr>
          </w:pPr>
          <w:hyperlink w:anchor="_Toc511916513" w:history="1">
            <w:r w:rsidR="004733A8" w:rsidRPr="007B7AAD">
              <w:rPr>
                <w:rStyle w:val="Hipervnculo"/>
                <w:rFonts w:cstheme="minorHAnsi"/>
                <w:b/>
                <w:noProof/>
              </w:rPr>
              <w:t>10. Reporte de la Recaudación:</w:t>
            </w:r>
            <w:r w:rsidR="004733A8">
              <w:rPr>
                <w:noProof/>
                <w:webHidden/>
              </w:rPr>
              <w:tab/>
            </w:r>
            <w:r w:rsidR="004733A8">
              <w:rPr>
                <w:noProof/>
                <w:webHidden/>
              </w:rPr>
              <w:fldChar w:fldCharType="begin"/>
            </w:r>
            <w:r w:rsidR="004733A8">
              <w:rPr>
                <w:noProof/>
                <w:webHidden/>
              </w:rPr>
              <w:instrText xml:space="preserve"> PAGEREF _Toc511916513 \h </w:instrText>
            </w:r>
            <w:r w:rsidR="004733A8">
              <w:rPr>
                <w:noProof/>
                <w:webHidden/>
              </w:rPr>
            </w:r>
            <w:r w:rsidR="004733A8">
              <w:rPr>
                <w:noProof/>
                <w:webHidden/>
              </w:rPr>
              <w:fldChar w:fldCharType="separate"/>
            </w:r>
            <w:r w:rsidR="0031324E">
              <w:rPr>
                <w:noProof/>
                <w:webHidden/>
              </w:rPr>
              <w:t>24</w:t>
            </w:r>
            <w:r w:rsidR="004733A8">
              <w:rPr>
                <w:noProof/>
                <w:webHidden/>
              </w:rPr>
              <w:fldChar w:fldCharType="end"/>
            </w:r>
          </w:hyperlink>
        </w:p>
        <w:p w14:paraId="196B31F9" w14:textId="653878D1" w:rsidR="004733A8" w:rsidRDefault="00AA0D5A">
          <w:pPr>
            <w:pStyle w:val="TDC2"/>
            <w:tabs>
              <w:tab w:val="right" w:leader="dot" w:pos="9678"/>
            </w:tabs>
            <w:rPr>
              <w:rFonts w:asciiTheme="minorHAnsi" w:eastAsiaTheme="minorEastAsia" w:hAnsiTheme="minorHAnsi" w:cstheme="minorBidi"/>
              <w:noProof/>
              <w:lang w:eastAsia="es-MX"/>
            </w:rPr>
          </w:pPr>
          <w:hyperlink w:anchor="_Toc511916514" w:history="1">
            <w:r w:rsidR="004733A8" w:rsidRPr="007B7AAD">
              <w:rPr>
                <w:rStyle w:val="Hipervnculo"/>
                <w:rFonts w:cstheme="minorHAnsi"/>
                <w:b/>
                <w:noProof/>
              </w:rPr>
              <w:t>11. Información sobre la Deuda y el Reporte Analítico de la Deuda:</w:t>
            </w:r>
            <w:r w:rsidR="004733A8">
              <w:rPr>
                <w:noProof/>
                <w:webHidden/>
              </w:rPr>
              <w:tab/>
            </w:r>
            <w:r w:rsidR="004733A8">
              <w:rPr>
                <w:noProof/>
                <w:webHidden/>
              </w:rPr>
              <w:fldChar w:fldCharType="begin"/>
            </w:r>
            <w:r w:rsidR="004733A8">
              <w:rPr>
                <w:noProof/>
                <w:webHidden/>
              </w:rPr>
              <w:instrText xml:space="preserve"> PAGEREF _Toc511916514 \h </w:instrText>
            </w:r>
            <w:r w:rsidR="004733A8">
              <w:rPr>
                <w:noProof/>
                <w:webHidden/>
              </w:rPr>
            </w:r>
            <w:r w:rsidR="004733A8">
              <w:rPr>
                <w:noProof/>
                <w:webHidden/>
              </w:rPr>
              <w:fldChar w:fldCharType="separate"/>
            </w:r>
            <w:r w:rsidR="0031324E">
              <w:rPr>
                <w:noProof/>
                <w:webHidden/>
              </w:rPr>
              <w:t>24</w:t>
            </w:r>
            <w:r w:rsidR="004733A8">
              <w:rPr>
                <w:noProof/>
                <w:webHidden/>
              </w:rPr>
              <w:fldChar w:fldCharType="end"/>
            </w:r>
          </w:hyperlink>
        </w:p>
        <w:p w14:paraId="4068E7B6" w14:textId="401207FD" w:rsidR="004733A8" w:rsidRDefault="00AA0D5A">
          <w:pPr>
            <w:pStyle w:val="TDC2"/>
            <w:tabs>
              <w:tab w:val="right" w:leader="dot" w:pos="9678"/>
            </w:tabs>
            <w:rPr>
              <w:rFonts w:asciiTheme="minorHAnsi" w:eastAsiaTheme="minorEastAsia" w:hAnsiTheme="minorHAnsi" w:cstheme="minorBidi"/>
              <w:noProof/>
              <w:lang w:eastAsia="es-MX"/>
            </w:rPr>
          </w:pPr>
          <w:hyperlink w:anchor="_Toc511916515" w:history="1">
            <w:r w:rsidR="004733A8" w:rsidRPr="007B7AAD">
              <w:rPr>
                <w:rStyle w:val="Hipervnculo"/>
                <w:rFonts w:cstheme="minorHAnsi"/>
                <w:b/>
                <w:noProof/>
              </w:rPr>
              <w:t>12. Calificaciones otorgadas:</w:t>
            </w:r>
            <w:r w:rsidR="004733A8">
              <w:rPr>
                <w:noProof/>
                <w:webHidden/>
              </w:rPr>
              <w:tab/>
            </w:r>
            <w:r w:rsidR="004733A8">
              <w:rPr>
                <w:noProof/>
                <w:webHidden/>
              </w:rPr>
              <w:fldChar w:fldCharType="begin"/>
            </w:r>
            <w:r w:rsidR="004733A8">
              <w:rPr>
                <w:noProof/>
                <w:webHidden/>
              </w:rPr>
              <w:instrText xml:space="preserve"> PAGEREF _Toc511916515 \h </w:instrText>
            </w:r>
            <w:r w:rsidR="004733A8">
              <w:rPr>
                <w:noProof/>
                <w:webHidden/>
              </w:rPr>
            </w:r>
            <w:r w:rsidR="004733A8">
              <w:rPr>
                <w:noProof/>
                <w:webHidden/>
              </w:rPr>
              <w:fldChar w:fldCharType="separate"/>
            </w:r>
            <w:r w:rsidR="0031324E">
              <w:rPr>
                <w:noProof/>
                <w:webHidden/>
              </w:rPr>
              <w:t>25</w:t>
            </w:r>
            <w:r w:rsidR="004733A8">
              <w:rPr>
                <w:noProof/>
                <w:webHidden/>
              </w:rPr>
              <w:fldChar w:fldCharType="end"/>
            </w:r>
          </w:hyperlink>
        </w:p>
        <w:p w14:paraId="138E0B2F" w14:textId="5B6BF298" w:rsidR="004733A8" w:rsidRDefault="00AA0D5A">
          <w:pPr>
            <w:pStyle w:val="TDC2"/>
            <w:tabs>
              <w:tab w:val="right" w:leader="dot" w:pos="9678"/>
            </w:tabs>
            <w:rPr>
              <w:rFonts w:asciiTheme="minorHAnsi" w:eastAsiaTheme="minorEastAsia" w:hAnsiTheme="minorHAnsi" w:cstheme="minorBidi"/>
              <w:noProof/>
              <w:lang w:eastAsia="es-MX"/>
            </w:rPr>
          </w:pPr>
          <w:hyperlink w:anchor="_Toc511916516" w:history="1">
            <w:r w:rsidR="004733A8" w:rsidRPr="007B7AAD">
              <w:rPr>
                <w:rStyle w:val="Hipervnculo"/>
                <w:rFonts w:cstheme="minorHAnsi"/>
                <w:b/>
                <w:noProof/>
              </w:rPr>
              <w:t>13. Proceso de Mejora:</w:t>
            </w:r>
            <w:r w:rsidR="004733A8">
              <w:rPr>
                <w:noProof/>
                <w:webHidden/>
              </w:rPr>
              <w:tab/>
            </w:r>
            <w:r w:rsidR="004733A8">
              <w:rPr>
                <w:noProof/>
                <w:webHidden/>
              </w:rPr>
              <w:fldChar w:fldCharType="begin"/>
            </w:r>
            <w:r w:rsidR="004733A8">
              <w:rPr>
                <w:noProof/>
                <w:webHidden/>
              </w:rPr>
              <w:instrText xml:space="preserve"> PAGEREF _Toc511916516 \h </w:instrText>
            </w:r>
            <w:r w:rsidR="004733A8">
              <w:rPr>
                <w:noProof/>
                <w:webHidden/>
              </w:rPr>
            </w:r>
            <w:r w:rsidR="004733A8">
              <w:rPr>
                <w:noProof/>
                <w:webHidden/>
              </w:rPr>
              <w:fldChar w:fldCharType="separate"/>
            </w:r>
            <w:r w:rsidR="0031324E">
              <w:rPr>
                <w:noProof/>
                <w:webHidden/>
              </w:rPr>
              <w:t>25</w:t>
            </w:r>
            <w:r w:rsidR="004733A8">
              <w:rPr>
                <w:noProof/>
                <w:webHidden/>
              </w:rPr>
              <w:fldChar w:fldCharType="end"/>
            </w:r>
          </w:hyperlink>
        </w:p>
        <w:p w14:paraId="4B4FCA4A" w14:textId="49F53D3D" w:rsidR="004733A8" w:rsidRDefault="00AA0D5A">
          <w:pPr>
            <w:pStyle w:val="TDC2"/>
            <w:tabs>
              <w:tab w:val="right" w:leader="dot" w:pos="9678"/>
            </w:tabs>
            <w:rPr>
              <w:rFonts w:asciiTheme="minorHAnsi" w:eastAsiaTheme="minorEastAsia" w:hAnsiTheme="minorHAnsi" w:cstheme="minorBidi"/>
              <w:noProof/>
              <w:lang w:eastAsia="es-MX"/>
            </w:rPr>
          </w:pPr>
          <w:hyperlink w:anchor="_Toc511916517" w:history="1">
            <w:r w:rsidR="004733A8" w:rsidRPr="007B7AAD">
              <w:rPr>
                <w:rStyle w:val="Hipervnculo"/>
                <w:rFonts w:cstheme="minorHAnsi"/>
                <w:b/>
                <w:noProof/>
              </w:rPr>
              <w:t>14. Información por Segmentos:</w:t>
            </w:r>
            <w:r w:rsidR="004733A8">
              <w:rPr>
                <w:noProof/>
                <w:webHidden/>
              </w:rPr>
              <w:tab/>
            </w:r>
            <w:r w:rsidR="004733A8">
              <w:rPr>
                <w:noProof/>
                <w:webHidden/>
              </w:rPr>
              <w:fldChar w:fldCharType="begin"/>
            </w:r>
            <w:r w:rsidR="004733A8">
              <w:rPr>
                <w:noProof/>
                <w:webHidden/>
              </w:rPr>
              <w:instrText xml:space="preserve"> PAGEREF _Toc511916517 \h </w:instrText>
            </w:r>
            <w:r w:rsidR="004733A8">
              <w:rPr>
                <w:noProof/>
                <w:webHidden/>
              </w:rPr>
            </w:r>
            <w:r w:rsidR="004733A8">
              <w:rPr>
                <w:noProof/>
                <w:webHidden/>
              </w:rPr>
              <w:fldChar w:fldCharType="separate"/>
            </w:r>
            <w:r w:rsidR="0031324E">
              <w:rPr>
                <w:noProof/>
                <w:webHidden/>
              </w:rPr>
              <w:t>25</w:t>
            </w:r>
            <w:r w:rsidR="004733A8">
              <w:rPr>
                <w:noProof/>
                <w:webHidden/>
              </w:rPr>
              <w:fldChar w:fldCharType="end"/>
            </w:r>
          </w:hyperlink>
        </w:p>
        <w:p w14:paraId="4F1045E9" w14:textId="5A14687F" w:rsidR="004733A8" w:rsidRDefault="00AA0D5A">
          <w:pPr>
            <w:pStyle w:val="TDC2"/>
            <w:tabs>
              <w:tab w:val="right" w:leader="dot" w:pos="9678"/>
            </w:tabs>
            <w:rPr>
              <w:rFonts w:asciiTheme="minorHAnsi" w:eastAsiaTheme="minorEastAsia" w:hAnsiTheme="minorHAnsi" w:cstheme="minorBidi"/>
              <w:noProof/>
              <w:lang w:eastAsia="es-MX"/>
            </w:rPr>
          </w:pPr>
          <w:hyperlink w:anchor="_Toc511916518" w:history="1">
            <w:r w:rsidR="004733A8" w:rsidRPr="007B7AAD">
              <w:rPr>
                <w:rStyle w:val="Hipervnculo"/>
                <w:rFonts w:cstheme="minorHAnsi"/>
                <w:b/>
                <w:noProof/>
              </w:rPr>
              <w:t>15. Eventos Posteriores al Cierre:</w:t>
            </w:r>
            <w:r w:rsidR="004733A8">
              <w:rPr>
                <w:noProof/>
                <w:webHidden/>
              </w:rPr>
              <w:tab/>
            </w:r>
            <w:r w:rsidR="004733A8">
              <w:rPr>
                <w:noProof/>
                <w:webHidden/>
              </w:rPr>
              <w:fldChar w:fldCharType="begin"/>
            </w:r>
            <w:r w:rsidR="004733A8">
              <w:rPr>
                <w:noProof/>
                <w:webHidden/>
              </w:rPr>
              <w:instrText xml:space="preserve"> PAGEREF _Toc511916518 \h </w:instrText>
            </w:r>
            <w:r w:rsidR="004733A8">
              <w:rPr>
                <w:noProof/>
                <w:webHidden/>
              </w:rPr>
            </w:r>
            <w:r w:rsidR="004733A8">
              <w:rPr>
                <w:noProof/>
                <w:webHidden/>
              </w:rPr>
              <w:fldChar w:fldCharType="separate"/>
            </w:r>
            <w:r w:rsidR="0031324E">
              <w:rPr>
                <w:noProof/>
                <w:webHidden/>
              </w:rPr>
              <w:t>25</w:t>
            </w:r>
            <w:r w:rsidR="004733A8">
              <w:rPr>
                <w:noProof/>
                <w:webHidden/>
              </w:rPr>
              <w:fldChar w:fldCharType="end"/>
            </w:r>
          </w:hyperlink>
        </w:p>
        <w:p w14:paraId="3E56CAFE" w14:textId="154DDE3C" w:rsidR="004733A8" w:rsidRDefault="00AA0D5A">
          <w:pPr>
            <w:pStyle w:val="TDC2"/>
            <w:tabs>
              <w:tab w:val="right" w:leader="dot" w:pos="9678"/>
            </w:tabs>
            <w:rPr>
              <w:rFonts w:asciiTheme="minorHAnsi" w:eastAsiaTheme="minorEastAsia" w:hAnsiTheme="minorHAnsi" w:cstheme="minorBidi"/>
              <w:noProof/>
              <w:lang w:eastAsia="es-MX"/>
            </w:rPr>
          </w:pPr>
          <w:hyperlink w:anchor="_Toc511916519" w:history="1">
            <w:r w:rsidR="004733A8" w:rsidRPr="007B7AAD">
              <w:rPr>
                <w:rStyle w:val="Hipervnculo"/>
                <w:rFonts w:cstheme="minorHAnsi"/>
                <w:b/>
                <w:noProof/>
              </w:rPr>
              <w:t>16. Partes Relacionadas:</w:t>
            </w:r>
            <w:r w:rsidR="004733A8">
              <w:rPr>
                <w:noProof/>
                <w:webHidden/>
              </w:rPr>
              <w:tab/>
            </w:r>
            <w:r w:rsidR="004733A8">
              <w:rPr>
                <w:noProof/>
                <w:webHidden/>
              </w:rPr>
              <w:fldChar w:fldCharType="begin"/>
            </w:r>
            <w:r w:rsidR="004733A8">
              <w:rPr>
                <w:noProof/>
                <w:webHidden/>
              </w:rPr>
              <w:instrText xml:space="preserve"> PAGEREF _Toc511916519 \h </w:instrText>
            </w:r>
            <w:r w:rsidR="004733A8">
              <w:rPr>
                <w:noProof/>
                <w:webHidden/>
              </w:rPr>
            </w:r>
            <w:r w:rsidR="004733A8">
              <w:rPr>
                <w:noProof/>
                <w:webHidden/>
              </w:rPr>
              <w:fldChar w:fldCharType="separate"/>
            </w:r>
            <w:r w:rsidR="0031324E">
              <w:rPr>
                <w:noProof/>
                <w:webHidden/>
              </w:rPr>
              <w:t>25</w:t>
            </w:r>
            <w:r w:rsidR="004733A8">
              <w:rPr>
                <w:noProof/>
                <w:webHidden/>
              </w:rPr>
              <w:fldChar w:fldCharType="end"/>
            </w:r>
          </w:hyperlink>
        </w:p>
        <w:p w14:paraId="22B659D4" w14:textId="0513D56A" w:rsidR="004733A8" w:rsidRDefault="00AA0D5A">
          <w:pPr>
            <w:pStyle w:val="TDC2"/>
            <w:tabs>
              <w:tab w:val="right" w:leader="dot" w:pos="9678"/>
            </w:tabs>
            <w:rPr>
              <w:rFonts w:asciiTheme="minorHAnsi" w:eastAsiaTheme="minorEastAsia" w:hAnsiTheme="minorHAnsi" w:cstheme="minorBidi"/>
              <w:noProof/>
              <w:lang w:eastAsia="es-MX"/>
            </w:rPr>
          </w:pPr>
          <w:hyperlink w:anchor="_Toc511916520" w:history="1">
            <w:r w:rsidR="004733A8" w:rsidRPr="007B7AAD">
              <w:rPr>
                <w:rStyle w:val="Hipervnculo"/>
                <w:rFonts w:cstheme="minorHAnsi"/>
                <w:b/>
                <w:noProof/>
              </w:rPr>
              <w:t>17. Responsabilidad Sobre la Presentación Razonable de la Información Contable:</w:t>
            </w:r>
            <w:r w:rsidR="004733A8">
              <w:rPr>
                <w:noProof/>
                <w:webHidden/>
              </w:rPr>
              <w:tab/>
            </w:r>
            <w:r w:rsidR="004733A8">
              <w:rPr>
                <w:noProof/>
                <w:webHidden/>
              </w:rPr>
              <w:fldChar w:fldCharType="begin"/>
            </w:r>
            <w:r w:rsidR="004733A8">
              <w:rPr>
                <w:noProof/>
                <w:webHidden/>
              </w:rPr>
              <w:instrText xml:space="preserve"> PAGEREF _Toc511916520 \h </w:instrText>
            </w:r>
            <w:r w:rsidR="004733A8">
              <w:rPr>
                <w:noProof/>
                <w:webHidden/>
              </w:rPr>
            </w:r>
            <w:r w:rsidR="004733A8">
              <w:rPr>
                <w:noProof/>
                <w:webHidden/>
              </w:rPr>
              <w:fldChar w:fldCharType="separate"/>
            </w:r>
            <w:r w:rsidR="0031324E">
              <w:rPr>
                <w:noProof/>
                <w:webHidden/>
              </w:rPr>
              <w:t>26</w:t>
            </w:r>
            <w:r w:rsidR="004733A8">
              <w:rPr>
                <w:noProof/>
                <w:webHidden/>
              </w:rPr>
              <w:fldChar w:fldCharType="end"/>
            </w:r>
          </w:hyperlink>
        </w:p>
        <w:p w14:paraId="43551857" w14:textId="3CEF9343" w:rsidR="00F46719" w:rsidRDefault="00F46719">
          <w:r>
            <w:rPr>
              <w:b/>
              <w:bCs/>
              <w:lang w:val="es-ES"/>
            </w:rPr>
            <w:fldChar w:fldCharType="end"/>
          </w:r>
        </w:p>
      </w:sdtContent>
    </w:sdt>
    <w:p w14:paraId="2F147EA5" w14:textId="2EACD7C5" w:rsidR="00F46719" w:rsidRDefault="00F46719" w:rsidP="00CB41C4">
      <w:pPr>
        <w:tabs>
          <w:tab w:val="left" w:leader="underscore" w:pos="9639"/>
        </w:tabs>
        <w:spacing w:after="0" w:line="240" w:lineRule="auto"/>
        <w:jc w:val="both"/>
        <w:rPr>
          <w:rFonts w:cs="Calibri"/>
        </w:rPr>
      </w:pPr>
    </w:p>
    <w:p w14:paraId="37DE69D9" w14:textId="266E07EF" w:rsidR="00F73B54" w:rsidRDefault="00F73B54" w:rsidP="00CB41C4">
      <w:pPr>
        <w:tabs>
          <w:tab w:val="left" w:leader="underscore" w:pos="9639"/>
        </w:tabs>
        <w:spacing w:after="0" w:line="240" w:lineRule="auto"/>
        <w:jc w:val="both"/>
        <w:rPr>
          <w:rFonts w:cs="Calibri"/>
        </w:rPr>
      </w:pPr>
    </w:p>
    <w:p w14:paraId="66331E82" w14:textId="7FA71D1E" w:rsidR="00F73B54" w:rsidRDefault="00F73B54" w:rsidP="00CB41C4">
      <w:pPr>
        <w:tabs>
          <w:tab w:val="left" w:leader="underscore" w:pos="9639"/>
        </w:tabs>
        <w:spacing w:after="0" w:line="240" w:lineRule="auto"/>
        <w:jc w:val="both"/>
        <w:rPr>
          <w:rFonts w:cs="Calibri"/>
        </w:rPr>
      </w:pPr>
    </w:p>
    <w:p w14:paraId="4914FBD0" w14:textId="15C97B55" w:rsidR="00F73B54" w:rsidRDefault="00F73B54" w:rsidP="00CB41C4">
      <w:pPr>
        <w:tabs>
          <w:tab w:val="left" w:leader="underscore" w:pos="9639"/>
        </w:tabs>
        <w:spacing w:after="0" w:line="240" w:lineRule="auto"/>
        <w:jc w:val="both"/>
        <w:rPr>
          <w:rFonts w:cs="Calibri"/>
        </w:rPr>
      </w:pPr>
    </w:p>
    <w:p w14:paraId="6D8D2353" w14:textId="7655E4B3" w:rsidR="00F73B54" w:rsidRDefault="00F73B54" w:rsidP="00CB41C4">
      <w:pPr>
        <w:tabs>
          <w:tab w:val="left" w:leader="underscore" w:pos="9639"/>
        </w:tabs>
        <w:spacing w:after="0" w:line="240" w:lineRule="auto"/>
        <w:jc w:val="both"/>
        <w:rPr>
          <w:rFonts w:cs="Calibri"/>
        </w:rPr>
      </w:pPr>
    </w:p>
    <w:p w14:paraId="58339818" w14:textId="67E0A3FE" w:rsidR="00F73B54" w:rsidRDefault="00F73B54" w:rsidP="00CB41C4">
      <w:pPr>
        <w:tabs>
          <w:tab w:val="left" w:leader="underscore" w:pos="9639"/>
        </w:tabs>
        <w:spacing w:after="0" w:line="240" w:lineRule="auto"/>
        <w:jc w:val="both"/>
        <w:rPr>
          <w:rFonts w:cs="Calibri"/>
        </w:rPr>
      </w:pPr>
    </w:p>
    <w:p w14:paraId="30004814" w14:textId="21736728" w:rsidR="00F73B54" w:rsidRDefault="00F73B54" w:rsidP="00CB41C4">
      <w:pPr>
        <w:tabs>
          <w:tab w:val="left" w:leader="underscore" w:pos="9639"/>
        </w:tabs>
        <w:spacing w:after="0" w:line="240" w:lineRule="auto"/>
        <w:jc w:val="both"/>
        <w:rPr>
          <w:rFonts w:cs="Calibri"/>
        </w:rPr>
      </w:pPr>
    </w:p>
    <w:p w14:paraId="634926BF" w14:textId="58CB56B8" w:rsidR="00F73B54" w:rsidRDefault="00F73B54" w:rsidP="00CB41C4">
      <w:pPr>
        <w:tabs>
          <w:tab w:val="left" w:leader="underscore" w:pos="9639"/>
        </w:tabs>
        <w:spacing w:after="0" w:line="240" w:lineRule="auto"/>
        <w:jc w:val="both"/>
        <w:rPr>
          <w:rFonts w:cs="Calibri"/>
        </w:rPr>
      </w:pPr>
    </w:p>
    <w:p w14:paraId="0BCABA20" w14:textId="77777777" w:rsidR="00F73B54" w:rsidRPr="00E74967" w:rsidRDefault="00F73B54" w:rsidP="00CB41C4">
      <w:pPr>
        <w:tabs>
          <w:tab w:val="left" w:leader="underscore" w:pos="9639"/>
        </w:tabs>
        <w:spacing w:after="0" w:line="240" w:lineRule="auto"/>
        <w:jc w:val="both"/>
        <w:rPr>
          <w:rFonts w:cs="Calibri"/>
        </w:rPr>
      </w:pPr>
    </w:p>
    <w:p w14:paraId="7203E26E" w14:textId="77777777" w:rsidR="007D1E76" w:rsidRPr="00E74967" w:rsidRDefault="007D1E76" w:rsidP="00CB41C4">
      <w:pPr>
        <w:tabs>
          <w:tab w:val="left" w:leader="underscore" w:pos="9639"/>
        </w:tabs>
        <w:spacing w:after="0" w:line="240" w:lineRule="auto"/>
        <w:jc w:val="both"/>
        <w:rPr>
          <w:rFonts w:cs="Calibri"/>
        </w:rPr>
      </w:pPr>
    </w:p>
    <w:p w14:paraId="1A1295A4" w14:textId="77777777" w:rsidR="007D1E76" w:rsidRPr="000C3365" w:rsidRDefault="007D1E76" w:rsidP="000C3365">
      <w:pPr>
        <w:pStyle w:val="Ttulo2"/>
        <w:rPr>
          <w:rFonts w:asciiTheme="minorHAnsi" w:hAnsiTheme="minorHAnsi" w:cstheme="minorHAnsi"/>
          <w:b/>
          <w:color w:val="auto"/>
          <w:sz w:val="22"/>
        </w:rPr>
      </w:pPr>
      <w:bookmarkStart w:id="0" w:name="_Toc511916504"/>
      <w:r w:rsidRPr="000C3365">
        <w:rPr>
          <w:rFonts w:asciiTheme="minorHAnsi" w:hAnsiTheme="minorHAnsi" w:cstheme="minorHAnsi"/>
          <w:b/>
          <w:color w:val="auto"/>
          <w:sz w:val="22"/>
        </w:rPr>
        <w:lastRenderedPageBreak/>
        <w:t>1. Introducción:</w:t>
      </w:r>
      <w:bookmarkEnd w:id="0"/>
    </w:p>
    <w:p w14:paraId="0362C901" w14:textId="239FF916"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Programas Educativos de Alfabetización y Educación Básica para Adultos dirigidos a las personas mayores de 15 años</w:t>
      </w:r>
    </w:p>
    <w:p w14:paraId="7FC5E966" w14:textId="6D8AABC4" w:rsidR="007D1E76" w:rsidRDefault="007D1E76" w:rsidP="00CB41C4">
      <w:pPr>
        <w:tabs>
          <w:tab w:val="left" w:leader="underscore" w:pos="9639"/>
        </w:tabs>
        <w:spacing w:after="0" w:line="240" w:lineRule="auto"/>
        <w:jc w:val="both"/>
        <w:rPr>
          <w:rFonts w:cs="Calibri"/>
        </w:rPr>
      </w:pPr>
    </w:p>
    <w:p w14:paraId="7BEC8226" w14:textId="77777777" w:rsidR="0054701E" w:rsidRPr="00E74967" w:rsidRDefault="0054701E" w:rsidP="00CB41C4">
      <w:pPr>
        <w:tabs>
          <w:tab w:val="left" w:leader="underscore" w:pos="9639"/>
        </w:tabs>
        <w:spacing w:after="0" w:line="240" w:lineRule="auto"/>
        <w:jc w:val="both"/>
        <w:rPr>
          <w:rFonts w:cs="Calibri"/>
        </w:rPr>
      </w:pPr>
    </w:p>
    <w:p w14:paraId="6697FD8A" w14:textId="77777777" w:rsidR="007D1E76" w:rsidRPr="000C3365" w:rsidRDefault="007D1E76" w:rsidP="000C3365">
      <w:pPr>
        <w:pStyle w:val="Ttulo2"/>
        <w:rPr>
          <w:rFonts w:asciiTheme="minorHAnsi" w:hAnsiTheme="minorHAnsi" w:cstheme="minorHAnsi"/>
          <w:b/>
          <w:color w:val="auto"/>
          <w:sz w:val="22"/>
        </w:rPr>
      </w:pPr>
      <w:bookmarkStart w:id="1" w:name="_Toc511916505"/>
      <w:r w:rsidRPr="000C3365">
        <w:rPr>
          <w:rFonts w:asciiTheme="minorHAnsi" w:hAnsiTheme="minorHAnsi" w:cstheme="minorHAnsi"/>
          <w:b/>
          <w:color w:val="auto"/>
          <w:sz w:val="22"/>
        </w:rPr>
        <w:t>2. Describir el pan</w:t>
      </w:r>
      <w:r w:rsidR="00E00323" w:rsidRPr="000C3365">
        <w:rPr>
          <w:rFonts w:asciiTheme="minorHAnsi" w:hAnsiTheme="minorHAnsi" w:cstheme="minorHAnsi"/>
          <w:b/>
          <w:color w:val="auto"/>
          <w:sz w:val="22"/>
        </w:rPr>
        <w:t>orama Económico y Financiero:</w:t>
      </w:r>
      <w:bookmarkEnd w:id="1"/>
    </w:p>
    <w:p w14:paraId="67F80FDF" w14:textId="2DDE6A88"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Cumplimiento de las metas inicialmente planeadas, mediante el presupuesto asignado</w:t>
      </w:r>
    </w:p>
    <w:p w14:paraId="3285DC0B" w14:textId="77777777" w:rsidR="007D1E76" w:rsidRPr="00E74967" w:rsidRDefault="007D1E76" w:rsidP="00CB41C4">
      <w:pPr>
        <w:tabs>
          <w:tab w:val="left" w:leader="underscore" w:pos="9639"/>
        </w:tabs>
        <w:spacing w:after="0" w:line="240" w:lineRule="auto"/>
        <w:jc w:val="both"/>
        <w:rPr>
          <w:rFonts w:cs="Calibri"/>
        </w:rPr>
      </w:pPr>
    </w:p>
    <w:p w14:paraId="54575967" w14:textId="77777777" w:rsidR="007D1E76" w:rsidRPr="000C3365" w:rsidRDefault="007D1E76" w:rsidP="000C3365">
      <w:pPr>
        <w:pStyle w:val="Ttulo2"/>
        <w:rPr>
          <w:rFonts w:asciiTheme="minorHAnsi" w:hAnsiTheme="minorHAnsi" w:cstheme="minorHAnsi"/>
          <w:b/>
          <w:color w:val="auto"/>
          <w:sz w:val="22"/>
        </w:rPr>
      </w:pPr>
      <w:bookmarkStart w:id="2" w:name="_Toc511916506"/>
      <w:r w:rsidRPr="000C3365">
        <w:rPr>
          <w:rFonts w:asciiTheme="minorHAnsi" w:hAnsiTheme="minorHAnsi" w:cstheme="minorHAnsi"/>
          <w:b/>
          <w:color w:val="auto"/>
          <w:sz w:val="22"/>
        </w:rPr>
        <w:t>3. Autoriza</w:t>
      </w:r>
      <w:r w:rsidR="00E00323" w:rsidRPr="000C3365">
        <w:rPr>
          <w:rFonts w:asciiTheme="minorHAnsi" w:hAnsiTheme="minorHAnsi" w:cstheme="minorHAnsi"/>
          <w:b/>
          <w:color w:val="auto"/>
          <w:sz w:val="22"/>
        </w:rPr>
        <w:t>ción e Historia:</w:t>
      </w:r>
      <w:bookmarkEnd w:id="2"/>
    </w:p>
    <w:p w14:paraId="48CA0532" w14:textId="77777777" w:rsidR="004146C3" w:rsidRDefault="004146C3" w:rsidP="00CB41C4">
      <w:pPr>
        <w:tabs>
          <w:tab w:val="left" w:leader="underscore" w:pos="9639"/>
        </w:tabs>
        <w:spacing w:after="0" w:line="240" w:lineRule="auto"/>
        <w:jc w:val="both"/>
        <w:rPr>
          <w:rFonts w:cs="Calibri"/>
        </w:rPr>
      </w:pPr>
    </w:p>
    <w:p w14:paraId="360DA23B" w14:textId="62E365EC" w:rsidR="007D1E76" w:rsidRDefault="004146C3" w:rsidP="00CB41C4">
      <w:pPr>
        <w:tabs>
          <w:tab w:val="left" w:leader="underscore" w:pos="9639"/>
        </w:tabs>
        <w:spacing w:after="0" w:line="240" w:lineRule="auto"/>
        <w:jc w:val="both"/>
        <w:rPr>
          <w:rFonts w:cs="Calibri"/>
        </w:rPr>
      </w:pPr>
      <w:r w:rsidRPr="00E74967">
        <w:rPr>
          <w:rFonts w:cs="Calibri"/>
        </w:rPr>
        <w:t>Se informará sobre:</w:t>
      </w:r>
    </w:p>
    <w:p w14:paraId="52F55168" w14:textId="77777777" w:rsidR="004146C3" w:rsidRPr="00E74967" w:rsidRDefault="004146C3" w:rsidP="00CB41C4">
      <w:pPr>
        <w:tabs>
          <w:tab w:val="left" w:leader="underscore" w:pos="9639"/>
        </w:tabs>
        <w:spacing w:after="0" w:line="240" w:lineRule="auto"/>
        <w:jc w:val="both"/>
        <w:rPr>
          <w:rFonts w:cs="Calibri"/>
        </w:rPr>
      </w:pPr>
    </w:p>
    <w:p w14:paraId="3F477DA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4F52E4E0" w14:textId="52768D86"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27 de noviembre del 2012. Decreto Gubernativo Número 4</w:t>
      </w:r>
    </w:p>
    <w:p w14:paraId="292022BA" w14:textId="77777777" w:rsidR="004146C3" w:rsidRPr="00E74967" w:rsidRDefault="004146C3" w:rsidP="00CB41C4">
      <w:pPr>
        <w:tabs>
          <w:tab w:val="left" w:leader="underscore" w:pos="9639"/>
        </w:tabs>
        <w:spacing w:after="0" w:line="240" w:lineRule="auto"/>
        <w:jc w:val="both"/>
        <w:rPr>
          <w:rFonts w:cs="Calibri"/>
        </w:rPr>
      </w:pPr>
    </w:p>
    <w:p w14:paraId="3A2353B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3843474F" w14:textId="0FBFB668"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Descentralización de Recursos Financieros, Humanos y Materiales por parte de la Federación al Instituto.</w:t>
      </w:r>
    </w:p>
    <w:p w14:paraId="48C55B6B" w14:textId="77777777" w:rsidR="004146C3" w:rsidRPr="00E74967" w:rsidRDefault="004146C3" w:rsidP="00CB41C4">
      <w:pPr>
        <w:tabs>
          <w:tab w:val="left" w:leader="underscore" w:pos="9639"/>
        </w:tabs>
        <w:spacing w:after="0" w:line="240" w:lineRule="auto"/>
        <w:jc w:val="both"/>
        <w:rPr>
          <w:rFonts w:cs="Calibri"/>
        </w:rPr>
      </w:pPr>
    </w:p>
    <w:p w14:paraId="08136E94" w14:textId="77777777" w:rsidR="007D1E76" w:rsidRPr="000C3365" w:rsidRDefault="007D1E76" w:rsidP="000C3365">
      <w:pPr>
        <w:pStyle w:val="Ttulo2"/>
        <w:rPr>
          <w:rFonts w:asciiTheme="minorHAnsi" w:hAnsiTheme="minorHAnsi" w:cstheme="minorHAnsi"/>
          <w:b/>
          <w:color w:val="auto"/>
          <w:sz w:val="22"/>
        </w:rPr>
      </w:pPr>
      <w:bookmarkStart w:id="3" w:name="_Toc511916507"/>
      <w:r w:rsidRPr="000C3365">
        <w:rPr>
          <w:rFonts w:asciiTheme="minorHAnsi" w:hAnsiTheme="minorHAnsi" w:cstheme="minorHAnsi"/>
          <w:b/>
          <w:color w:val="auto"/>
          <w:sz w:val="22"/>
        </w:rPr>
        <w:t xml:space="preserve">4. </w:t>
      </w:r>
      <w:r w:rsidR="00E00323" w:rsidRPr="000C3365">
        <w:rPr>
          <w:rFonts w:asciiTheme="minorHAnsi" w:hAnsiTheme="minorHAnsi" w:cstheme="minorHAnsi"/>
          <w:b/>
          <w:color w:val="auto"/>
          <w:sz w:val="22"/>
        </w:rPr>
        <w:t>Organización y Objeto Social:</w:t>
      </w:r>
      <w:bookmarkEnd w:id="3"/>
    </w:p>
    <w:p w14:paraId="6C85E52D" w14:textId="77777777" w:rsidR="007D1E76" w:rsidRPr="00E74967" w:rsidRDefault="007D1E76" w:rsidP="00CB41C4">
      <w:pPr>
        <w:tabs>
          <w:tab w:val="left" w:leader="underscore" w:pos="9639"/>
        </w:tabs>
        <w:spacing w:after="0" w:line="240" w:lineRule="auto"/>
        <w:jc w:val="both"/>
        <w:rPr>
          <w:rFonts w:cs="Calibri"/>
        </w:rPr>
      </w:pPr>
    </w:p>
    <w:p w14:paraId="67B5DF2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473E4237" w14:textId="77777777" w:rsidR="007D1E76" w:rsidRPr="00E74967" w:rsidRDefault="007D1E76" w:rsidP="00CB41C4">
      <w:pPr>
        <w:tabs>
          <w:tab w:val="left" w:leader="underscore" w:pos="9639"/>
        </w:tabs>
        <w:spacing w:after="0" w:line="240" w:lineRule="auto"/>
        <w:jc w:val="both"/>
        <w:rPr>
          <w:rFonts w:cs="Calibri"/>
        </w:rPr>
      </w:pPr>
    </w:p>
    <w:p w14:paraId="3A7F258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3ACF74F3" w14:textId="2D4F9F32"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43C65E00" w14:textId="77777777" w:rsidR="007D1E76" w:rsidRPr="00E74967" w:rsidRDefault="007D1E76" w:rsidP="00CB41C4">
      <w:pPr>
        <w:tabs>
          <w:tab w:val="left" w:leader="underscore" w:pos="9639"/>
        </w:tabs>
        <w:spacing w:after="0" w:line="240" w:lineRule="auto"/>
        <w:jc w:val="both"/>
        <w:rPr>
          <w:rFonts w:cs="Calibri"/>
        </w:rPr>
      </w:pPr>
    </w:p>
    <w:p w14:paraId="2C110A08"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25E068D1" w14:textId="462C254F"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Atender a las personas mayores de 15 años que están fuera dl sistema educativo no formal, en la modalidad de alfabetización y educación básica, en sus niveles de primaria y secundaria.</w:t>
      </w:r>
    </w:p>
    <w:p w14:paraId="15F90EEC" w14:textId="77777777" w:rsidR="00CB41C4" w:rsidRPr="00E74967" w:rsidRDefault="00CB41C4" w:rsidP="00CB41C4">
      <w:pPr>
        <w:tabs>
          <w:tab w:val="left" w:leader="underscore" w:pos="9639"/>
        </w:tabs>
        <w:spacing w:after="0" w:line="240" w:lineRule="auto"/>
        <w:jc w:val="both"/>
        <w:rPr>
          <w:rFonts w:cs="Calibri"/>
        </w:rPr>
      </w:pPr>
    </w:p>
    <w:p w14:paraId="2D21CE61" w14:textId="067D7604"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r w:rsidR="00CB41C4" w:rsidRPr="00E74967">
        <w:rPr>
          <w:rFonts w:cs="Calibri"/>
        </w:rPr>
        <w:t>mencionar,</w:t>
      </w:r>
      <w:r w:rsidRPr="00E74967">
        <w:rPr>
          <w:rFonts w:cs="Calibri"/>
        </w:rPr>
        <w:t xml:space="preserve"> por ejemplo: enero a diciembre de 201</w:t>
      </w:r>
      <w:r w:rsidR="00CB41C4">
        <w:rPr>
          <w:rFonts w:cs="Calibri"/>
        </w:rPr>
        <w:t>8</w:t>
      </w:r>
      <w:r w:rsidRPr="00E74967">
        <w:rPr>
          <w:rFonts w:cs="Calibri"/>
        </w:rPr>
        <w:t>).</w:t>
      </w:r>
    </w:p>
    <w:p w14:paraId="16703E54" w14:textId="3BA50197"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Enero – diciembre 2018</w:t>
      </w:r>
    </w:p>
    <w:p w14:paraId="443ADCB7" w14:textId="77777777" w:rsidR="004146C3" w:rsidRPr="00E74967" w:rsidRDefault="004146C3" w:rsidP="00CB41C4">
      <w:pPr>
        <w:tabs>
          <w:tab w:val="left" w:leader="underscore" w:pos="9639"/>
        </w:tabs>
        <w:spacing w:after="0" w:line="240" w:lineRule="auto"/>
        <w:jc w:val="both"/>
        <w:rPr>
          <w:rFonts w:cs="Calibri"/>
        </w:rPr>
      </w:pPr>
    </w:p>
    <w:p w14:paraId="6B13C93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(Forma como está dada de alta la entidad ante la S.H.C.P., ejemplos: S.C., S.A., Personas morales sin fines de lucro, etc.).</w:t>
      </w:r>
    </w:p>
    <w:p w14:paraId="711C6095" w14:textId="46E46877"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Persona Moral sin fines lucrativos</w:t>
      </w:r>
    </w:p>
    <w:p w14:paraId="68B22724" w14:textId="77777777" w:rsidR="007D1E76" w:rsidRPr="00E74967" w:rsidRDefault="007D1E76" w:rsidP="00CB41C4">
      <w:pPr>
        <w:tabs>
          <w:tab w:val="left" w:leader="underscore" w:pos="9639"/>
        </w:tabs>
        <w:spacing w:after="0" w:line="240" w:lineRule="auto"/>
        <w:jc w:val="both"/>
        <w:rPr>
          <w:rFonts w:cs="Calibri"/>
        </w:rPr>
      </w:pPr>
    </w:p>
    <w:p w14:paraId="1594896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14:paraId="6268EF76" w14:textId="0671A69E" w:rsidR="007D1E76" w:rsidRDefault="004146C3" w:rsidP="004146C3">
      <w:pPr>
        <w:tabs>
          <w:tab w:val="left" w:leader="underscore" w:pos="9639"/>
        </w:tabs>
        <w:spacing w:after="0" w:line="240" w:lineRule="auto"/>
        <w:jc w:val="both"/>
        <w:rPr>
          <w:rFonts w:cs="Calibri"/>
          <w:u w:val="single"/>
        </w:rPr>
      </w:pPr>
      <w:r w:rsidRPr="004146C3">
        <w:rPr>
          <w:rFonts w:cs="Calibri"/>
          <w:u w:val="single"/>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5111BE76" w14:textId="77777777" w:rsidR="004146C3" w:rsidRPr="004146C3" w:rsidRDefault="004146C3" w:rsidP="004146C3">
      <w:pPr>
        <w:tabs>
          <w:tab w:val="left" w:leader="underscore" w:pos="9639"/>
        </w:tabs>
        <w:spacing w:after="0" w:line="240" w:lineRule="auto"/>
        <w:jc w:val="both"/>
        <w:rPr>
          <w:rFonts w:cs="Calibri"/>
          <w:u w:val="single"/>
        </w:rPr>
      </w:pPr>
    </w:p>
    <w:p w14:paraId="6EB77A6D" w14:textId="59448396" w:rsidR="007D1E76" w:rsidRPr="00E74967" w:rsidRDefault="004146C3" w:rsidP="00CB41C4">
      <w:pPr>
        <w:tabs>
          <w:tab w:val="left" w:leader="underscore" w:pos="9639"/>
        </w:tabs>
        <w:spacing w:after="0" w:line="240" w:lineRule="auto"/>
        <w:jc w:val="both"/>
        <w:rPr>
          <w:rFonts w:cs="Calibri"/>
        </w:rPr>
      </w:pPr>
      <w:r>
        <w:rPr>
          <w:rFonts w:cs="Calibri"/>
          <w:noProof/>
          <w:lang w:eastAsia="es-MX"/>
        </w:rPr>
        <w:lastRenderedPageBreak/>
        <w:drawing>
          <wp:anchor distT="0" distB="0" distL="114300" distR="114300" simplePos="0" relativeHeight="251658240" behindDoc="0" locked="0" layoutInCell="1" allowOverlap="1" wp14:anchorId="0A8E45C2" wp14:editId="2A260080">
            <wp:simplePos x="0" y="0"/>
            <wp:positionH relativeFrom="margin">
              <wp:align>left</wp:align>
            </wp:positionH>
            <wp:positionV relativeFrom="paragraph">
              <wp:posOffset>232410</wp:posOffset>
            </wp:positionV>
            <wp:extent cx="6134100" cy="36861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4100"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7D1E76" w:rsidRPr="00E74967">
        <w:rPr>
          <w:rFonts w:cs="Calibri"/>
          <w:b/>
        </w:rPr>
        <w:t>f)</w:t>
      </w:r>
      <w:r w:rsidR="007D1E76" w:rsidRPr="00E74967">
        <w:rPr>
          <w:rFonts w:cs="Calibri"/>
        </w:rPr>
        <w:t xml:space="preserve"> Estructura organizacional básica.</w:t>
      </w:r>
    </w:p>
    <w:p w14:paraId="45085FA9" w14:textId="6DB460A6" w:rsidR="0054701E" w:rsidRDefault="0054701E" w:rsidP="00CB41C4">
      <w:pPr>
        <w:tabs>
          <w:tab w:val="left" w:leader="underscore" w:pos="9639"/>
        </w:tabs>
        <w:spacing w:after="0" w:line="240" w:lineRule="auto"/>
        <w:jc w:val="both"/>
        <w:rPr>
          <w:rFonts w:cs="Calibri"/>
        </w:rPr>
      </w:pPr>
    </w:p>
    <w:p w14:paraId="75F33799" w14:textId="26993F41" w:rsidR="00CB41C4" w:rsidRPr="00E74967" w:rsidRDefault="00CB41C4" w:rsidP="00CB41C4">
      <w:pPr>
        <w:tabs>
          <w:tab w:val="left" w:leader="underscore" w:pos="9639"/>
        </w:tabs>
        <w:spacing w:after="0" w:line="240" w:lineRule="auto"/>
        <w:jc w:val="both"/>
        <w:rPr>
          <w:rFonts w:cs="Calibri"/>
        </w:rPr>
      </w:pPr>
    </w:p>
    <w:p w14:paraId="19CEE146" w14:textId="7940D98B"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14:paraId="30A4EDC2" w14:textId="62CE7595" w:rsidR="007D1E76" w:rsidRPr="000A761E"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4241EF36" w14:textId="7E6E2FBC" w:rsidR="007D1E76" w:rsidRDefault="007D1E76" w:rsidP="00CB41C4">
      <w:pPr>
        <w:tabs>
          <w:tab w:val="left" w:leader="underscore" w:pos="9639"/>
        </w:tabs>
        <w:spacing w:after="0" w:line="240" w:lineRule="auto"/>
        <w:jc w:val="both"/>
        <w:rPr>
          <w:rFonts w:cs="Calibri"/>
        </w:rPr>
      </w:pPr>
    </w:p>
    <w:p w14:paraId="642A4B90" w14:textId="77777777" w:rsidR="00CB41C4" w:rsidRPr="00E74967" w:rsidRDefault="00CB41C4" w:rsidP="00CB41C4">
      <w:pPr>
        <w:tabs>
          <w:tab w:val="left" w:leader="underscore" w:pos="9639"/>
        </w:tabs>
        <w:spacing w:after="0" w:line="240" w:lineRule="auto"/>
        <w:jc w:val="both"/>
        <w:rPr>
          <w:rFonts w:cs="Calibri"/>
        </w:rPr>
      </w:pPr>
    </w:p>
    <w:p w14:paraId="12E280BB" w14:textId="77777777" w:rsidR="007D1E76" w:rsidRPr="000C3365" w:rsidRDefault="007D1E76" w:rsidP="000C3365">
      <w:pPr>
        <w:pStyle w:val="Ttulo2"/>
        <w:rPr>
          <w:rFonts w:asciiTheme="minorHAnsi" w:hAnsiTheme="minorHAnsi" w:cstheme="minorHAnsi"/>
          <w:b/>
          <w:color w:val="auto"/>
          <w:sz w:val="22"/>
        </w:rPr>
      </w:pPr>
      <w:bookmarkStart w:id="4" w:name="_Toc511916508"/>
      <w:r w:rsidRPr="000C3365">
        <w:rPr>
          <w:rFonts w:asciiTheme="minorHAnsi" w:hAnsiTheme="minorHAnsi" w:cstheme="minorHAnsi"/>
          <w:b/>
          <w:color w:val="auto"/>
          <w:sz w:val="22"/>
        </w:rPr>
        <w:t>5. Bases de Preparació</w:t>
      </w:r>
      <w:r w:rsidR="00E00323" w:rsidRPr="000C3365">
        <w:rPr>
          <w:rFonts w:asciiTheme="minorHAnsi" w:hAnsiTheme="minorHAnsi" w:cstheme="minorHAnsi"/>
          <w:b/>
          <w:color w:val="auto"/>
          <w:sz w:val="22"/>
        </w:rPr>
        <w:t>n de los Estados Financieros:</w:t>
      </w:r>
      <w:bookmarkEnd w:id="4"/>
    </w:p>
    <w:p w14:paraId="1671328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FABCEB8" w14:textId="77777777" w:rsidR="007D1E76" w:rsidRPr="00E74967" w:rsidRDefault="007D1E76" w:rsidP="00CB41C4">
      <w:pPr>
        <w:tabs>
          <w:tab w:val="left" w:leader="underscore" w:pos="9639"/>
        </w:tabs>
        <w:spacing w:after="0" w:line="240" w:lineRule="auto"/>
        <w:jc w:val="both"/>
        <w:rPr>
          <w:rFonts w:cs="Calibri"/>
        </w:rPr>
      </w:pPr>
    </w:p>
    <w:p w14:paraId="4D26176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14:paraId="495B8FFF" w14:textId="3978E838" w:rsidR="007D1E76" w:rsidRPr="000A761E" w:rsidRDefault="000A761E" w:rsidP="000A761E">
      <w:pPr>
        <w:rPr>
          <w:rFonts w:cs="Calibri"/>
          <w:u w:val="single"/>
        </w:rPr>
      </w:pPr>
      <w:r w:rsidRPr="000A761E">
        <w:rPr>
          <w:rFonts w:cs="Calibri"/>
          <w:u w:val="single"/>
        </w:rPr>
        <w:t>Las Bases de Preparación de los Estados Financieros observan en cierta medida la normatividad emitida por el CONAC y las disposiciones legales aplicables</w:t>
      </w:r>
    </w:p>
    <w:p w14:paraId="73F52BD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1F9EE54B" w14:textId="6E83416B" w:rsidR="007D1E76" w:rsidRPr="000A761E" w:rsidRDefault="000A761E" w:rsidP="000A761E">
      <w:pPr>
        <w:tabs>
          <w:tab w:val="left" w:leader="underscore" w:pos="9639"/>
        </w:tabs>
        <w:spacing w:after="0" w:line="240" w:lineRule="auto"/>
        <w:jc w:val="both"/>
        <w:rPr>
          <w:rFonts w:cs="Calibri"/>
          <w:u w:val="single"/>
        </w:rPr>
      </w:pPr>
      <w:r w:rsidRPr="000A761E">
        <w:rPr>
          <w:rFonts w:cs="Calibri"/>
          <w:u w:val="single"/>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2DCF252C" w14:textId="209540F6" w:rsidR="007D1E76" w:rsidRDefault="007D1E76" w:rsidP="00CB41C4">
      <w:pPr>
        <w:tabs>
          <w:tab w:val="left" w:leader="underscore" w:pos="9639"/>
        </w:tabs>
        <w:spacing w:after="0" w:line="240" w:lineRule="auto"/>
        <w:jc w:val="both"/>
        <w:rPr>
          <w:rFonts w:cs="Calibri"/>
        </w:rPr>
      </w:pPr>
    </w:p>
    <w:p w14:paraId="18E9F20A" w14:textId="77777777" w:rsidR="000A761E" w:rsidRPr="00E74967" w:rsidRDefault="000A761E" w:rsidP="00CB41C4">
      <w:pPr>
        <w:tabs>
          <w:tab w:val="left" w:leader="underscore" w:pos="9639"/>
        </w:tabs>
        <w:spacing w:after="0" w:line="240" w:lineRule="auto"/>
        <w:jc w:val="both"/>
        <w:rPr>
          <w:rFonts w:cs="Calibri"/>
        </w:rPr>
      </w:pPr>
    </w:p>
    <w:p w14:paraId="7ED1C1ED"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c)</w:t>
      </w:r>
      <w:r w:rsidRPr="00E74967">
        <w:rPr>
          <w:rFonts w:cs="Calibri"/>
        </w:rPr>
        <w:t xml:space="preserve"> Postulados básicos.</w:t>
      </w:r>
    </w:p>
    <w:p w14:paraId="5009A319" w14:textId="6E5FB329" w:rsidR="007D1E76" w:rsidRPr="000A761E" w:rsidRDefault="000A761E" w:rsidP="00CB41C4">
      <w:pPr>
        <w:tabs>
          <w:tab w:val="left" w:leader="underscore" w:pos="9639"/>
        </w:tabs>
        <w:spacing w:after="0" w:line="240" w:lineRule="auto"/>
        <w:jc w:val="both"/>
        <w:rPr>
          <w:rFonts w:cs="Calibri"/>
          <w:u w:val="single"/>
        </w:rPr>
      </w:pPr>
      <w:r w:rsidRPr="000A761E">
        <w:rPr>
          <w:rFonts w:cs="Calibri"/>
          <w:u w:val="single"/>
        </w:rPr>
        <w:t>Las Bases de Preparación de los Estados Financieros aplican los Postulados Básicos de Registro Contable, el devengo del ingreso, entre otros, aún se encuentra en fase de desarrollo de los diferentes rubros de la información financiera</w:t>
      </w:r>
    </w:p>
    <w:p w14:paraId="1CC2D59E" w14:textId="77777777" w:rsidR="007D1E76" w:rsidRPr="00E74967" w:rsidRDefault="007D1E76" w:rsidP="00CB41C4">
      <w:pPr>
        <w:tabs>
          <w:tab w:val="left" w:leader="underscore" w:pos="9639"/>
        </w:tabs>
        <w:spacing w:after="0" w:line="240" w:lineRule="auto"/>
        <w:jc w:val="both"/>
        <w:rPr>
          <w:rFonts w:cs="Calibri"/>
        </w:rPr>
      </w:pPr>
    </w:p>
    <w:p w14:paraId="7989D89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E281A52" w14:textId="00609560" w:rsidR="000A761E" w:rsidRPr="000A761E"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384678DD" w14:textId="2675149A" w:rsidR="007D1E76" w:rsidRPr="00E74967" w:rsidRDefault="007D1E76" w:rsidP="00CB41C4">
      <w:pPr>
        <w:tabs>
          <w:tab w:val="left" w:leader="underscore" w:pos="9639"/>
        </w:tabs>
        <w:spacing w:after="0" w:line="240" w:lineRule="auto"/>
        <w:jc w:val="both"/>
        <w:rPr>
          <w:rFonts w:cs="Calibri"/>
        </w:rPr>
      </w:pPr>
    </w:p>
    <w:p w14:paraId="02977AB3" w14:textId="77777777" w:rsidR="007D1E76" w:rsidRPr="00E74967" w:rsidRDefault="007D1E76" w:rsidP="00CB41C4">
      <w:pPr>
        <w:tabs>
          <w:tab w:val="left" w:leader="underscore" w:pos="9639"/>
        </w:tabs>
        <w:spacing w:after="0" w:line="240" w:lineRule="auto"/>
        <w:jc w:val="both"/>
        <w:rPr>
          <w:rFonts w:cs="Calibri"/>
        </w:rPr>
      </w:pPr>
    </w:p>
    <w:p w14:paraId="084AD24A" w14:textId="17289400"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w:t>
      </w:r>
      <w:r w:rsidR="004733A8" w:rsidRPr="00E74967">
        <w:rPr>
          <w:rFonts w:cs="Calibri"/>
        </w:rPr>
        <w:t>la base devengada</w:t>
      </w:r>
      <w:r w:rsidRPr="00E74967">
        <w:rPr>
          <w:rFonts w:cs="Calibri"/>
        </w:rPr>
        <w:t xml:space="preserve"> de acuerdo a la Ley de Contabilidad, deberán:</w:t>
      </w:r>
    </w:p>
    <w:p w14:paraId="39720946" w14:textId="77777777" w:rsidR="007D1E76" w:rsidRPr="00E74967" w:rsidRDefault="007D1E76" w:rsidP="00CB41C4">
      <w:pPr>
        <w:tabs>
          <w:tab w:val="left" w:leader="underscore" w:pos="9639"/>
        </w:tabs>
        <w:spacing w:after="0" w:line="240" w:lineRule="auto"/>
        <w:jc w:val="both"/>
        <w:rPr>
          <w:rFonts w:cs="Calibri"/>
        </w:rPr>
      </w:pPr>
    </w:p>
    <w:p w14:paraId="66DA893A"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14:paraId="75AC3EA1" w14:textId="77777777" w:rsidR="007D1E76" w:rsidRPr="00E74967" w:rsidRDefault="007D1E76" w:rsidP="00CB41C4">
      <w:pPr>
        <w:tabs>
          <w:tab w:val="left" w:leader="underscore" w:pos="9639"/>
        </w:tabs>
        <w:spacing w:after="0" w:line="240" w:lineRule="auto"/>
        <w:jc w:val="both"/>
        <w:rPr>
          <w:rFonts w:cs="Calibri"/>
        </w:rPr>
      </w:pPr>
    </w:p>
    <w:p w14:paraId="6BEBABB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14:paraId="3B6D9156" w14:textId="77777777" w:rsidR="007D1E76" w:rsidRPr="00E74967" w:rsidRDefault="007D1E76" w:rsidP="00CB41C4">
      <w:pPr>
        <w:tabs>
          <w:tab w:val="left" w:leader="underscore" w:pos="9639"/>
        </w:tabs>
        <w:spacing w:after="0" w:line="240" w:lineRule="auto"/>
        <w:jc w:val="both"/>
        <w:rPr>
          <w:rFonts w:cs="Calibri"/>
        </w:rPr>
      </w:pPr>
    </w:p>
    <w:p w14:paraId="756D764B" w14:textId="02612F53" w:rsidR="007D1E76"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14:paraId="633DBBFF" w14:textId="2D66EA60" w:rsidR="000A761E" w:rsidRPr="00F73B54" w:rsidRDefault="000A761E" w:rsidP="000A761E">
      <w:pPr>
        <w:tabs>
          <w:tab w:val="left" w:leader="underscore" w:pos="9639"/>
        </w:tabs>
        <w:spacing w:after="0" w:line="240" w:lineRule="auto"/>
        <w:jc w:val="both"/>
        <w:rPr>
          <w:rFonts w:cs="Calibri"/>
          <w:u w:val="single"/>
        </w:rPr>
      </w:pPr>
      <w:r w:rsidRPr="00F73B54">
        <w:rPr>
          <w:rFonts w:cs="Calibri"/>
          <w:u w:val="single"/>
        </w:rPr>
        <w:t>Firmar los EEFF de los Organismos Descentralizados solicitados por el CONAC publicados en el DOF y PO</w:t>
      </w:r>
    </w:p>
    <w:p w14:paraId="158EC49E" w14:textId="77777777" w:rsidR="007D1E76" w:rsidRPr="00E74967" w:rsidRDefault="007D1E76" w:rsidP="00CB41C4">
      <w:pPr>
        <w:tabs>
          <w:tab w:val="left" w:leader="underscore" w:pos="9639"/>
        </w:tabs>
        <w:spacing w:after="0" w:line="240" w:lineRule="auto"/>
        <w:jc w:val="both"/>
        <w:rPr>
          <w:rFonts w:cs="Calibri"/>
        </w:rPr>
      </w:pPr>
    </w:p>
    <w:p w14:paraId="2119A6EF" w14:textId="77777777" w:rsidR="007D1E76" w:rsidRPr="00E74967" w:rsidRDefault="007D1E76" w:rsidP="00CB41C4">
      <w:pPr>
        <w:tabs>
          <w:tab w:val="left" w:leader="underscore" w:pos="9639"/>
        </w:tabs>
        <w:spacing w:after="0" w:line="240" w:lineRule="auto"/>
        <w:jc w:val="both"/>
        <w:rPr>
          <w:rFonts w:cs="Calibri"/>
        </w:rPr>
      </w:pPr>
    </w:p>
    <w:p w14:paraId="7025E7E0" w14:textId="77777777" w:rsidR="007D1E76" w:rsidRPr="00E74967" w:rsidRDefault="007D1E76" w:rsidP="000C3365">
      <w:pPr>
        <w:pStyle w:val="Ttulo2"/>
        <w:rPr>
          <w:rFonts w:cs="Calibri"/>
          <w:b/>
        </w:rPr>
      </w:pPr>
      <w:bookmarkStart w:id="5" w:name="_Toc511916509"/>
      <w:r w:rsidRPr="000C3365">
        <w:rPr>
          <w:rFonts w:asciiTheme="minorHAnsi" w:hAnsiTheme="minorHAnsi" w:cstheme="minorHAnsi"/>
          <w:b/>
          <w:color w:val="auto"/>
          <w:sz w:val="22"/>
        </w:rPr>
        <w:t>6. Políticas de</w:t>
      </w:r>
      <w:r w:rsidR="00E00323" w:rsidRPr="000C3365">
        <w:rPr>
          <w:rFonts w:asciiTheme="minorHAnsi" w:hAnsiTheme="minorHAnsi" w:cstheme="minorHAnsi"/>
          <w:b/>
          <w:color w:val="auto"/>
          <w:sz w:val="22"/>
        </w:rPr>
        <w:t xml:space="preserve"> Contabilidad Significativas:</w:t>
      </w:r>
      <w:bookmarkEnd w:id="5"/>
    </w:p>
    <w:p w14:paraId="793D8065" w14:textId="77777777" w:rsidR="007D1E76" w:rsidRPr="00E74967" w:rsidRDefault="007D1E76" w:rsidP="00CB41C4">
      <w:pPr>
        <w:tabs>
          <w:tab w:val="left" w:leader="underscore" w:pos="9639"/>
        </w:tabs>
        <w:spacing w:after="0" w:line="240" w:lineRule="auto"/>
        <w:jc w:val="both"/>
        <w:rPr>
          <w:rFonts w:cs="Calibri"/>
        </w:rPr>
      </w:pPr>
    </w:p>
    <w:p w14:paraId="4773A4F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3A8D7951" w14:textId="77777777" w:rsidR="007D1E76" w:rsidRPr="00E74967" w:rsidRDefault="007D1E76" w:rsidP="00CB41C4">
      <w:pPr>
        <w:tabs>
          <w:tab w:val="left" w:leader="underscore" w:pos="9639"/>
        </w:tabs>
        <w:spacing w:after="0" w:line="240" w:lineRule="auto"/>
        <w:jc w:val="both"/>
        <w:rPr>
          <w:rFonts w:cs="Calibri"/>
        </w:rPr>
      </w:pPr>
    </w:p>
    <w:p w14:paraId="6073F87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14:paraId="5C1081A4" w14:textId="3D05B523"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004A4D32" w14:textId="77777777" w:rsidR="007D1E76" w:rsidRPr="00E74967" w:rsidRDefault="007D1E76" w:rsidP="00CB41C4">
      <w:pPr>
        <w:tabs>
          <w:tab w:val="left" w:leader="underscore" w:pos="9639"/>
        </w:tabs>
        <w:spacing w:after="0" w:line="240" w:lineRule="auto"/>
        <w:jc w:val="both"/>
        <w:rPr>
          <w:rFonts w:cs="Calibri"/>
        </w:rPr>
      </w:pPr>
    </w:p>
    <w:p w14:paraId="3D8017C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761C47D7" w14:textId="4C2C4D20" w:rsidR="007D1E76" w:rsidRPr="000A761E"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35FCED94" w14:textId="77777777" w:rsidR="007D1E76" w:rsidRPr="00E74967" w:rsidRDefault="007D1E76" w:rsidP="00CB41C4">
      <w:pPr>
        <w:tabs>
          <w:tab w:val="left" w:leader="underscore" w:pos="9639"/>
        </w:tabs>
        <w:spacing w:after="0" w:line="240" w:lineRule="auto"/>
        <w:jc w:val="both"/>
        <w:rPr>
          <w:rFonts w:cs="Calibri"/>
        </w:rPr>
      </w:pPr>
    </w:p>
    <w:p w14:paraId="433324F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31B95682" w14:textId="08253032"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2EA4933C" w14:textId="77777777" w:rsidR="007D1E76" w:rsidRPr="00E74967" w:rsidRDefault="007D1E76" w:rsidP="00CB41C4">
      <w:pPr>
        <w:tabs>
          <w:tab w:val="left" w:leader="underscore" w:pos="9639"/>
        </w:tabs>
        <w:spacing w:after="0" w:line="240" w:lineRule="auto"/>
        <w:jc w:val="both"/>
        <w:rPr>
          <w:rFonts w:cs="Calibri"/>
        </w:rPr>
      </w:pPr>
    </w:p>
    <w:p w14:paraId="7AB1226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1E9A9E29" w14:textId="1B32D8F1"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788115A4" w14:textId="0658FACF" w:rsidR="007D1E76" w:rsidRPr="00E74967" w:rsidRDefault="007D1E76" w:rsidP="00CB41C4">
      <w:pPr>
        <w:tabs>
          <w:tab w:val="left" w:leader="underscore" w:pos="9639"/>
        </w:tabs>
        <w:spacing w:after="0" w:line="240" w:lineRule="auto"/>
        <w:jc w:val="both"/>
        <w:rPr>
          <w:rFonts w:cs="Calibri"/>
        </w:rPr>
      </w:pPr>
    </w:p>
    <w:p w14:paraId="0B282127" w14:textId="77777777" w:rsidR="007D1E76" w:rsidRPr="00E74967" w:rsidRDefault="007D1E76" w:rsidP="00CB41C4">
      <w:pPr>
        <w:tabs>
          <w:tab w:val="left" w:leader="underscore" w:pos="9639"/>
        </w:tabs>
        <w:spacing w:after="0" w:line="240" w:lineRule="auto"/>
        <w:jc w:val="both"/>
        <w:rPr>
          <w:rFonts w:cs="Calibri"/>
        </w:rPr>
      </w:pPr>
    </w:p>
    <w:p w14:paraId="1D8C904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14:paraId="3488266C" w14:textId="48A91267"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6636D845" w14:textId="77777777" w:rsidR="007D1E76" w:rsidRPr="00E74967" w:rsidRDefault="007D1E76" w:rsidP="00CB41C4">
      <w:pPr>
        <w:tabs>
          <w:tab w:val="left" w:leader="underscore" w:pos="9639"/>
        </w:tabs>
        <w:spacing w:after="0" w:line="240" w:lineRule="auto"/>
        <w:jc w:val="both"/>
        <w:rPr>
          <w:rFonts w:cs="Calibri"/>
        </w:rPr>
      </w:pPr>
    </w:p>
    <w:p w14:paraId="6113C38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Provisiones: objetivo de su creación, monto y plazo:</w:t>
      </w:r>
    </w:p>
    <w:p w14:paraId="589D3CA7" w14:textId="745EDB18"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4E40100B" w14:textId="08D7C495" w:rsidR="007D1E76" w:rsidRPr="00E74967" w:rsidRDefault="007D1E76" w:rsidP="00CB41C4">
      <w:pPr>
        <w:tabs>
          <w:tab w:val="left" w:leader="underscore" w:pos="9639"/>
        </w:tabs>
        <w:spacing w:after="0" w:line="240" w:lineRule="auto"/>
        <w:jc w:val="both"/>
        <w:rPr>
          <w:rFonts w:cs="Calibri"/>
        </w:rPr>
      </w:pPr>
    </w:p>
    <w:p w14:paraId="0AB44A38" w14:textId="77777777" w:rsidR="007D1E76" w:rsidRPr="00E74967" w:rsidRDefault="007D1E76" w:rsidP="00CB41C4">
      <w:pPr>
        <w:tabs>
          <w:tab w:val="left" w:leader="underscore" w:pos="9639"/>
        </w:tabs>
        <w:spacing w:after="0" w:line="240" w:lineRule="auto"/>
        <w:jc w:val="both"/>
        <w:rPr>
          <w:rFonts w:cs="Calibri"/>
        </w:rPr>
      </w:pPr>
    </w:p>
    <w:p w14:paraId="4190001D"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objetivo de su creación, monto y plazo:</w:t>
      </w:r>
    </w:p>
    <w:p w14:paraId="0E349A0C" w14:textId="3035AE66"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4C613419" w14:textId="3FD94B90" w:rsidR="007D1E76" w:rsidRPr="00E74967" w:rsidRDefault="007D1E76" w:rsidP="00CB41C4">
      <w:pPr>
        <w:tabs>
          <w:tab w:val="left" w:leader="underscore" w:pos="9639"/>
        </w:tabs>
        <w:spacing w:after="0" w:line="240" w:lineRule="auto"/>
        <w:jc w:val="both"/>
        <w:rPr>
          <w:rFonts w:cs="Calibri"/>
        </w:rPr>
      </w:pPr>
    </w:p>
    <w:p w14:paraId="48187B92" w14:textId="77777777" w:rsidR="007D1E76" w:rsidRPr="00E74967" w:rsidRDefault="007D1E76" w:rsidP="00CB41C4">
      <w:pPr>
        <w:tabs>
          <w:tab w:val="left" w:leader="underscore" w:pos="9639"/>
        </w:tabs>
        <w:spacing w:after="0" w:line="240" w:lineRule="auto"/>
        <w:jc w:val="both"/>
        <w:rPr>
          <w:rFonts w:cs="Calibri"/>
        </w:rPr>
      </w:pPr>
    </w:p>
    <w:p w14:paraId="6E497D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14696C24" w14:textId="0688E3FE" w:rsidR="007D1E76" w:rsidRPr="000A761E" w:rsidRDefault="000A761E" w:rsidP="000A761E">
      <w:pPr>
        <w:tabs>
          <w:tab w:val="left" w:leader="underscore" w:pos="9639"/>
        </w:tabs>
        <w:spacing w:after="0" w:line="240" w:lineRule="auto"/>
        <w:jc w:val="both"/>
        <w:rPr>
          <w:rFonts w:cs="Calibri"/>
          <w:u w:val="single"/>
        </w:rPr>
      </w:pPr>
      <w:r w:rsidRPr="000A761E">
        <w:rPr>
          <w:rFonts w:cs="Calibri"/>
          <w:u w:val="single"/>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2B6668A3" w14:textId="77777777" w:rsidR="007D1E76" w:rsidRPr="00E74967" w:rsidRDefault="007D1E76" w:rsidP="00CB41C4">
      <w:pPr>
        <w:tabs>
          <w:tab w:val="left" w:leader="underscore" w:pos="9639"/>
        </w:tabs>
        <w:spacing w:after="0" w:line="240" w:lineRule="auto"/>
        <w:jc w:val="both"/>
        <w:rPr>
          <w:rFonts w:cs="Calibri"/>
        </w:rPr>
      </w:pPr>
    </w:p>
    <w:p w14:paraId="12C8FA9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14:paraId="2479E3CB" w14:textId="6D6B6DBE"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4342A110" w14:textId="56EB85D3" w:rsidR="007D1E76" w:rsidRPr="00E74967" w:rsidRDefault="007D1E76" w:rsidP="00CB41C4">
      <w:pPr>
        <w:tabs>
          <w:tab w:val="left" w:leader="underscore" w:pos="9639"/>
        </w:tabs>
        <w:spacing w:after="0" w:line="240" w:lineRule="auto"/>
        <w:jc w:val="both"/>
        <w:rPr>
          <w:rFonts w:cs="Calibri"/>
        </w:rPr>
      </w:pPr>
    </w:p>
    <w:p w14:paraId="6E29C8B6" w14:textId="77777777" w:rsidR="007D1E76" w:rsidRPr="00E74967" w:rsidRDefault="007D1E76" w:rsidP="00CB41C4">
      <w:pPr>
        <w:tabs>
          <w:tab w:val="left" w:leader="underscore" w:pos="9639"/>
        </w:tabs>
        <w:spacing w:after="0" w:line="240" w:lineRule="auto"/>
        <w:jc w:val="both"/>
        <w:rPr>
          <w:rFonts w:cs="Calibri"/>
        </w:rPr>
      </w:pPr>
    </w:p>
    <w:p w14:paraId="5405EF8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5AC03B17" w14:textId="2B0B228C"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02C28F78" w14:textId="2C69326D" w:rsidR="007D1E76" w:rsidRPr="00E74967" w:rsidRDefault="007D1E76" w:rsidP="00CB41C4">
      <w:pPr>
        <w:tabs>
          <w:tab w:val="left" w:leader="underscore" w:pos="9639"/>
        </w:tabs>
        <w:spacing w:after="0" w:line="240" w:lineRule="auto"/>
        <w:jc w:val="both"/>
        <w:rPr>
          <w:rFonts w:cs="Calibri"/>
        </w:rPr>
      </w:pPr>
    </w:p>
    <w:p w14:paraId="051C6058" w14:textId="77777777" w:rsidR="00E00323" w:rsidRPr="00E74967" w:rsidRDefault="00E00323" w:rsidP="00CB41C4">
      <w:pPr>
        <w:tabs>
          <w:tab w:val="left" w:leader="underscore" w:pos="9639"/>
        </w:tabs>
        <w:spacing w:after="0" w:line="240" w:lineRule="auto"/>
        <w:jc w:val="both"/>
        <w:rPr>
          <w:rFonts w:cs="Calibri"/>
        </w:rPr>
      </w:pPr>
    </w:p>
    <w:p w14:paraId="2CA8BAC1" w14:textId="77777777" w:rsidR="007D1E76" w:rsidRPr="000C3365" w:rsidRDefault="007D1E76" w:rsidP="000C3365">
      <w:pPr>
        <w:pStyle w:val="Ttulo2"/>
        <w:rPr>
          <w:rFonts w:asciiTheme="minorHAnsi" w:hAnsiTheme="minorHAnsi" w:cstheme="minorHAnsi"/>
          <w:b/>
          <w:color w:val="auto"/>
          <w:sz w:val="22"/>
        </w:rPr>
      </w:pPr>
      <w:bookmarkStart w:id="6" w:name="_Toc511916510"/>
      <w:r w:rsidRPr="000C3365">
        <w:rPr>
          <w:rFonts w:asciiTheme="minorHAnsi" w:hAnsiTheme="minorHAnsi" w:cstheme="minorHAnsi"/>
          <w:b/>
          <w:color w:val="auto"/>
          <w:sz w:val="22"/>
        </w:rPr>
        <w:t>7. Posición en Moneda Extranjera y Pro</w:t>
      </w:r>
      <w:r w:rsidR="00E00323" w:rsidRPr="000C3365">
        <w:rPr>
          <w:rFonts w:asciiTheme="minorHAnsi" w:hAnsiTheme="minorHAnsi" w:cstheme="minorHAnsi"/>
          <w:b/>
          <w:color w:val="auto"/>
          <w:sz w:val="22"/>
        </w:rPr>
        <w:t>tección por Riesgo Cambiario:</w:t>
      </w:r>
      <w:bookmarkEnd w:id="6"/>
    </w:p>
    <w:p w14:paraId="60114D16" w14:textId="77777777" w:rsidR="007D1E76" w:rsidRPr="00E74967" w:rsidRDefault="007D1E76" w:rsidP="00CB41C4">
      <w:pPr>
        <w:tabs>
          <w:tab w:val="left" w:leader="underscore" w:pos="9639"/>
        </w:tabs>
        <w:spacing w:after="0" w:line="240" w:lineRule="auto"/>
        <w:jc w:val="both"/>
        <w:rPr>
          <w:rFonts w:cs="Calibri"/>
        </w:rPr>
      </w:pPr>
    </w:p>
    <w:p w14:paraId="12C73011"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7E8BC54D" w14:textId="77777777" w:rsidR="007D1E76" w:rsidRPr="00E74967" w:rsidRDefault="007D1E76" w:rsidP="00CB41C4">
      <w:pPr>
        <w:tabs>
          <w:tab w:val="left" w:leader="underscore" w:pos="9639"/>
        </w:tabs>
        <w:spacing w:after="0" w:line="240" w:lineRule="auto"/>
        <w:jc w:val="both"/>
        <w:rPr>
          <w:rFonts w:cs="Calibri"/>
        </w:rPr>
      </w:pPr>
    </w:p>
    <w:p w14:paraId="531D25F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1C051A2A" w14:textId="5940AE8F"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20464C79" w14:textId="106C0B95" w:rsidR="007D1E76" w:rsidRPr="00E74967" w:rsidRDefault="007D1E76" w:rsidP="00CB41C4">
      <w:pPr>
        <w:tabs>
          <w:tab w:val="left" w:leader="underscore" w:pos="9639"/>
        </w:tabs>
        <w:spacing w:after="0" w:line="240" w:lineRule="auto"/>
        <w:jc w:val="both"/>
        <w:rPr>
          <w:rFonts w:cs="Calibri"/>
        </w:rPr>
      </w:pPr>
    </w:p>
    <w:p w14:paraId="43F08C55" w14:textId="77777777" w:rsidR="007D1E76" w:rsidRPr="00E74967" w:rsidRDefault="007D1E76" w:rsidP="00CB41C4">
      <w:pPr>
        <w:tabs>
          <w:tab w:val="left" w:leader="underscore" w:pos="9639"/>
        </w:tabs>
        <w:spacing w:after="0" w:line="240" w:lineRule="auto"/>
        <w:jc w:val="both"/>
        <w:rPr>
          <w:rFonts w:cs="Calibri"/>
        </w:rPr>
      </w:pPr>
    </w:p>
    <w:p w14:paraId="7E44729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3660927F" w14:textId="33C65BCA"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54FFA38F" w14:textId="77777777" w:rsidR="007D1E76" w:rsidRPr="00E74967" w:rsidRDefault="007D1E76" w:rsidP="00CB41C4">
      <w:pPr>
        <w:tabs>
          <w:tab w:val="left" w:leader="underscore" w:pos="9639"/>
        </w:tabs>
        <w:spacing w:after="0" w:line="240" w:lineRule="auto"/>
        <w:jc w:val="both"/>
        <w:rPr>
          <w:rFonts w:cs="Calibri"/>
        </w:rPr>
      </w:pPr>
    </w:p>
    <w:p w14:paraId="6E3298C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41524D71" w14:textId="5A12D73C"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261C502E" w14:textId="71AE2870" w:rsidR="007D1E76" w:rsidRPr="00E74967" w:rsidRDefault="007D1E76" w:rsidP="00CB41C4">
      <w:pPr>
        <w:tabs>
          <w:tab w:val="left" w:leader="underscore" w:pos="9639"/>
        </w:tabs>
        <w:spacing w:after="0" w:line="240" w:lineRule="auto"/>
        <w:jc w:val="both"/>
        <w:rPr>
          <w:rFonts w:cs="Calibri"/>
        </w:rPr>
      </w:pPr>
    </w:p>
    <w:p w14:paraId="273CC39D" w14:textId="77777777" w:rsidR="007D1E76" w:rsidRPr="00E74967" w:rsidRDefault="007D1E76" w:rsidP="00CB41C4">
      <w:pPr>
        <w:tabs>
          <w:tab w:val="left" w:leader="underscore" w:pos="9639"/>
        </w:tabs>
        <w:spacing w:after="0" w:line="240" w:lineRule="auto"/>
        <w:jc w:val="both"/>
        <w:rPr>
          <w:rFonts w:cs="Calibri"/>
        </w:rPr>
      </w:pPr>
    </w:p>
    <w:p w14:paraId="61291BC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14:paraId="12991434" w14:textId="3DFC60ED"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011B6E8C" w14:textId="555AAC84" w:rsidR="007D1E76" w:rsidRPr="00E74967" w:rsidRDefault="007D1E76" w:rsidP="00CB41C4">
      <w:pPr>
        <w:tabs>
          <w:tab w:val="left" w:leader="underscore" w:pos="9639"/>
        </w:tabs>
        <w:spacing w:after="0" w:line="240" w:lineRule="auto"/>
        <w:jc w:val="both"/>
        <w:rPr>
          <w:rFonts w:cs="Calibri"/>
        </w:rPr>
      </w:pPr>
    </w:p>
    <w:p w14:paraId="146CAEC1" w14:textId="77777777" w:rsidR="007D1E76" w:rsidRPr="00E74967" w:rsidRDefault="007D1E76" w:rsidP="00CB41C4">
      <w:pPr>
        <w:tabs>
          <w:tab w:val="left" w:leader="underscore" w:pos="9639"/>
        </w:tabs>
        <w:spacing w:after="0" w:line="240" w:lineRule="auto"/>
        <w:jc w:val="both"/>
        <w:rPr>
          <w:rFonts w:cs="Calibri"/>
        </w:rPr>
      </w:pPr>
    </w:p>
    <w:p w14:paraId="2878D6F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300074B1" w14:textId="466A1F70"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63BA699C" w14:textId="57333DD7" w:rsidR="007D1E76" w:rsidRDefault="007D1E76" w:rsidP="00CB41C4">
      <w:pPr>
        <w:tabs>
          <w:tab w:val="left" w:leader="underscore" w:pos="9639"/>
        </w:tabs>
        <w:spacing w:after="0" w:line="240" w:lineRule="auto"/>
        <w:jc w:val="both"/>
        <w:rPr>
          <w:rFonts w:cs="Calibri"/>
        </w:rPr>
      </w:pPr>
    </w:p>
    <w:p w14:paraId="63D8576A" w14:textId="77777777" w:rsidR="00F73B54" w:rsidRPr="00E74967" w:rsidRDefault="00F73B54" w:rsidP="00CB41C4">
      <w:pPr>
        <w:tabs>
          <w:tab w:val="left" w:leader="underscore" w:pos="9639"/>
        </w:tabs>
        <w:spacing w:after="0" w:line="240" w:lineRule="auto"/>
        <w:jc w:val="both"/>
        <w:rPr>
          <w:rFonts w:cs="Calibri"/>
        </w:rPr>
      </w:pPr>
    </w:p>
    <w:p w14:paraId="0172817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lastRenderedPageBreak/>
        <w:t>Lo anterior por cada tipo de moneda extranjera que se encuentre en los rubros de activo y pasivo.</w:t>
      </w:r>
    </w:p>
    <w:p w14:paraId="20DD1BA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14:paraId="5D7BA233" w14:textId="77777777" w:rsidR="007D1E76" w:rsidRPr="00E74967" w:rsidRDefault="007D1E76" w:rsidP="00CB41C4">
      <w:pPr>
        <w:tabs>
          <w:tab w:val="left" w:leader="underscore" w:pos="9639"/>
        </w:tabs>
        <w:spacing w:after="0" w:line="240" w:lineRule="auto"/>
        <w:jc w:val="both"/>
        <w:rPr>
          <w:rFonts w:cs="Calibri"/>
        </w:rPr>
      </w:pPr>
    </w:p>
    <w:p w14:paraId="6B0A6883" w14:textId="77777777" w:rsidR="007D1E76" w:rsidRPr="00E74967" w:rsidRDefault="007D1E76" w:rsidP="00CB41C4">
      <w:pPr>
        <w:tabs>
          <w:tab w:val="left" w:leader="underscore" w:pos="9639"/>
        </w:tabs>
        <w:spacing w:after="0" w:line="240" w:lineRule="auto"/>
        <w:jc w:val="both"/>
        <w:rPr>
          <w:rFonts w:cs="Calibri"/>
        </w:rPr>
      </w:pPr>
    </w:p>
    <w:p w14:paraId="095853FE" w14:textId="77777777" w:rsidR="007D1E76" w:rsidRPr="000C3365" w:rsidRDefault="007D1E76" w:rsidP="000C3365">
      <w:pPr>
        <w:pStyle w:val="Ttulo2"/>
        <w:rPr>
          <w:rFonts w:asciiTheme="minorHAnsi" w:hAnsiTheme="minorHAnsi" w:cstheme="minorHAnsi"/>
          <w:b/>
          <w:color w:val="auto"/>
          <w:sz w:val="22"/>
        </w:rPr>
      </w:pPr>
      <w:bookmarkStart w:id="7" w:name="_Toc511916511"/>
      <w:r w:rsidRPr="000C3365">
        <w:rPr>
          <w:rFonts w:asciiTheme="minorHAnsi" w:hAnsiTheme="minorHAnsi" w:cstheme="minorHAnsi"/>
          <w:b/>
          <w:color w:val="auto"/>
          <w:sz w:val="22"/>
        </w:rPr>
        <w:t xml:space="preserve">8. </w:t>
      </w:r>
      <w:r w:rsidR="00E00323" w:rsidRPr="000C3365">
        <w:rPr>
          <w:rFonts w:asciiTheme="minorHAnsi" w:hAnsiTheme="minorHAnsi" w:cstheme="minorHAnsi"/>
          <w:b/>
          <w:color w:val="auto"/>
          <w:sz w:val="22"/>
        </w:rPr>
        <w:t>Reporte Analítico del Activo:</w:t>
      </w:r>
      <w:bookmarkEnd w:id="7"/>
    </w:p>
    <w:p w14:paraId="1C9AE80E" w14:textId="77777777" w:rsidR="007D1E76" w:rsidRPr="00E74967" w:rsidRDefault="007D1E76" w:rsidP="00CB41C4">
      <w:pPr>
        <w:tabs>
          <w:tab w:val="left" w:leader="underscore" w:pos="9639"/>
        </w:tabs>
        <w:spacing w:after="0" w:line="240" w:lineRule="auto"/>
        <w:jc w:val="both"/>
        <w:rPr>
          <w:rFonts w:cs="Calibri"/>
        </w:rPr>
      </w:pPr>
    </w:p>
    <w:p w14:paraId="7DC51E1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14:paraId="0E1FB990" w14:textId="77777777" w:rsidR="007D1E76" w:rsidRPr="00E74967" w:rsidRDefault="007D1E76" w:rsidP="00CB41C4">
      <w:pPr>
        <w:tabs>
          <w:tab w:val="left" w:leader="underscore" w:pos="9639"/>
        </w:tabs>
        <w:spacing w:after="0" w:line="240" w:lineRule="auto"/>
        <w:jc w:val="both"/>
        <w:rPr>
          <w:rFonts w:cs="Calibri"/>
        </w:rPr>
      </w:pPr>
    </w:p>
    <w:p w14:paraId="721E8A1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18A5CC0A" w14:textId="1FB00C00"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2B914A04" w14:textId="77777777" w:rsidR="007D1E76" w:rsidRPr="00E74967" w:rsidRDefault="007D1E76" w:rsidP="00CB41C4">
      <w:pPr>
        <w:tabs>
          <w:tab w:val="left" w:leader="underscore" w:pos="9639"/>
        </w:tabs>
        <w:spacing w:after="0" w:line="240" w:lineRule="auto"/>
        <w:jc w:val="both"/>
        <w:rPr>
          <w:rFonts w:cs="Calibri"/>
        </w:rPr>
      </w:pPr>
    </w:p>
    <w:p w14:paraId="7FD13FA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14:paraId="1983354C" w14:textId="13B855D3" w:rsidR="007D1E76" w:rsidRPr="00E93F57" w:rsidRDefault="00E93F57" w:rsidP="00E93F57">
      <w:pPr>
        <w:tabs>
          <w:tab w:val="left" w:leader="underscore" w:pos="9639"/>
        </w:tabs>
        <w:spacing w:after="0" w:line="240" w:lineRule="auto"/>
        <w:jc w:val="both"/>
        <w:rPr>
          <w:rFonts w:cs="Calibri"/>
          <w:u w:val="single"/>
        </w:rPr>
      </w:pPr>
      <w:r w:rsidRPr="00E93F57">
        <w:rPr>
          <w:rFonts w:cs="Calibri"/>
          <w:u w:val="single"/>
        </w:rPr>
        <w:t>De conformidad con la norma de CONAC y los alcances del SIHP, actualmente sólo pueden considerarse las 40 clases de activos vigentes.</w:t>
      </w:r>
    </w:p>
    <w:p w14:paraId="59A0596F" w14:textId="77777777" w:rsidR="007D1E76" w:rsidRPr="00E74967" w:rsidRDefault="007D1E76" w:rsidP="00CB41C4">
      <w:pPr>
        <w:tabs>
          <w:tab w:val="left" w:leader="underscore" w:pos="9639"/>
        </w:tabs>
        <w:spacing w:after="0" w:line="240" w:lineRule="auto"/>
        <w:jc w:val="both"/>
        <w:rPr>
          <w:rFonts w:cs="Calibri"/>
        </w:rPr>
      </w:pPr>
    </w:p>
    <w:p w14:paraId="7793D35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14:paraId="7D1F662D" w14:textId="20F5FAE4"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389FC7C1" w14:textId="77777777" w:rsidR="007D1E76" w:rsidRPr="00E74967" w:rsidRDefault="007D1E76" w:rsidP="00CB41C4">
      <w:pPr>
        <w:tabs>
          <w:tab w:val="left" w:leader="underscore" w:pos="9639"/>
        </w:tabs>
        <w:spacing w:after="0" w:line="240" w:lineRule="auto"/>
        <w:jc w:val="both"/>
        <w:rPr>
          <w:rFonts w:cs="Calibri"/>
        </w:rPr>
      </w:pPr>
    </w:p>
    <w:p w14:paraId="64BF173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14:paraId="11EBA774" w14:textId="707BB55E" w:rsidR="007D1E76" w:rsidRPr="00E93F57"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1883BF45" w14:textId="77777777" w:rsidR="007D1E76" w:rsidRPr="00E74967" w:rsidRDefault="007D1E76" w:rsidP="00CB41C4">
      <w:pPr>
        <w:tabs>
          <w:tab w:val="left" w:leader="underscore" w:pos="9639"/>
        </w:tabs>
        <w:spacing w:after="0" w:line="240" w:lineRule="auto"/>
        <w:jc w:val="both"/>
        <w:rPr>
          <w:rFonts w:cs="Calibri"/>
        </w:rPr>
      </w:pPr>
    </w:p>
    <w:p w14:paraId="114D816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4DF688BB" w14:textId="28B577EE"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6569FCE5" w14:textId="585EF554" w:rsidR="007D1E76" w:rsidRPr="00E74967" w:rsidRDefault="007D1E76" w:rsidP="00CB41C4">
      <w:pPr>
        <w:tabs>
          <w:tab w:val="left" w:leader="underscore" w:pos="9639"/>
        </w:tabs>
        <w:spacing w:after="0" w:line="240" w:lineRule="auto"/>
        <w:jc w:val="both"/>
        <w:rPr>
          <w:rFonts w:cs="Calibri"/>
        </w:rPr>
      </w:pPr>
    </w:p>
    <w:p w14:paraId="2E17CB0A" w14:textId="77777777" w:rsidR="007D1E76" w:rsidRPr="00E74967" w:rsidRDefault="007D1E76" w:rsidP="00CB41C4">
      <w:pPr>
        <w:tabs>
          <w:tab w:val="left" w:leader="underscore" w:pos="9639"/>
        </w:tabs>
        <w:spacing w:after="0" w:line="240" w:lineRule="auto"/>
        <w:jc w:val="both"/>
        <w:rPr>
          <w:rFonts w:cs="Calibri"/>
          <w:b/>
        </w:rPr>
      </w:pPr>
    </w:p>
    <w:p w14:paraId="61D4FD0C"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3B84C6FD" w14:textId="630E1389"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42FC9AF6" w14:textId="6E6BE032" w:rsidR="007D1E76" w:rsidRPr="00E74967" w:rsidRDefault="007D1E76" w:rsidP="00CB41C4">
      <w:pPr>
        <w:tabs>
          <w:tab w:val="left" w:leader="underscore" w:pos="9639"/>
        </w:tabs>
        <w:spacing w:after="0" w:line="240" w:lineRule="auto"/>
        <w:jc w:val="both"/>
        <w:rPr>
          <w:rFonts w:cs="Calibri"/>
        </w:rPr>
      </w:pPr>
    </w:p>
    <w:p w14:paraId="6FD1B4E4" w14:textId="77777777" w:rsidR="007D1E76" w:rsidRPr="00E74967" w:rsidRDefault="007D1E76" w:rsidP="00CB41C4">
      <w:pPr>
        <w:tabs>
          <w:tab w:val="left" w:leader="underscore" w:pos="9639"/>
        </w:tabs>
        <w:spacing w:after="0" w:line="240" w:lineRule="auto"/>
        <w:jc w:val="both"/>
        <w:rPr>
          <w:rFonts w:cs="Calibri"/>
        </w:rPr>
      </w:pPr>
    </w:p>
    <w:p w14:paraId="5B1593C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65D81B09" w14:textId="470DFD2C"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65D20F94" w14:textId="4B0A5127" w:rsidR="007D1E76" w:rsidRPr="00E74967" w:rsidRDefault="007D1E76" w:rsidP="00CB41C4">
      <w:pPr>
        <w:tabs>
          <w:tab w:val="left" w:leader="underscore" w:pos="9639"/>
        </w:tabs>
        <w:spacing w:after="0" w:line="240" w:lineRule="auto"/>
        <w:jc w:val="both"/>
        <w:rPr>
          <w:rFonts w:cs="Calibri"/>
        </w:rPr>
      </w:pPr>
    </w:p>
    <w:p w14:paraId="46AC9102" w14:textId="77777777" w:rsidR="007D1E76" w:rsidRPr="00E74967" w:rsidRDefault="007D1E76" w:rsidP="00CB41C4">
      <w:pPr>
        <w:tabs>
          <w:tab w:val="left" w:leader="underscore" w:pos="9639"/>
        </w:tabs>
        <w:spacing w:after="0" w:line="240" w:lineRule="auto"/>
        <w:jc w:val="both"/>
        <w:rPr>
          <w:rFonts w:cs="Calibri"/>
        </w:rPr>
      </w:pPr>
    </w:p>
    <w:p w14:paraId="6543D74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14:paraId="4E642A8D" w14:textId="35CCB68E"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76A7ECE1" w14:textId="5FAEC263" w:rsidR="007D1E76" w:rsidRPr="00E74967" w:rsidRDefault="007D1E76" w:rsidP="00CB41C4">
      <w:pPr>
        <w:tabs>
          <w:tab w:val="left" w:leader="underscore" w:pos="9639"/>
        </w:tabs>
        <w:spacing w:after="0" w:line="240" w:lineRule="auto"/>
        <w:jc w:val="both"/>
        <w:rPr>
          <w:rFonts w:cs="Calibri"/>
        </w:rPr>
      </w:pPr>
    </w:p>
    <w:p w14:paraId="23376542" w14:textId="77777777" w:rsidR="005E231E" w:rsidRPr="00E74967" w:rsidRDefault="005E231E" w:rsidP="00CB41C4">
      <w:pPr>
        <w:tabs>
          <w:tab w:val="left" w:leader="underscore" w:pos="9639"/>
        </w:tabs>
        <w:spacing w:after="0" w:line="240" w:lineRule="auto"/>
        <w:jc w:val="both"/>
        <w:rPr>
          <w:rFonts w:cs="Calibri"/>
        </w:rPr>
      </w:pPr>
    </w:p>
    <w:p w14:paraId="1F344FA6"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14:paraId="34E04F66" w14:textId="77777777" w:rsidR="007D1E76" w:rsidRPr="00E74967" w:rsidRDefault="007D1E76" w:rsidP="00CB41C4">
      <w:pPr>
        <w:tabs>
          <w:tab w:val="left" w:leader="underscore" w:pos="9639"/>
        </w:tabs>
        <w:spacing w:after="0" w:line="240" w:lineRule="auto"/>
        <w:jc w:val="both"/>
        <w:rPr>
          <w:rFonts w:cs="Calibri"/>
        </w:rPr>
      </w:pPr>
    </w:p>
    <w:p w14:paraId="1C52C97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52CC7848" w14:textId="32BE3C0B"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2F075955" w14:textId="19364A48" w:rsidR="007D1E76" w:rsidRPr="00E74967" w:rsidRDefault="007D1E76" w:rsidP="00CB41C4">
      <w:pPr>
        <w:tabs>
          <w:tab w:val="left" w:leader="underscore" w:pos="9639"/>
        </w:tabs>
        <w:spacing w:after="0" w:line="240" w:lineRule="auto"/>
        <w:jc w:val="both"/>
        <w:rPr>
          <w:rFonts w:cs="Calibri"/>
        </w:rPr>
      </w:pPr>
    </w:p>
    <w:p w14:paraId="47FAE4D3" w14:textId="77777777" w:rsidR="007D1E76" w:rsidRPr="00E74967" w:rsidRDefault="007D1E76" w:rsidP="00CB41C4">
      <w:pPr>
        <w:tabs>
          <w:tab w:val="left" w:leader="underscore" w:pos="9639"/>
        </w:tabs>
        <w:spacing w:after="0" w:line="240" w:lineRule="auto"/>
        <w:jc w:val="both"/>
        <w:rPr>
          <w:rFonts w:cs="Calibri"/>
        </w:rPr>
      </w:pPr>
    </w:p>
    <w:p w14:paraId="7F294F6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b)</w:t>
      </w:r>
      <w:r w:rsidRPr="00E74967">
        <w:rPr>
          <w:rFonts w:cs="Calibri"/>
        </w:rPr>
        <w:t xml:space="preserve"> Patrimonio de Organismos descentralizados de Control Presupuestario Indirecto:</w:t>
      </w:r>
    </w:p>
    <w:p w14:paraId="6ED86A66" w14:textId="24F11709"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7F76C39C" w14:textId="77777777" w:rsidR="007D1E76" w:rsidRPr="00E74967" w:rsidRDefault="007D1E76" w:rsidP="00CB41C4">
      <w:pPr>
        <w:tabs>
          <w:tab w:val="left" w:leader="underscore" w:pos="9639"/>
        </w:tabs>
        <w:spacing w:after="0" w:line="240" w:lineRule="auto"/>
        <w:jc w:val="both"/>
        <w:rPr>
          <w:rFonts w:cs="Calibri"/>
        </w:rPr>
      </w:pPr>
    </w:p>
    <w:p w14:paraId="0A3B41E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783A5E30" w14:textId="306578A0"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1E5C8CCB" w14:textId="49485D91" w:rsidR="007D1E76" w:rsidRPr="00E74967" w:rsidRDefault="007D1E76" w:rsidP="00CB41C4">
      <w:pPr>
        <w:tabs>
          <w:tab w:val="left" w:leader="underscore" w:pos="9639"/>
        </w:tabs>
        <w:spacing w:after="0" w:line="240" w:lineRule="auto"/>
        <w:jc w:val="both"/>
        <w:rPr>
          <w:rFonts w:cs="Calibri"/>
        </w:rPr>
      </w:pPr>
    </w:p>
    <w:p w14:paraId="5F9218F7" w14:textId="77777777" w:rsidR="007D1E76" w:rsidRPr="00E74967" w:rsidRDefault="007D1E76" w:rsidP="00CB41C4">
      <w:pPr>
        <w:tabs>
          <w:tab w:val="left" w:leader="underscore" w:pos="9639"/>
        </w:tabs>
        <w:spacing w:after="0" w:line="240" w:lineRule="auto"/>
        <w:jc w:val="both"/>
        <w:rPr>
          <w:rFonts w:cs="Calibri"/>
        </w:rPr>
      </w:pPr>
    </w:p>
    <w:p w14:paraId="02D4B80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38184832" w14:textId="5D9851E3"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35A51839" w14:textId="6F5557DA" w:rsidR="007D1E76" w:rsidRPr="00E74967" w:rsidRDefault="007D1E76" w:rsidP="00CB41C4">
      <w:pPr>
        <w:tabs>
          <w:tab w:val="left" w:leader="underscore" w:pos="9639"/>
        </w:tabs>
        <w:spacing w:after="0" w:line="240" w:lineRule="auto"/>
        <w:jc w:val="both"/>
        <w:rPr>
          <w:rFonts w:cs="Calibri"/>
        </w:rPr>
      </w:pPr>
    </w:p>
    <w:p w14:paraId="199F0C37" w14:textId="77777777" w:rsidR="007D1E76" w:rsidRPr="00E74967" w:rsidRDefault="007D1E76" w:rsidP="00CB41C4">
      <w:pPr>
        <w:tabs>
          <w:tab w:val="left" w:leader="underscore" w:pos="9639"/>
        </w:tabs>
        <w:spacing w:after="0" w:line="240" w:lineRule="auto"/>
        <w:jc w:val="both"/>
        <w:rPr>
          <w:rFonts w:cs="Calibri"/>
        </w:rPr>
      </w:pPr>
    </w:p>
    <w:p w14:paraId="05A46B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0FC59EEE" w14:textId="523AE131"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2B6EDA91" w14:textId="77777777" w:rsidR="007D1E76" w:rsidRPr="00E74967" w:rsidRDefault="007D1E76" w:rsidP="00CB41C4">
      <w:pPr>
        <w:tabs>
          <w:tab w:val="left" w:leader="underscore" w:pos="9639"/>
        </w:tabs>
        <w:spacing w:after="0" w:line="240" w:lineRule="auto"/>
        <w:jc w:val="both"/>
        <w:rPr>
          <w:rFonts w:cs="Calibri"/>
        </w:rPr>
      </w:pPr>
    </w:p>
    <w:p w14:paraId="56C3B8CD" w14:textId="77777777" w:rsidR="007D1E76" w:rsidRPr="00E74967" w:rsidRDefault="007D1E76" w:rsidP="00CB41C4">
      <w:pPr>
        <w:tabs>
          <w:tab w:val="left" w:leader="underscore" w:pos="9639"/>
        </w:tabs>
        <w:spacing w:after="0" w:line="240" w:lineRule="auto"/>
        <w:jc w:val="both"/>
        <w:rPr>
          <w:rFonts w:cs="Calibri"/>
        </w:rPr>
      </w:pPr>
    </w:p>
    <w:p w14:paraId="2D957F4B" w14:textId="77777777" w:rsidR="007D1E76" w:rsidRPr="000C3365" w:rsidRDefault="007D1E76" w:rsidP="000C3365">
      <w:pPr>
        <w:pStyle w:val="Ttulo2"/>
        <w:rPr>
          <w:rFonts w:asciiTheme="minorHAnsi" w:hAnsiTheme="minorHAnsi" w:cstheme="minorHAnsi"/>
          <w:b/>
          <w:color w:val="auto"/>
          <w:sz w:val="22"/>
        </w:rPr>
      </w:pPr>
      <w:bookmarkStart w:id="8" w:name="_Toc511916512"/>
      <w:r w:rsidRPr="000C3365">
        <w:rPr>
          <w:rFonts w:asciiTheme="minorHAnsi" w:hAnsiTheme="minorHAnsi" w:cstheme="minorHAnsi"/>
          <w:b/>
          <w:color w:val="auto"/>
          <w:sz w:val="22"/>
        </w:rPr>
        <w:t>9. Fidei</w:t>
      </w:r>
      <w:r w:rsidR="005E231E" w:rsidRPr="000C3365">
        <w:rPr>
          <w:rFonts w:asciiTheme="minorHAnsi" w:hAnsiTheme="minorHAnsi" w:cstheme="minorHAnsi"/>
          <w:b/>
          <w:color w:val="auto"/>
          <w:sz w:val="22"/>
        </w:rPr>
        <w:t>comisos, Mandatos y Análogos:</w:t>
      </w:r>
      <w:bookmarkEnd w:id="8"/>
    </w:p>
    <w:p w14:paraId="5B412C86" w14:textId="77777777" w:rsidR="007D1E76" w:rsidRPr="00E74967" w:rsidRDefault="007D1E76" w:rsidP="00CB41C4">
      <w:pPr>
        <w:tabs>
          <w:tab w:val="left" w:leader="underscore" w:pos="9639"/>
        </w:tabs>
        <w:spacing w:after="0" w:line="240" w:lineRule="auto"/>
        <w:jc w:val="both"/>
        <w:rPr>
          <w:rFonts w:cs="Calibri"/>
        </w:rPr>
      </w:pPr>
    </w:p>
    <w:p w14:paraId="6E55E71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14:paraId="708E87EF" w14:textId="77777777" w:rsidR="007D1E76" w:rsidRPr="00E74967" w:rsidRDefault="007D1E76" w:rsidP="00CB41C4">
      <w:pPr>
        <w:tabs>
          <w:tab w:val="left" w:leader="underscore" w:pos="9639"/>
        </w:tabs>
        <w:spacing w:after="0" w:line="240" w:lineRule="auto"/>
        <w:jc w:val="both"/>
        <w:rPr>
          <w:rFonts w:cs="Calibri"/>
        </w:rPr>
      </w:pPr>
    </w:p>
    <w:p w14:paraId="2701D95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77E45109" w14:textId="5B54B601" w:rsidR="009368B7" w:rsidRPr="00E93F57" w:rsidRDefault="00BC1D88" w:rsidP="009368B7">
      <w:pPr>
        <w:tabs>
          <w:tab w:val="left" w:leader="underscore" w:pos="9639"/>
        </w:tabs>
        <w:spacing w:after="0" w:line="240" w:lineRule="auto"/>
        <w:jc w:val="both"/>
        <w:rPr>
          <w:rFonts w:cs="Calibri"/>
          <w:u w:val="single"/>
        </w:rPr>
      </w:pPr>
      <w:r>
        <w:rPr>
          <w:rFonts w:cs="Calibri"/>
          <w:u w:val="single"/>
        </w:rPr>
        <w:t>Esta nota no le aplica al ente público</w:t>
      </w:r>
    </w:p>
    <w:p w14:paraId="0CFB4EF3" w14:textId="35C594A5" w:rsidR="007D1E76" w:rsidRPr="00E74967" w:rsidRDefault="007D1E76" w:rsidP="00CB41C4">
      <w:pPr>
        <w:tabs>
          <w:tab w:val="left" w:leader="underscore" w:pos="9639"/>
        </w:tabs>
        <w:spacing w:after="0" w:line="240" w:lineRule="auto"/>
        <w:jc w:val="both"/>
        <w:rPr>
          <w:rFonts w:cs="Calibri"/>
        </w:rPr>
      </w:pPr>
    </w:p>
    <w:p w14:paraId="2010752E" w14:textId="77777777" w:rsidR="007D1E76" w:rsidRPr="00E74967" w:rsidRDefault="007D1E76" w:rsidP="00CB41C4">
      <w:pPr>
        <w:tabs>
          <w:tab w:val="left" w:leader="underscore" w:pos="9639"/>
        </w:tabs>
        <w:spacing w:after="0" w:line="240" w:lineRule="auto"/>
        <w:jc w:val="both"/>
        <w:rPr>
          <w:rFonts w:cs="Calibri"/>
        </w:rPr>
      </w:pPr>
    </w:p>
    <w:p w14:paraId="326C225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14:paraId="2CFE82D3" w14:textId="66F93F33" w:rsidR="009368B7" w:rsidRPr="00E93F57" w:rsidRDefault="00BC1D88" w:rsidP="009368B7">
      <w:pPr>
        <w:tabs>
          <w:tab w:val="left" w:leader="underscore" w:pos="9639"/>
        </w:tabs>
        <w:spacing w:after="0" w:line="240" w:lineRule="auto"/>
        <w:jc w:val="both"/>
        <w:rPr>
          <w:rFonts w:cs="Calibri"/>
          <w:u w:val="single"/>
        </w:rPr>
      </w:pPr>
      <w:r>
        <w:rPr>
          <w:rFonts w:cs="Calibri"/>
          <w:u w:val="single"/>
        </w:rPr>
        <w:t>Esta nota no le aplica al ente público</w:t>
      </w:r>
    </w:p>
    <w:p w14:paraId="796DC854" w14:textId="42A77349" w:rsidR="007D1E76" w:rsidRPr="00E74967" w:rsidRDefault="007D1E76" w:rsidP="00CB41C4">
      <w:pPr>
        <w:tabs>
          <w:tab w:val="left" w:leader="underscore" w:pos="9639"/>
        </w:tabs>
        <w:spacing w:after="0" w:line="240" w:lineRule="auto"/>
        <w:jc w:val="both"/>
        <w:rPr>
          <w:rFonts w:cs="Calibri"/>
        </w:rPr>
      </w:pPr>
    </w:p>
    <w:p w14:paraId="03AB3A3A" w14:textId="77777777" w:rsidR="007D1E76" w:rsidRPr="00E74967" w:rsidRDefault="007D1E76" w:rsidP="00CB41C4">
      <w:pPr>
        <w:tabs>
          <w:tab w:val="left" w:leader="underscore" w:pos="9639"/>
        </w:tabs>
        <w:spacing w:after="0" w:line="240" w:lineRule="auto"/>
        <w:jc w:val="both"/>
        <w:rPr>
          <w:rFonts w:cs="Calibri"/>
        </w:rPr>
      </w:pPr>
    </w:p>
    <w:p w14:paraId="5AE57259" w14:textId="77777777" w:rsidR="007D1E76" w:rsidRPr="00E74967" w:rsidRDefault="007D1E76" w:rsidP="00CB41C4">
      <w:pPr>
        <w:tabs>
          <w:tab w:val="left" w:leader="underscore" w:pos="9639"/>
        </w:tabs>
        <w:spacing w:after="0" w:line="240" w:lineRule="auto"/>
        <w:jc w:val="both"/>
        <w:rPr>
          <w:rFonts w:cs="Calibri"/>
        </w:rPr>
      </w:pPr>
    </w:p>
    <w:p w14:paraId="2F60B1C6" w14:textId="77777777" w:rsidR="007D1E76" w:rsidRPr="000C3365" w:rsidRDefault="007D1E76" w:rsidP="000C3365">
      <w:pPr>
        <w:pStyle w:val="Ttulo2"/>
        <w:rPr>
          <w:rFonts w:asciiTheme="minorHAnsi" w:hAnsiTheme="minorHAnsi" w:cstheme="minorHAnsi"/>
          <w:b/>
          <w:color w:val="auto"/>
          <w:sz w:val="22"/>
        </w:rPr>
      </w:pPr>
      <w:bookmarkStart w:id="9" w:name="_Toc511916513"/>
      <w:r w:rsidRPr="000C3365">
        <w:rPr>
          <w:rFonts w:asciiTheme="minorHAnsi" w:hAnsiTheme="minorHAnsi" w:cstheme="minorHAnsi"/>
          <w:b/>
          <w:color w:val="auto"/>
          <w:sz w:val="22"/>
        </w:rPr>
        <w:t>10. Reporte de la Recaudación:</w:t>
      </w:r>
      <w:bookmarkEnd w:id="9"/>
    </w:p>
    <w:p w14:paraId="2B90D2EC" w14:textId="77777777" w:rsidR="007D1E76" w:rsidRPr="00E74967" w:rsidRDefault="007D1E76" w:rsidP="00CB41C4">
      <w:pPr>
        <w:tabs>
          <w:tab w:val="left" w:leader="underscore" w:pos="9639"/>
        </w:tabs>
        <w:spacing w:after="0" w:line="240" w:lineRule="auto"/>
        <w:jc w:val="both"/>
        <w:rPr>
          <w:rFonts w:cs="Calibri"/>
        </w:rPr>
      </w:pPr>
    </w:p>
    <w:p w14:paraId="6DF860F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6CAD4E54" w14:textId="5B9597E3"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4FA2E1ED" w14:textId="77777777" w:rsidR="007D1E76" w:rsidRPr="00E74967" w:rsidRDefault="007D1E76" w:rsidP="00CB41C4">
      <w:pPr>
        <w:tabs>
          <w:tab w:val="left" w:leader="underscore" w:pos="9639"/>
        </w:tabs>
        <w:spacing w:after="0" w:line="240" w:lineRule="auto"/>
        <w:jc w:val="both"/>
        <w:rPr>
          <w:rFonts w:cs="Calibri"/>
        </w:rPr>
      </w:pPr>
    </w:p>
    <w:p w14:paraId="36C2333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14:paraId="533390F5" w14:textId="736BFDB6"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7C4CE7E2" w14:textId="77777777" w:rsidR="007D1E76" w:rsidRPr="00E74967" w:rsidRDefault="007D1E76" w:rsidP="00CB41C4">
      <w:pPr>
        <w:tabs>
          <w:tab w:val="left" w:leader="underscore" w:pos="9639"/>
        </w:tabs>
        <w:spacing w:after="0" w:line="240" w:lineRule="auto"/>
        <w:jc w:val="both"/>
        <w:rPr>
          <w:rFonts w:cs="Calibri"/>
        </w:rPr>
      </w:pPr>
    </w:p>
    <w:p w14:paraId="2D68C3FC" w14:textId="77777777" w:rsidR="007D1E76" w:rsidRPr="000C3365" w:rsidRDefault="007D1E76" w:rsidP="000C3365">
      <w:pPr>
        <w:pStyle w:val="Ttulo2"/>
        <w:rPr>
          <w:rFonts w:asciiTheme="minorHAnsi" w:hAnsiTheme="minorHAnsi" w:cstheme="minorHAnsi"/>
          <w:b/>
          <w:color w:val="auto"/>
          <w:sz w:val="22"/>
        </w:rPr>
      </w:pPr>
      <w:bookmarkStart w:id="10" w:name="_Toc511916514"/>
      <w:r w:rsidRPr="000C3365">
        <w:rPr>
          <w:rFonts w:asciiTheme="minorHAnsi" w:hAnsiTheme="minorHAnsi" w:cstheme="minorHAnsi"/>
          <w:b/>
          <w:color w:val="auto"/>
          <w:sz w:val="22"/>
        </w:rPr>
        <w:t>11. Información sobre la Deuda y el R</w:t>
      </w:r>
      <w:r w:rsidR="005E231E" w:rsidRPr="000C3365">
        <w:rPr>
          <w:rFonts w:asciiTheme="minorHAnsi" w:hAnsiTheme="minorHAnsi" w:cstheme="minorHAnsi"/>
          <w:b/>
          <w:color w:val="auto"/>
          <w:sz w:val="22"/>
        </w:rPr>
        <w:t>eporte Analítico de la Deuda:</w:t>
      </w:r>
      <w:bookmarkEnd w:id="10"/>
    </w:p>
    <w:p w14:paraId="27337031" w14:textId="77777777" w:rsidR="007D1E76" w:rsidRPr="00E74967" w:rsidRDefault="007D1E76" w:rsidP="00CB41C4">
      <w:pPr>
        <w:tabs>
          <w:tab w:val="left" w:leader="underscore" w:pos="9639"/>
        </w:tabs>
        <w:spacing w:after="0" w:line="240" w:lineRule="auto"/>
        <w:jc w:val="both"/>
        <w:rPr>
          <w:rFonts w:cs="Calibri"/>
        </w:rPr>
      </w:pPr>
    </w:p>
    <w:p w14:paraId="7B63D2E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14:paraId="3F9DDBBA" w14:textId="77777777" w:rsidR="007D1E76" w:rsidRPr="00E74967" w:rsidRDefault="007D1E76" w:rsidP="00CB41C4">
      <w:pPr>
        <w:tabs>
          <w:tab w:val="left" w:leader="underscore" w:pos="9639"/>
        </w:tabs>
        <w:spacing w:after="0" w:line="240" w:lineRule="auto"/>
        <w:jc w:val="both"/>
        <w:rPr>
          <w:rFonts w:cs="Calibri"/>
        </w:rPr>
      </w:pPr>
    </w:p>
    <w:p w14:paraId="26034E4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14:paraId="67DDEBBA" w14:textId="00AEA81A"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14:paraId="47A92FC9" w14:textId="77777777" w:rsidR="007D1E76" w:rsidRPr="00E74967" w:rsidRDefault="007D1E76" w:rsidP="00CB41C4">
      <w:pPr>
        <w:tabs>
          <w:tab w:val="left" w:leader="underscore" w:pos="9639"/>
        </w:tabs>
        <w:spacing w:after="0" w:line="240" w:lineRule="auto"/>
        <w:jc w:val="both"/>
        <w:rPr>
          <w:rFonts w:cs="Calibri"/>
        </w:rPr>
      </w:pPr>
    </w:p>
    <w:p w14:paraId="409B1D78" w14:textId="77777777" w:rsidR="007D1E76" w:rsidRPr="00E74967" w:rsidRDefault="007D1E76" w:rsidP="00CB41C4">
      <w:pPr>
        <w:tabs>
          <w:tab w:val="left" w:leader="underscore" w:pos="9639"/>
        </w:tabs>
        <w:spacing w:after="0" w:line="240" w:lineRule="auto"/>
        <w:jc w:val="both"/>
        <w:rPr>
          <w:rFonts w:cs="Calibri"/>
        </w:rPr>
      </w:pPr>
    </w:p>
    <w:p w14:paraId="19C64A34" w14:textId="77777777" w:rsidR="007D1E76" w:rsidRPr="000C3365" w:rsidRDefault="007D1E76" w:rsidP="000C3365">
      <w:pPr>
        <w:pStyle w:val="Ttulo2"/>
        <w:rPr>
          <w:rFonts w:asciiTheme="minorHAnsi" w:hAnsiTheme="minorHAnsi" w:cstheme="minorHAnsi"/>
          <w:b/>
          <w:color w:val="auto"/>
          <w:sz w:val="22"/>
        </w:rPr>
      </w:pPr>
      <w:bookmarkStart w:id="11" w:name="_Toc511916515"/>
      <w:r w:rsidRPr="000C3365">
        <w:rPr>
          <w:rFonts w:asciiTheme="minorHAnsi" w:hAnsiTheme="minorHAnsi" w:cstheme="minorHAnsi"/>
          <w:b/>
          <w:color w:val="auto"/>
          <w:sz w:val="22"/>
        </w:rPr>
        <w:t>12.</w:t>
      </w:r>
      <w:r w:rsidR="005E231E" w:rsidRPr="000C3365">
        <w:rPr>
          <w:rFonts w:asciiTheme="minorHAnsi" w:hAnsiTheme="minorHAnsi" w:cstheme="minorHAnsi"/>
          <w:b/>
          <w:color w:val="auto"/>
          <w:sz w:val="22"/>
        </w:rPr>
        <w:t xml:space="preserve"> Calificaciones otorgadas:</w:t>
      </w:r>
      <w:bookmarkEnd w:id="11"/>
    </w:p>
    <w:p w14:paraId="67197CE9" w14:textId="77777777" w:rsidR="007D1E76" w:rsidRPr="00E74967" w:rsidRDefault="007D1E76" w:rsidP="00CB41C4">
      <w:pPr>
        <w:tabs>
          <w:tab w:val="left" w:leader="underscore" w:pos="9639"/>
        </w:tabs>
        <w:spacing w:after="0" w:line="240" w:lineRule="auto"/>
        <w:jc w:val="both"/>
        <w:rPr>
          <w:rFonts w:cs="Calibri"/>
        </w:rPr>
      </w:pPr>
    </w:p>
    <w:p w14:paraId="57D9F68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5CAEBDE9" w14:textId="10F04042" w:rsidR="009368B7" w:rsidRPr="00E93F57" w:rsidRDefault="00BC1D88" w:rsidP="009368B7">
      <w:pPr>
        <w:tabs>
          <w:tab w:val="left" w:leader="underscore" w:pos="9639"/>
        </w:tabs>
        <w:spacing w:after="0" w:line="240" w:lineRule="auto"/>
        <w:jc w:val="both"/>
        <w:rPr>
          <w:rFonts w:cs="Calibri"/>
          <w:u w:val="single"/>
        </w:rPr>
      </w:pPr>
      <w:r>
        <w:rPr>
          <w:rFonts w:cs="Calibri"/>
          <w:u w:val="single"/>
        </w:rPr>
        <w:t>Esta nota no le aplica al ente público</w:t>
      </w:r>
    </w:p>
    <w:p w14:paraId="5FD43505" w14:textId="41E08081" w:rsidR="007D1E76" w:rsidRPr="00E74967" w:rsidRDefault="007D1E76" w:rsidP="00CB41C4">
      <w:pPr>
        <w:tabs>
          <w:tab w:val="left" w:leader="underscore" w:pos="9639"/>
        </w:tabs>
        <w:spacing w:after="0" w:line="240" w:lineRule="auto"/>
        <w:jc w:val="both"/>
        <w:rPr>
          <w:rFonts w:cs="Calibri"/>
        </w:rPr>
      </w:pPr>
    </w:p>
    <w:p w14:paraId="6B02EAB0" w14:textId="77777777" w:rsidR="007D1E76" w:rsidRPr="00E74967" w:rsidRDefault="007D1E76" w:rsidP="00CB41C4">
      <w:pPr>
        <w:tabs>
          <w:tab w:val="left" w:leader="underscore" w:pos="9639"/>
        </w:tabs>
        <w:spacing w:after="0" w:line="240" w:lineRule="auto"/>
        <w:jc w:val="both"/>
        <w:rPr>
          <w:rFonts w:cs="Calibri"/>
        </w:rPr>
      </w:pPr>
    </w:p>
    <w:p w14:paraId="69F25506" w14:textId="77777777" w:rsidR="007D1E76" w:rsidRPr="00E74967" w:rsidRDefault="007D1E76" w:rsidP="00CB41C4">
      <w:pPr>
        <w:tabs>
          <w:tab w:val="left" w:leader="underscore" w:pos="9639"/>
        </w:tabs>
        <w:spacing w:after="0" w:line="240" w:lineRule="auto"/>
        <w:jc w:val="both"/>
        <w:rPr>
          <w:rFonts w:cs="Calibri"/>
        </w:rPr>
      </w:pPr>
    </w:p>
    <w:p w14:paraId="10B4C763" w14:textId="77777777" w:rsidR="007D1E76" w:rsidRPr="000C3365" w:rsidRDefault="007D1E76" w:rsidP="000C3365">
      <w:pPr>
        <w:pStyle w:val="Ttulo2"/>
        <w:rPr>
          <w:rFonts w:asciiTheme="minorHAnsi" w:hAnsiTheme="minorHAnsi" w:cstheme="minorHAnsi"/>
          <w:b/>
          <w:color w:val="auto"/>
          <w:sz w:val="22"/>
        </w:rPr>
      </w:pPr>
      <w:bookmarkStart w:id="12" w:name="_Toc511916516"/>
      <w:r w:rsidRPr="000C3365">
        <w:rPr>
          <w:rFonts w:asciiTheme="minorHAnsi" w:hAnsiTheme="minorHAnsi" w:cstheme="minorHAnsi"/>
          <w:b/>
          <w:color w:val="auto"/>
          <w:sz w:val="22"/>
        </w:rPr>
        <w:t>13. Proceso de Mejora:</w:t>
      </w:r>
      <w:bookmarkEnd w:id="12"/>
    </w:p>
    <w:p w14:paraId="0251CC47" w14:textId="77777777" w:rsidR="007D1E76" w:rsidRPr="00E74967" w:rsidRDefault="007D1E76" w:rsidP="00CB41C4">
      <w:pPr>
        <w:tabs>
          <w:tab w:val="left" w:leader="underscore" w:pos="9639"/>
        </w:tabs>
        <w:spacing w:after="0" w:line="240" w:lineRule="auto"/>
        <w:jc w:val="both"/>
        <w:rPr>
          <w:rFonts w:cs="Calibri"/>
        </w:rPr>
      </w:pPr>
    </w:p>
    <w:p w14:paraId="171672D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14:paraId="533FB084" w14:textId="77777777" w:rsidR="007D1E76" w:rsidRPr="00E74967" w:rsidRDefault="007D1E76" w:rsidP="00CB41C4">
      <w:pPr>
        <w:tabs>
          <w:tab w:val="left" w:leader="underscore" w:pos="9639"/>
        </w:tabs>
        <w:spacing w:after="0" w:line="240" w:lineRule="auto"/>
        <w:jc w:val="both"/>
        <w:rPr>
          <w:rFonts w:cs="Calibri"/>
        </w:rPr>
      </w:pPr>
    </w:p>
    <w:p w14:paraId="4D639AB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0132FB08" w14:textId="3B14D27E"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1BD51D41" w14:textId="77777777" w:rsidR="007D1E76" w:rsidRPr="00E74967" w:rsidRDefault="007D1E76" w:rsidP="00CB41C4">
      <w:pPr>
        <w:tabs>
          <w:tab w:val="left" w:leader="underscore" w:pos="9639"/>
        </w:tabs>
        <w:spacing w:after="0" w:line="240" w:lineRule="auto"/>
        <w:jc w:val="both"/>
        <w:rPr>
          <w:rFonts w:cs="Calibri"/>
        </w:rPr>
      </w:pPr>
    </w:p>
    <w:p w14:paraId="59CFF4B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14:paraId="19EB2AD8" w14:textId="18BC8D25"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6DD757EA" w14:textId="77777777" w:rsidR="007D1E76" w:rsidRPr="00E74967" w:rsidRDefault="007D1E76" w:rsidP="00CB41C4">
      <w:pPr>
        <w:tabs>
          <w:tab w:val="left" w:leader="underscore" w:pos="9639"/>
        </w:tabs>
        <w:spacing w:after="0" w:line="240" w:lineRule="auto"/>
        <w:jc w:val="both"/>
        <w:rPr>
          <w:rFonts w:cs="Calibri"/>
        </w:rPr>
      </w:pPr>
    </w:p>
    <w:p w14:paraId="795495BA" w14:textId="77777777" w:rsidR="007D1E76" w:rsidRPr="00E74967" w:rsidRDefault="007D1E76" w:rsidP="00CB41C4">
      <w:pPr>
        <w:tabs>
          <w:tab w:val="left" w:leader="underscore" w:pos="9639"/>
        </w:tabs>
        <w:spacing w:after="0" w:line="240" w:lineRule="auto"/>
        <w:jc w:val="both"/>
        <w:rPr>
          <w:rFonts w:cs="Calibri"/>
        </w:rPr>
      </w:pPr>
    </w:p>
    <w:p w14:paraId="3D010C2A" w14:textId="77777777" w:rsidR="007D1E76" w:rsidRPr="000C3365" w:rsidRDefault="007D1E76" w:rsidP="000C3365">
      <w:pPr>
        <w:pStyle w:val="Ttulo2"/>
        <w:rPr>
          <w:rFonts w:asciiTheme="minorHAnsi" w:hAnsiTheme="minorHAnsi" w:cstheme="minorHAnsi"/>
          <w:b/>
          <w:color w:val="auto"/>
          <w:sz w:val="22"/>
        </w:rPr>
      </w:pPr>
      <w:bookmarkStart w:id="13" w:name="_Toc511916517"/>
      <w:r w:rsidRPr="000C3365">
        <w:rPr>
          <w:rFonts w:asciiTheme="minorHAnsi" w:hAnsiTheme="minorHAnsi" w:cstheme="minorHAnsi"/>
          <w:b/>
          <w:color w:val="auto"/>
          <w:sz w:val="22"/>
        </w:rPr>
        <w:t>1</w:t>
      </w:r>
      <w:r w:rsidR="005E231E" w:rsidRPr="000C3365">
        <w:rPr>
          <w:rFonts w:asciiTheme="minorHAnsi" w:hAnsiTheme="minorHAnsi" w:cstheme="minorHAnsi"/>
          <w:b/>
          <w:color w:val="auto"/>
          <w:sz w:val="22"/>
        </w:rPr>
        <w:t>4. Información por Segmentos:</w:t>
      </w:r>
      <w:bookmarkEnd w:id="13"/>
    </w:p>
    <w:p w14:paraId="6C3C6A04" w14:textId="77777777" w:rsidR="007D1E76" w:rsidRPr="00E74967" w:rsidRDefault="007D1E76" w:rsidP="00CB41C4">
      <w:pPr>
        <w:tabs>
          <w:tab w:val="left" w:leader="underscore" w:pos="9639"/>
        </w:tabs>
        <w:spacing w:after="0" w:line="240" w:lineRule="auto"/>
        <w:jc w:val="both"/>
        <w:rPr>
          <w:rFonts w:cs="Calibri"/>
        </w:rPr>
      </w:pPr>
    </w:p>
    <w:p w14:paraId="64BC1596"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1E94F855" w14:textId="77777777" w:rsidR="007D1E76" w:rsidRPr="00E74967" w:rsidRDefault="007D1E76" w:rsidP="00CB41C4">
      <w:pPr>
        <w:tabs>
          <w:tab w:val="left" w:leader="underscore" w:pos="9639"/>
        </w:tabs>
        <w:spacing w:after="0" w:line="240" w:lineRule="auto"/>
        <w:jc w:val="both"/>
        <w:rPr>
          <w:rFonts w:cs="Calibri"/>
        </w:rPr>
      </w:pPr>
    </w:p>
    <w:p w14:paraId="54078A60"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14:paraId="4054793D" w14:textId="77777777" w:rsidR="007D1E76" w:rsidRPr="00E74967" w:rsidRDefault="007D1E76" w:rsidP="00CB41C4">
      <w:pPr>
        <w:tabs>
          <w:tab w:val="left" w:leader="underscore" w:pos="9639"/>
        </w:tabs>
        <w:spacing w:after="0" w:line="240" w:lineRule="auto"/>
        <w:jc w:val="both"/>
        <w:rPr>
          <w:rFonts w:cs="Calibri"/>
        </w:rPr>
      </w:pPr>
    </w:p>
    <w:p w14:paraId="03BBF660" w14:textId="77777777" w:rsidR="007D1E76" w:rsidRPr="00E74967" w:rsidRDefault="007D1E76" w:rsidP="00CB41C4">
      <w:pPr>
        <w:tabs>
          <w:tab w:val="left" w:leader="underscore" w:pos="9639"/>
        </w:tabs>
        <w:spacing w:after="0" w:line="240" w:lineRule="auto"/>
        <w:jc w:val="both"/>
        <w:rPr>
          <w:rFonts w:cs="Calibri"/>
        </w:rPr>
      </w:pPr>
    </w:p>
    <w:p w14:paraId="5CE772DA" w14:textId="77777777" w:rsidR="007D1E76" w:rsidRPr="000C3365" w:rsidRDefault="007D1E76" w:rsidP="000C3365">
      <w:pPr>
        <w:pStyle w:val="Ttulo2"/>
        <w:rPr>
          <w:rFonts w:asciiTheme="minorHAnsi" w:hAnsiTheme="minorHAnsi" w:cstheme="minorHAnsi"/>
          <w:b/>
          <w:color w:val="auto"/>
          <w:sz w:val="22"/>
        </w:rPr>
      </w:pPr>
      <w:bookmarkStart w:id="14" w:name="_Toc511916518"/>
      <w:r w:rsidRPr="000C3365">
        <w:rPr>
          <w:rFonts w:asciiTheme="minorHAnsi" w:hAnsiTheme="minorHAnsi" w:cstheme="minorHAnsi"/>
          <w:b/>
          <w:color w:val="auto"/>
          <w:sz w:val="22"/>
        </w:rPr>
        <w:t>15. E</w:t>
      </w:r>
      <w:r w:rsidR="005E231E" w:rsidRPr="000C3365">
        <w:rPr>
          <w:rFonts w:asciiTheme="minorHAnsi" w:hAnsiTheme="minorHAnsi" w:cstheme="minorHAnsi"/>
          <w:b/>
          <w:color w:val="auto"/>
          <w:sz w:val="22"/>
        </w:rPr>
        <w:t>ventos Posteriores al Cierre:</w:t>
      </w:r>
      <w:bookmarkEnd w:id="14"/>
    </w:p>
    <w:p w14:paraId="362DF4F4" w14:textId="77777777" w:rsidR="007D1E76" w:rsidRPr="00E74967" w:rsidRDefault="007D1E76" w:rsidP="00CB41C4">
      <w:pPr>
        <w:tabs>
          <w:tab w:val="left" w:leader="underscore" w:pos="9639"/>
        </w:tabs>
        <w:spacing w:after="0" w:line="240" w:lineRule="auto"/>
        <w:jc w:val="both"/>
        <w:rPr>
          <w:rFonts w:cs="Calibri"/>
        </w:rPr>
      </w:pPr>
    </w:p>
    <w:p w14:paraId="1C1B13BA" w14:textId="41FA633E"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BC1D88"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14:paraId="55D08D4D" w14:textId="77777777" w:rsidR="007D1E76" w:rsidRPr="00E74967" w:rsidRDefault="007D1E76" w:rsidP="00CB41C4">
      <w:pPr>
        <w:tabs>
          <w:tab w:val="left" w:leader="underscore" w:pos="9639"/>
        </w:tabs>
        <w:spacing w:after="0" w:line="240" w:lineRule="auto"/>
        <w:jc w:val="both"/>
        <w:rPr>
          <w:rFonts w:cs="Calibri"/>
        </w:rPr>
      </w:pPr>
    </w:p>
    <w:p w14:paraId="3CC9AECC" w14:textId="77777777" w:rsidR="007D1E76" w:rsidRPr="000C3365" w:rsidRDefault="005E231E" w:rsidP="000C3365">
      <w:pPr>
        <w:pStyle w:val="Ttulo2"/>
        <w:rPr>
          <w:rFonts w:asciiTheme="minorHAnsi" w:hAnsiTheme="minorHAnsi" w:cstheme="minorHAnsi"/>
          <w:b/>
          <w:color w:val="auto"/>
          <w:sz w:val="22"/>
        </w:rPr>
      </w:pPr>
      <w:bookmarkStart w:id="15" w:name="_Toc511916519"/>
      <w:r w:rsidRPr="000C3365">
        <w:rPr>
          <w:rFonts w:asciiTheme="minorHAnsi" w:hAnsiTheme="minorHAnsi" w:cstheme="minorHAnsi"/>
          <w:b/>
          <w:color w:val="auto"/>
          <w:sz w:val="22"/>
        </w:rPr>
        <w:t>16. Partes Relacionadas:</w:t>
      </w:r>
      <w:bookmarkEnd w:id="15"/>
    </w:p>
    <w:p w14:paraId="20438A33" w14:textId="77777777" w:rsidR="007D1E76" w:rsidRPr="00E74967" w:rsidRDefault="007D1E76" w:rsidP="00CB41C4">
      <w:pPr>
        <w:tabs>
          <w:tab w:val="left" w:leader="underscore" w:pos="9639"/>
        </w:tabs>
        <w:spacing w:after="0" w:line="240" w:lineRule="auto"/>
        <w:jc w:val="both"/>
        <w:rPr>
          <w:rFonts w:cs="Calibri"/>
        </w:rPr>
      </w:pPr>
    </w:p>
    <w:p w14:paraId="5A1981F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1F9AFC54" w14:textId="7B95281B"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17CEED12" w14:textId="77777777" w:rsidR="007D1E76" w:rsidRPr="00E74967" w:rsidRDefault="007D1E76" w:rsidP="00CB41C4">
      <w:pPr>
        <w:tabs>
          <w:tab w:val="left" w:leader="underscore" w:pos="9639"/>
        </w:tabs>
        <w:spacing w:after="0" w:line="240" w:lineRule="auto"/>
        <w:jc w:val="both"/>
        <w:rPr>
          <w:rFonts w:cs="Calibri"/>
        </w:rPr>
      </w:pPr>
    </w:p>
    <w:p w14:paraId="78699B1C" w14:textId="77777777" w:rsidR="007D1E76" w:rsidRPr="00E74967" w:rsidRDefault="007D1E76" w:rsidP="00CB41C4">
      <w:pPr>
        <w:tabs>
          <w:tab w:val="left" w:leader="underscore" w:pos="9639"/>
        </w:tabs>
        <w:spacing w:after="0" w:line="240" w:lineRule="auto"/>
        <w:jc w:val="both"/>
        <w:rPr>
          <w:rFonts w:cs="Calibri"/>
        </w:rPr>
      </w:pPr>
    </w:p>
    <w:p w14:paraId="06707DA2" w14:textId="77777777" w:rsidR="007D1E76" w:rsidRPr="00F46719" w:rsidRDefault="007D1E76" w:rsidP="00F46719">
      <w:pPr>
        <w:pStyle w:val="Ttulo2"/>
        <w:rPr>
          <w:rFonts w:asciiTheme="minorHAnsi" w:hAnsiTheme="minorHAnsi" w:cstheme="minorHAnsi"/>
          <w:b/>
          <w:color w:val="auto"/>
          <w:sz w:val="22"/>
        </w:rPr>
      </w:pPr>
      <w:bookmarkStart w:id="16" w:name="_Toc511916520"/>
      <w:r w:rsidRPr="00F46719">
        <w:rPr>
          <w:rFonts w:asciiTheme="minorHAnsi" w:hAnsiTheme="minorHAnsi" w:cstheme="minorHAnsi"/>
          <w:b/>
          <w:color w:val="auto"/>
          <w:sz w:val="22"/>
        </w:rPr>
        <w:t xml:space="preserve">17. </w:t>
      </w:r>
      <w:r w:rsidR="001973A2" w:rsidRPr="00F46719">
        <w:rPr>
          <w:rFonts w:asciiTheme="minorHAnsi" w:hAnsiTheme="minorHAnsi" w:cstheme="minorHAnsi"/>
          <w:b/>
          <w:color w:val="auto"/>
          <w:sz w:val="22"/>
        </w:rPr>
        <w:t>Responsabilidad Sobre la Presentación Razonable de la Información Contable</w:t>
      </w:r>
      <w:r w:rsidR="005E231E" w:rsidRPr="00F46719">
        <w:rPr>
          <w:rFonts w:asciiTheme="minorHAnsi" w:hAnsiTheme="minorHAnsi" w:cstheme="minorHAnsi"/>
          <w:b/>
          <w:color w:val="auto"/>
          <w:sz w:val="22"/>
        </w:rPr>
        <w:t>:</w:t>
      </w:r>
      <w:bookmarkEnd w:id="16"/>
    </w:p>
    <w:p w14:paraId="24905817" w14:textId="77777777" w:rsidR="007D1E76" w:rsidRPr="00E74967" w:rsidRDefault="007D1E76" w:rsidP="00CB41C4">
      <w:pPr>
        <w:tabs>
          <w:tab w:val="left" w:leader="underscore" w:pos="9639"/>
        </w:tabs>
        <w:spacing w:after="0" w:line="240" w:lineRule="auto"/>
        <w:jc w:val="both"/>
        <w:rPr>
          <w:rFonts w:cs="Calibri"/>
        </w:rPr>
      </w:pPr>
    </w:p>
    <w:p w14:paraId="1FBAE136" w14:textId="77777777" w:rsidR="00BC1D88"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w:t>
      </w:r>
    </w:p>
    <w:p w14:paraId="50903296" w14:textId="36E8E58B"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14:paraId="46F1823A" w14:textId="77777777" w:rsidR="007D1E76" w:rsidRDefault="007D1E76" w:rsidP="00CB41C4">
      <w:pPr>
        <w:pBdr>
          <w:bottom w:val="single" w:sz="12" w:space="1" w:color="auto"/>
        </w:pBdr>
        <w:tabs>
          <w:tab w:val="left" w:leader="underscore" w:pos="9639"/>
        </w:tabs>
        <w:spacing w:after="0" w:line="240" w:lineRule="auto"/>
        <w:jc w:val="both"/>
        <w:rPr>
          <w:rFonts w:cs="Calibri"/>
        </w:rPr>
      </w:pPr>
    </w:p>
    <w:p w14:paraId="3D9D1292" w14:textId="77777777" w:rsidR="0012405A" w:rsidRDefault="0012405A" w:rsidP="00CB41C4">
      <w:pPr>
        <w:tabs>
          <w:tab w:val="left" w:leader="underscore" w:pos="9639"/>
        </w:tabs>
        <w:spacing w:after="0" w:line="240" w:lineRule="auto"/>
        <w:jc w:val="both"/>
        <w:rPr>
          <w:rFonts w:asciiTheme="minorHAnsi" w:hAnsiTheme="minorHAnsi" w:cstheme="minorHAnsi"/>
          <w:b/>
          <w:sz w:val="24"/>
          <w:szCs w:val="24"/>
        </w:rPr>
      </w:pPr>
    </w:p>
    <w:p w14:paraId="7B1C6447" w14:textId="3C144299" w:rsidR="00AE1F6A" w:rsidRPr="0012405A" w:rsidRDefault="00AE1F6A" w:rsidP="00CB41C4">
      <w:pPr>
        <w:tabs>
          <w:tab w:val="left" w:leader="underscore" w:pos="9639"/>
        </w:tabs>
        <w:spacing w:after="0" w:line="240" w:lineRule="auto"/>
        <w:jc w:val="both"/>
        <w:rPr>
          <w:rFonts w:asciiTheme="minorHAnsi" w:hAnsiTheme="minorHAnsi" w:cstheme="minorHAnsi"/>
          <w:sz w:val="24"/>
          <w:szCs w:val="24"/>
        </w:rPr>
      </w:pPr>
      <w:r w:rsidRPr="0012405A">
        <w:rPr>
          <w:rFonts w:asciiTheme="minorHAnsi" w:hAnsiTheme="minorHAnsi" w:cstheme="minorHAnsi"/>
          <w:b/>
          <w:sz w:val="24"/>
          <w:szCs w:val="24"/>
        </w:rPr>
        <w:t xml:space="preserve">Nota </w:t>
      </w:r>
      <w:r w:rsidR="00CF1316">
        <w:rPr>
          <w:rFonts w:asciiTheme="minorHAnsi" w:hAnsiTheme="minorHAnsi" w:cstheme="minorHAnsi"/>
          <w:b/>
          <w:sz w:val="24"/>
          <w:szCs w:val="24"/>
        </w:rPr>
        <w:t>1</w:t>
      </w:r>
      <w:r w:rsidRPr="0012405A">
        <w:rPr>
          <w:rFonts w:asciiTheme="minorHAnsi" w:hAnsiTheme="minorHAnsi" w:cstheme="minorHAns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14:paraId="3870A51F" w14:textId="4AE2B495" w:rsidR="007610BC" w:rsidRPr="0012405A" w:rsidRDefault="007610BC" w:rsidP="00CB41C4">
      <w:pPr>
        <w:pBdr>
          <w:bottom w:val="single" w:sz="12" w:space="1" w:color="auto"/>
        </w:pBdr>
        <w:tabs>
          <w:tab w:val="left" w:leader="underscore" w:pos="9639"/>
        </w:tabs>
        <w:spacing w:after="0" w:line="240" w:lineRule="auto"/>
        <w:jc w:val="both"/>
        <w:rPr>
          <w:rFonts w:cs="Calibri"/>
        </w:rPr>
      </w:pPr>
      <w:bookmarkStart w:id="17" w:name="_GoBack"/>
      <w:bookmarkEnd w:id="17"/>
    </w:p>
    <w:sectPr w:rsidR="007610BC" w:rsidRPr="0012405A" w:rsidSect="004733A8">
      <w:headerReference w:type="default" r:id="rId13"/>
      <w:footerReference w:type="default" r:id="rId14"/>
      <w:pgSz w:w="12240" w:h="15840" w:code="1"/>
      <w:pgMar w:top="1418" w:right="1134" w:bottom="1134" w:left="1418" w:header="709" w:footer="567"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FD7B7" w14:textId="77777777" w:rsidR="00AA0D5A" w:rsidRDefault="00AA0D5A" w:rsidP="00E00323">
      <w:pPr>
        <w:spacing w:after="0" w:line="240" w:lineRule="auto"/>
      </w:pPr>
      <w:r>
        <w:separator/>
      </w:r>
    </w:p>
  </w:endnote>
  <w:endnote w:type="continuationSeparator" w:id="0">
    <w:p w14:paraId="769227D5" w14:textId="77777777" w:rsidR="00AA0D5A" w:rsidRDefault="00AA0D5A"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267310"/>
      <w:docPartObj>
        <w:docPartGallery w:val="Page Numbers (Bottom of Page)"/>
        <w:docPartUnique/>
      </w:docPartObj>
    </w:sdtPr>
    <w:sdtEndPr/>
    <w:sdtContent>
      <w:p w14:paraId="45A1378E" w14:textId="738CB6A7" w:rsidR="0012405A" w:rsidRDefault="0012405A">
        <w:pPr>
          <w:pStyle w:val="Piedepgina"/>
          <w:jc w:val="right"/>
        </w:pPr>
        <w:r>
          <w:fldChar w:fldCharType="begin"/>
        </w:r>
        <w:r>
          <w:instrText>PAGE   \* MERGEFORMAT</w:instrText>
        </w:r>
        <w:r>
          <w:fldChar w:fldCharType="separate"/>
        </w:r>
        <w:r w:rsidR="0031324E" w:rsidRPr="0031324E">
          <w:rPr>
            <w:noProof/>
            <w:lang w:val="es-ES"/>
          </w:rPr>
          <w:t>25</w:t>
        </w:r>
        <w:r>
          <w:fldChar w:fldCharType="end"/>
        </w:r>
      </w:p>
    </w:sdtContent>
  </w:sdt>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7A039" w14:textId="77777777" w:rsidR="00AA0D5A" w:rsidRDefault="00AA0D5A" w:rsidP="00E00323">
      <w:pPr>
        <w:spacing w:after="0" w:line="240" w:lineRule="auto"/>
      </w:pPr>
      <w:r>
        <w:separator/>
      </w:r>
    </w:p>
  </w:footnote>
  <w:footnote w:type="continuationSeparator" w:id="0">
    <w:p w14:paraId="5B68FFDE" w14:textId="77777777" w:rsidR="00AA0D5A" w:rsidRDefault="00AA0D5A"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C548F" w14:textId="5F00D250" w:rsidR="00154BA3" w:rsidRDefault="00F73B54" w:rsidP="00A4610E">
    <w:pPr>
      <w:pStyle w:val="Encabezado"/>
      <w:spacing w:after="0" w:line="240" w:lineRule="auto"/>
      <w:jc w:val="center"/>
    </w:pPr>
    <w:r w:rsidRPr="00F73B54">
      <w:t>Instituto de Alfabetización y Educación Básica para Adulto</w:t>
    </w:r>
    <w:r w:rsidR="00004FE7">
      <w:t>s</w:t>
    </w:r>
  </w:p>
  <w:p w14:paraId="651A4C4F" w14:textId="30072373" w:rsidR="00A4610E" w:rsidRDefault="00F73B54" w:rsidP="00F73B54">
    <w:pPr>
      <w:pStyle w:val="Encabezado"/>
      <w:spacing w:after="0" w:line="240" w:lineRule="auto"/>
      <w:jc w:val="center"/>
    </w:pPr>
    <w:r>
      <w:t>Correspondiente</w:t>
    </w:r>
    <w:r w:rsidR="00A4610E" w:rsidRPr="00A4610E">
      <w:t xml:space="preserve"> </w:t>
    </w:r>
    <w:r w:rsidRPr="00F73B54">
      <w:t xml:space="preserve">del 01 de enero al 31 de </w:t>
    </w:r>
    <w:r w:rsidR="00572C8E">
      <w:t>diciembre</w:t>
    </w:r>
    <w:r w:rsidRPr="00F73B54">
      <w:t xml:space="preserve"> de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04FE7"/>
    <w:rsid w:val="00040D4F"/>
    <w:rsid w:val="00084EAE"/>
    <w:rsid w:val="00091CE6"/>
    <w:rsid w:val="000A761E"/>
    <w:rsid w:val="000B7810"/>
    <w:rsid w:val="000C3365"/>
    <w:rsid w:val="000E0D84"/>
    <w:rsid w:val="0012405A"/>
    <w:rsid w:val="00154BA3"/>
    <w:rsid w:val="001973A2"/>
    <w:rsid w:val="001C75F2"/>
    <w:rsid w:val="001D2063"/>
    <w:rsid w:val="001D43E9"/>
    <w:rsid w:val="00295925"/>
    <w:rsid w:val="0031324E"/>
    <w:rsid w:val="003453CA"/>
    <w:rsid w:val="004146C3"/>
    <w:rsid w:val="00435A87"/>
    <w:rsid w:val="004733A8"/>
    <w:rsid w:val="004A58C8"/>
    <w:rsid w:val="00514221"/>
    <w:rsid w:val="0054701E"/>
    <w:rsid w:val="00572C8E"/>
    <w:rsid w:val="005D3E43"/>
    <w:rsid w:val="005E231E"/>
    <w:rsid w:val="00657009"/>
    <w:rsid w:val="00681C79"/>
    <w:rsid w:val="007610BC"/>
    <w:rsid w:val="007714AB"/>
    <w:rsid w:val="007D1E76"/>
    <w:rsid w:val="007D4484"/>
    <w:rsid w:val="007E582E"/>
    <w:rsid w:val="0086459F"/>
    <w:rsid w:val="008C3BB8"/>
    <w:rsid w:val="008E076C"/>
    <w:rsid w:val="0092765C"/>
    <w:rsid w:val="009368B7"/>
    <w:rsid w:val="0093725F"/>
    <w:rsid w:val="009C69FD"/>
    <w:rsid w:val="00A4610E"/>
    <w:rsid w:val="00A730E0"/>
    <w:rsid w:val="00AA0D5A"/>
    <w:rsid w:val="00AA41E5"/>
    <w:rsid w:val="00AB722B"/>
    <w:rsid w:val="00AE1F6A"/>
    <w:rsid w:val="00BC1D88"/>
    <w:rsid w:val="00C97E1E"/>
    <w:rsid w:val="00CB41C4"/>
    <w:rsid w:val="00CF1316"/>
    <w:rsid w:val="00D13C44"/>
    <w:rsid w:val="00D975B1"/>
    <w:rsid w:val="00E00323"/>
    <w:rsid w:val="00E74967"/>
    <w:rsid w:val="00E93F57"/>
    <w:rsid w:val="00EA37F5"/>
    <w:rsid w:val="00EA7915"/>
    <w:rsid w:val="00F46719"/>
    <w:rsid w:val="00F54F6F"/>
    <w:rsid w:val="00F73B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4.xml><?xml version="1.0" encoding="utf-8"?>
<ds:datastoreItem xmlns:ds="http://schemas.openxmlformats.org/officeDocument/2006/customXml" ds:itemID="{7E395A74-7A0B-4EB0-8F2D-E76E44B5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2226</Words>
  <Characters>12244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14442</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Gomez</cp:lastModifiedBy>
  <cp:revision>5</cp:revision>
  <cp:lastPrinted>2019-01-30T22:24:00Z</cp:lastPrinted>
  <dcterms:created xsi:type="dcterms:W3CDTF">2019-01-29T20:21:00Z</dcterms:created>
  <dcterms:modified xsi:type="dcterms:W3CDTF">2019-01-30T22:26:00Z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