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2697" w14:textId="77777777" w:rsid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1CFD4C12" w14:textId="18C54802" w:rsidR="00A17304" w:rsidRPr="00A17304" w:rsidRDefault="006A796C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color w:val="000000" w:themeColor="text1"/>
          <w:sz w:val="26"/>
          <w:szCs w:val="26"/>
        </w:rPr>
        <w:t>ESTUDIO DE FACTIBILIDAD</w:t>
      </w:r>
      <w:r w:rsidR="00A17304" w:rsidRPr="00A17304">
        <w:rPr>
          <w:rFonts w:cstheme="minorHAnsi"/>
          <w:b/>
          <w:bCs/>
          <w:color w:val="000000" w:themeColor="text1"/>
          <w:sz w:val="26"/>
          <w:szCs w:val="26"/>
        </w:rPr>
        <w:t xml:space="preserve"> – </w:t>
      </w:r>
      <w:r w:rsidR="00A17304" w:rsidRPr="00A17304">
        <w:rPr>
          <w:rFonts w:cstheme="minorHAnsi"/>
          <w:b/>
          <w:bCs/>
          <w:sz w:val="26"/>
          <w:szCs w:val="26"/>
        </w:rPr>
        <w:t>PROYECTO FINAL</w:t>
      </w:r>
      <w:r w:rsidR="00333CBC">
        <w:rPr>
          <w:rFonts w:cstheme="minorHAnsi"/>
          <w:b/>
          <w:bCs/>
          <w:sz w:val="26"/>
          <w:szCs w:val="26"/>
        </w:rPr>
        <w:t xml:space="preserve"> </w:t>
      </w:r>
      <w:r w:rsidR="00333CBC" w:rsidRPr="00A17304">
        <w:rPr>
          <w:rFonts w:cstheme="minorHAnsi"/>
          <w:b/>
          <w:bCs/>
          <w:sz w:val="26"/>
          <w:szCs w:val="26"/>
        </w:rPr>
        <w:t>2023</w:t>
      </w:r>
    </w:p>
    <w:p w14:paraId="3C5C0084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PROYECTO, DISEÑO E IMPLEMENTACIÓN DE SISTEMAS COMPUTACIONALES</w:t>
      </w:r>
    </w:p>
    <w:p w14:paraId="308CA7B6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7°5 INFORMÁTICA</w:t>
      </w:r>
    </w:p>
    <w:p w14:paraId="1F0AD034" w14:textId="77777777" w:rsidR="00A17304" w:rsidRPr="00A17304" w:rsidRDefault="00A17304" w:rsidP="00A17304">
      <w:pPr>
        <w:spacing w:line="480" w:lineRule="auto"/>
        <w:jc w:val="center"/>
        <w:rPr>
          <w:rFonts w:cstheme="minorHAnsi"/>
          <w:b/>
          <w:bCs/>
          <w:sz w:val="26"/>
          <w:szCs w:val="26"/>
        </w:rPr>
      </w:pPr>
    </w:p>
    <w:p w14:paraId="7CE2219F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>Josué Ermantraut</w:t>
      </w:r>
    </w:p>
    <w:p w14:paraId="0A30BC96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 xml:space="preserve"> Escuela de Educación Secundaria Técnica N°2 Ing. César Cipolletti</w:t>
      </w:r>
    </w:p>
    <w:p w14:paraId="0ABF88A8" w14:textId="6B9471BE" w:rsidR="00A17304" w:rsidRPr="000B1932" w:rsidRDefault="002F5DFC" w:rsidP="00A17304">
      <w:pPr>
        <w:spacing w:line="240" w:lineRule="auto"/>
        <w:jc w:val="center"/>
        <w:rPr>
          <w:rFonts w:ascii="Arial" w:hAnsi="Arial" w:cs="Arial"/>
        </w:rPr>
      </w:pPr>
      <w:r w:rsidRPr="002F5DFC">
        <w:rPr>
          <w:rFonts w:cstheme="minorHAnsi"/>
          <w:sz w:val="26"/>
          <w:szCs w:val="26"/>
        </w:rPr>
        <w:t>11 de septiembre</w:t>
      </w:r>
      <w:r>
        <w:rPr>
          <w:rFonts w:cstheme="minorHAnsi"/>
          <w:sz w:val="26"/>
          <w:szCs w:val="26"/>
        </w:rPr>
        <w:t xml:space="preserve"> </w:t>
      </w:r>
      <w:r w:rsidR="00A17304" w:rsidRPr="00A17304">
        <w:rPr>
          <w:rFonts w:cstheme="minorHAnsi"/>
          <w:sz w:val="26"/>
          <w:szCs w:val="26"/>
        </w:rPr>
        <w:t>de 2023</w:t>
      </w:r>
    </w:p>
    <w:p w14:paraId="70EA576A" w14:textId="77777777" w:rsidR="00E35749" w:rsidRDefault="00E35749">
      <w:pPr>
        <w:rPr>
          <w:sz w:val="26"/>
          <w:szCs w:val="26"/>
          <w:lang w:val="es-AR"/>
        </w:rPr>
      </w:pPr>
    </w:p>
    <w:p w14:paraId="69287B29" w14:textId="77777777" w:rsidR="00A17304" w:rsidRDefault="00A17304">
      <w:pPr>
        <w:rPr>
          <w:sz w:val="26"/>
          <w:szCs w:val="26"/>
          <w:lang w:val="es-AR"/>
        </w:rPr>
      </w:pPr>
    </w:p>
    <w:p w14:paraId="5109C543" w14:textId="77777777" w:rsidR="00A17304" w:rsidRDefault="00A17304">
      <w:pPr>
        <w:rPr>
          <w:sz w:val="26"/>
          <w:szCs w:val="26"/>
          <w:lang w:val="es-AR"/>
        </w:rPr>
      </w:pPr>
    </w:p>
    <w:p w14:paraId="7EE16E5B" w14:textId="77777777" w:rsidR="00333CBC" w:rsidRDefault="00333CBC">
      <w:pPr>
        <w:rPr>
          <w:sz w:val="26"/>
          <w:szCs w:val="26"/>
          <w:lang w:val="es-AR"/>
        </w:rPr>
      </w:pPr>
    </w:p>
    <w:p w14:paraId="2953A327" w14:textId="77777777" w:rsidR="00333CBC" w:rsidRDefault="00333CBC">
      <w:pPr>
        <w:rPr>
          <w:sz w:val="26"/>
          <w:szCs w:val="26"/>
          <w:lang w:val="es-AR"/>
        </w:rPr>
      </w:pPr>
    </w:p>
    <w:p w14:paraId="08A6E005" w14:textId="77777777" w:rsidR="00333CBC" w:rsidRDefault="00333CBC">
      <w:pPr>
        <w:rPr>
          <w:sz w:val="26"/>
          <w:szCs w:val="26"/>
          <w:lang w:val="es-AR"/>
        </w:rPr>
      </w:pPr>
    </w:p>
    <w:p w14:paraId="04ECD2EC" w14:textId="77777777" w:rsidR="00333CBC" w:rsidRDefault="00333CBC">
      <w:pPr>
        <w:rPr>
          <w:sz w:val="26"/>
          <w:szCs w:val="26"/>
          <w:lang w:val="es-AR"/>
        </w:rPr>
      </w:pPr>
    </w:p>
    <w:p w14:paraId="0C645691" w14:textId="77777777" w:rsidR="00333CBC" w:rsidRDefault="00333CBC">
      <w:pPr>
        <w:rPr>
          <w:sz w:val="26"/>
          <w:szCs w:val="26"/>
          <w:lang w:val="es-AR"/>
        </w:rPr>
      </w:pPr>
    </w:p>
    <w:p w14:paraId="0059C050" w14:textId="77777777" w:rsidR="00333CBC" w:rsidRDefault="00333CBC">
      <w:pPr>
        <w:rPr>
          <w:sz w:val="26"/>
          <w:szCs w:val="26"/>
          <w:lang w:val="es-AR"/>
        </w:rPr>
      </w:pPr>
    </w:p>
    <w:p w14:paraId="0E33630E" w14:textId="77777777" w:rsidR="00333CBC" w:rsidRDefault="00333CBC">
      <w:pPr>
        <w:rPr>
          <w:sz w:val="26"/>
          <w:szCs w:val="26"/>
          <w:lang w:val="es-AR"/>
        </w:rPr>
      </w:pPr>
    </w:p>
    <w:p w14:paraId="646BC715" w14:textId="77777777" w:rsidR="00333CBC" w:rsidRDefault="00333CBC">
      <w:pPr>
        <w:rPr>
          <w:sz w:val="26"/>
          <w:szCs w:val="26"/>
          <w:lang w:val="es-AR"/>
        </w:rPr>
      </w:pPr>
    </w:p>
    <w:p w14:paraId="15C16547" w14:textId="77777777" w:rsidR="00333CBC" w:rsidRDefault="00333CBC">
      <w:pPr>
        <w:rPr>
          <w:sz w:val="26"/>
          <w:szCs w:val="26"/>
          <w:lang w:val="es-AR"/>
        </w:rPr>
      </w:pPr>
    </w:p>
    <w:p w14:paraId="37570905" w14:textId="77777777" w:rsidR="00333CBC" w:rsidRDefault="00333CBC">
      <w:pPr>
        <w:rPr>
          <w:sz w:val="26"/>
          <w:szCs w:val="26"/>
          <w:lang w:val="es-AR"/>
        </w:rPr>
      </w:pPr>
    </w:p>
    <w:p w14:paraId="2101CF72" w14:textId="77777777" w:rsidR="00333CBC" w:rsidRDefault="00333CBC">
      <w:pPr>
        <w:rPr>
          <w:sz w:val="26"/>
          <w:szCs w:val="26"/>
          <w:lang w:val="es-AR"/>
        </w:rPr>
      </w:pPr>
    </w:p>
    <w:p w14:paraId="5D801EF4" w14:textId="77777777" w:rsidR="00333CBC" w:rsidRDefault="00333CBC">
      <w:pPr>
        <w:rPr>
          <w:sz w:val="26"/>
          <w:szCs w:val="26"/>
          <w:lang w:val="es-AR"/>
        </w:rPr>
      </w:pPr>
    </w:p>
    <w:p w14:paraId="17306EFA" w14:textId="77777777" w:rsidR="00333CBC" w:rsidRDefault="00333CBC">
      <w:pPr>
        <w:rPr>
          <w:sz w:val="26"/>
          <w:szCs w:val="26"/>
          <w:lang w:val="es-AR"/>
        </w:rPr>
      </w:pPr>
    </w:p>
    <w:p w14:paraId="381E3BB8" w14:textId="77777777" w:rsidR="00333CBC" w:rsidRDefault="00333CBC">
      <w:pPr>
        <w:rPr>
          <w:sz w:val="26"/>
          <w:szCs w:val="26"/>
          <w:lang w:val="es-AR"/>
        </w:rPr>
      </w:pPr>
    </w:p>
    <w:p w14:paraId="7AE5E5F2" w14:textId="25A256C4" w:rsidR="00333CBC" w:rsidRDefault="00333CBC">
      <w:pPr>
        <w:rPr>
          <w:sz w:val="26"/>
          <w:szCs w:val="26"/>
          <w:lang w:val="es-AR"/>
        </w:rPr>
      </w:pPr>
    </w:p>
    <w:p w14:paraId="2F1CD405" w14:textId="67FEF352" w:rsidR="00A0794D" w:rsidRPr="00C50533" w:rsidRDefault="00A0794D" w:rsidP="00BD408F">
      <w:pPr>
        <w:spacing w:after="160"/>
        <w:jc w:val="center"/>
        <w:rPr>
          <w:b/>
          <w:bCs/>
          <w:sz w:val="26"/>
          <w:szCs w:val="26"/>
          <w:lang w:val="es-AR"/>
        </w:rPr>
      </w:pPr>
      <w:bookmarkStart w:id="0" w:name="_Hlk147950350"/>
      <w:bookmarkStart w:id="1" w:name="_Hlk147957494"/>
      <w:bookmarkStart w:id="2" w:name="_Hlk150175905"/>
      <w:bookmarkStart w:id="3" w:name="_Hlk150176776"/>
      <w:r>
        <w:rPr>
          <w:b/>
          <w:bCs/>
          <w:sz w:val="26"/>
          <w:szCs w:val="26"/>
          <w:lang w:val="es-AR"/>
        </w:rPr>
        <w:lastRenderedPageBreak/>
        <w:t>Sobre el sistema</w:t>
      </w:r>
      <w:bookmarkEnd w:id="0"/>
    </w:p>
    <w:p w14:paraId="57CDBF2D" w14:textId="718D958A" w:rsidR="0013051D" w:rsidRPr="0013051D" w:rsidRDefault="0013051D" w:rsidP="0013051D">
      <w:pPr>
        <w:spacing w:after="160"/>
        <w:rPr>
          <w:sz w:val="26"/>
          <w:szCs w:val="26"/>
          <w:lang w:val="es-AR"/>
        </w:rPr>
      </w:pPr>
      <w:bookmarkStart w:id="4" w:name="_Hlk150176653"/>
      <w:bookmarkEnd w:id="1"/>
      <w:r w:rsidRPr="0013051D">
        <w:rPr>
          <w:sz w:val="26"/>
          <w:szCs w:val="26"/>
          <w:lang w:val="es-AR"/>
        </w:rPr>
        <w:t>En la compleja realidad fiscal de Argentina, la gestión y monitoreo de las facturas tipo C es</w:t>
      </w:r>
      <w:r>
        <w:rPr>
          <w:sz w:val="26"/>
          <w:szCs w:val="26"/>
          <w:lang w:val="es-AR"/>
        </w:rPr>
        <w:t xml:space="preserve"> de gran importancia</w:t>
      </w:r>
      <w:r w:rsidRPr="0013051D">
        <w:rPr>
          <w:sz w:val="26"/>
          <w:szCs w:val="26"/>
          <w:lang w:val="es-AR"/>
        </w:rPr>
        <w:t xml:space="preserve"> para numerosos contribuyentes, especialmente aquellos que se encuentran bajo el régimen del Monotributo. La Agencia Federal de Ingresos Públicos (AFIP) ha establecido categorías específicas para los contribuyentes, y estas categorías se determinan en función de los ingresos anuale</w:t>
      </w:r>
      <w:r w:rsidR="00A0794D">
        <w:rPr>
          <w:sz w:val="26"/>
          <w:szCs w:val="26"/>
          <w:lang w:val="es-AR"/>
        </w:rPr>
        <w:t>s</w:t>
      </w:r>
      <w:r w:rsidRPr="0013051D">
        <w:rPr>
          <w:sz w:val="26"/>
          <w:szCs w:val="26"/>
          <w:lang w:val="es-AR"/>
        </w:rPr>
        <w:t>. Mantenerse en la categoría correcta es crucial para evitar sanciones y mantener la estabilidad financiera.</w:t>
      </w:r>
    </w:p>
    <w:p w14:paraId="351606A8" w14:textId="7338A856" w:rsidR="0013051D" w:rsidRPr="0013051D" w:rsidRDefault="0013051D" w:rsidP="0013051D">
      <w:pPr>
        <w:spacing w:after="160"/>
        <w:rPr>
          <w:sz w:val="26"/>
          <w:szCs w:val="26"/>
          <w:lang w:val="es-AR"/>
        </w:rPr>
      </w:pPr>
      <w:r w:rsidRPr="0013051D">
        <w:rPr>
          <w:sz w:val="26"/>
          <w:szCs w:val="26"/>
          <w:lang w:val="es-AR"/>
        </w:rPr>
        <w:t xml:space="preserve">En este contexto, surge la </w:t>
      </w:r>
      <w:r w:rsidR="00A0794D">
        <w:rPr>
          <w:sz w:val="26"/>
          <w:szCs w:val="26"/>
          <w:lang w:val="es-AR"/>
        </w:rPr>
        <w:t>necesidad</w:t>
      </w:r>
      <w:r w:rsidRPr="0013051D">
        <w:rPr>
          <w:sz w:val="26"/>
          <w:szCs w:val="26"/>
          <w:lang w:val="es-AR"/>
        </w:rPr>
        <w:t xml:space="preserve"> de un sistema de gestión y monitoreo de facturas tipo C. Este software se ha diseñado en respuesta a la necesidad de contar con una herramienta que les permita mantener un registro preciso de todas las facturas emitidas, calcular los montos mensuales y determinar de manera eficiente su categoría </w:t>
      </w:r>
      <w:r>
        <w:rPr>
          <w:sz w:val="26"/>
          <w:szCs w:val="26"/>
          <w:lang w:val="es-AR"/>
        </w:rPr>
        <w:t>M</w:t>
      </w:r>
      <w:r w:rsidRPr="0013051D">
        <w:rPr>
          <w:sz w:val="26"/>
          <w:szCs w:val="26"/>
          <w:lang w:val="es-AR"/>
        </w:rPr>
        <w:t>onotributista actual. Además, el sistema ofrece la capacidad de anticipar cambios en la categoría, lo que resulta invaluable para la planificación fiscal a largo plazo.</w:t>
      </w:r>
    </w:p>
    <w:bookmarkEnd w:id="4"/>
    <w:p w14:paraId="01F47989" w14:textId="5D1F9B34" w:rsidR="00C50533" w:rsidRDefault="00C50533" w:rsidP="00C50533">
      <w:pPr>
        <w:spacing w:after="160"/>
        <w:rPr>
          <w:sz w:val="26"/>
          <w:szCs w:val="26"/>
          <w:lang w:val="es-AR"/>
        </w:rPr>
      </w:pPr>
    </w:p>
    <w:p w14:paraId="5ACD085D" w14:textId="19271FE0" w:rsidR="00F366EA" w:rsidRPr="00F366EA" w:rsidRDefault="00F366EA" w:rsidP="00F366EA">
      <w:pPr>
        <w:spacing w:after="160"/>
        <w:jc w:val="center"/>
        <w:rPr>
          <w:b/>
          <w:bCs/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Objetivo</w:t>
      </w:r>
      <w:r w:rsidR="005D6FF6">
        <w:rPr>
          <w:b/>
          <w:bCs/>
          <w:sz w:val="26"/>
          <w:szCs w:val="26"/>
          <w:lang w:val="es-AR"/>
        </w:rPr>
        <w:t>s</w:t>
      </w:r>
    </w:p>
    <w:p w14:paraId="1149C395" w14:textId="58A767DD" w:rsidR="00BD408F" w:rsidRPr="00BD408F" w:rsidRDefault="00BD408F" w:rsidP="00BD408F">
      <w:pPr>
        <w:rPr>
          <w:sz w:val="26"/>
          <w:szCs w:val="26"/>
          <w:lang w:val="es-AR"/>
        </w:rPr>
      </w:pPr>
      <w:r w:rsidRPr="00BD408F">
        <w:rPr>
          <w:sz w:val="26"/>
          <w:szCs w:val="26"/>
          <w:lang w:val="es-AR"/>
        </w:rPr>
        <w:t>Los objetivos de este sistema son:</w:t>
      </w:r>
    </w:p>
    <w:p w14:paraId="41F5E7C6" w14:textId="64BBBCE0" w:rsidR="005D6FF6" w:rsidRDefault="00BD408F" w:rsidP="00BE4DBD">
      <w:pPr>
        <w:pStyle w:val="ListParagraph"/>
        <w:numPr>
          <w:ilvl w:val="0"/>
          <w:numId w:val="1"/>
        </w:numPr>
        <w:spacing w:after="160"/>
        <w:ind w:left="426" w:hanging="284"/>
        <w:rPr>
          <w:sz w:val="26"/>
          <w:szCs w:val="26"/>
          <w:lang w:val="es-AR"/>
        </w:rPr>
      </w:pPr>
      <w:r w:rsidRPr="00BD408F">
        <w:rPr>
          <w:sz w:val="26"/>
          <w:szCs w:val="26"/>
          <w:lang w:val="es-AR"/>
        </w:rPr>
        <w:t>Mantener un registro organizado y fácil de navegar de todas las facturas emitidas.</w:t>
      </w:r>
      <w:r w:rsidR="005D6FF6" w:rsidRPr="005D6FF6">
        <w:rPr>
          <w:sz w:val="26"/>
          <w:szCs w:val="26"/>
          <w:lang w:val="es-AR"/>
        </w:rPr>
        <w:t xml:space="preserve"> </w:t>
      </w:r>
    </w:p>
    <w:p w14:paraId="1A773CEC" w14:textId="18070F1A" w:rsidR="00F366EA" w:rsidRDefault="00BD408F" w:rsidP="00BE4DBD">
      <w:pPr>
        <w:pStyle w:val="ListParagraph"/>
        <w:numPr>
          <w:ilvl w:val="0"/>
          <w:numId w:val="1"/>
        </w:numPr>
        <w:spacing w:after="160"/>
        <w:ind w:left="426" w:hanging="284"/>
        <w:rPr>
          <w:sz w:val="26"/>
          <w:szCs w:val="26"/>
          <w:lang w:val="es-AR"/>
        </w:rPr>
      </w:pPr>
      <w:r w:rsidRPr="00BD408F">
        <w:rPr>
          <w:sz w:val="26"/>
          <w:szCs w:val="26"/>
          <w:lang w:val="es-AR"/>
        </w:rPr>
        <w:t>Calcular la suma de los montos facturados dentro de un rango de tiempo específico.</w:t>
      </w:r>
    </w:p>
    <w:bookmarkEnd w:id="2"/>
    <w:p w14:paraId="7978521D" w14:textId="172AEC66" w:rsidR="00BE4DBD" w:rsidRPr="005D6FF6" w:rsidRDefault="00BD408F" w:rsidP="00BE4DBD">
      <w:pPr>
        <w:pStyle w:val="ListParagraph"/>
        <w:numPr>
          <w:ilvl w:val="0"/>
          <w:numId w:val="1"/>
        </w:numPr>
        <w:spacing w:after="160"/>
        <w:ind w:left="426" w:hanging="284"/>
        <w:rPr>
          <w:sz w:val="26"/>
          <w:szCs w:val="26"/>
          <w:lang w:val="es-AR"/>
        </w:rPr>
      </w:pPr>
      <w:r w:rsidRPr="00BD408F">
        <w:rPr>
          <w:sz w:val="26"/>
          <w:szCs w:val="26"/>
          <w:lang w:val="es-AR"/>
        </w:rPr>
        <w:t>Determinar la categoría Monotributista actual del contribuyente y alertar la proximidad de un cambio.</w:t>
      </w:r>
    </w:p>
    <w:p w14:paraId="6E73A39E" w14:textId="77777777" w:rsidR="00F366EA" w:rsidRDefault="00F366EA" w:rsidP="00FF617C">
      <w:pPr>
        <w:spacing w:after="160"/>
        <w:rPr>
          <w:sz w:val="26"/>
          <w:szCs w:val="26"/>
          <w:lang w:val="es-AR"/>
        </w:rPr>
      </w:pPr>
    </w:p>
    <w:p w14:paraId="4DEF902C" w14:textId="1C97BE2E" w:rsidR="00F366EA" w:rsidRPr="00F366EA" w:rsidRDefault="00F366EA" w:rsidP="00F366EA">
      <w:pPr>
        <w:spacing w:after="160"/>
        <w:jc w:val="center"/>
        <w:rPr>
          <w:b/>
          <w:bCs/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Funcionalidades</w:t>
      </w:r>
    </w:p>
    <w:p w14:paraId="5C768D1C" w14:textId="748A4901" w:rsidR="00BD408F" w:rsidRPr="00BD408F" w:rsidRDefault="00BD408F" w:rsidP="00BD408F">
      <w:pPr>
        <w:spacing w:after="160"/>
        <w:rPr>
          <w:sz w:val="26"/>
          <w:szCs w:val="26"/>
          <w:lang w:val="es-AR"/>
        </w:rPr>
      </w:pPr>
      <w:bookmarkStart w:id="5" w:name="_Hlk147959809"/>
      <w:r w:rsidRPr="00BD408F">
        <w:rPr>
          <w:sz w:val="26"/>
          <w:szCs w:val="26"/>
          <w:lang w:val="es-AR"/>
        </w:rPr>
        <w:t>El sistema ofrecerá una variedad de funcionalidades, entre las que se incluyen:</w:t>
      </w:r>
    </w:p>
    <w:p w14:paraId="0D54404E" w14:textId="2A94ABE0" w:rsidR="00024B66" w:rsidRDefault="00BE4DBD" w:rsidP="00BE4DBD">
      <w:pPr>
        <w:pStyle w:val="ListParagraph"/>
        <w:numPr>
          <w:ilvl w:val="0"/>
          <w:numId w:val="3"/>
        </w:numPr>
        <w:spacing w:after="160"/>
        <w:ind w:left="426" w:hanging="284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Registr</w:t>
      </w:r>
      <w:r w:rsidR="00BD408F">
        <w:rPr>
          <w:sz w:val="26"/>
          <w:szCs w:val="26"/>
          <w:lang w:val="es-AR"/>
        </w:rPr>
        <w:t>o de</w:t>
      </w:r>
      <w:r w:rsidR="001A040B">
        <w:rPr>
          <w:sz w:val="26"/>
          <w:szCs w:val="26"/>
          <w:lang w:val="es-AR"/>
        </w:rPr>
        <w:t xml:space="preserve"> facturas, incluyendo una descripción.</w:t>
      </w:r>
    </w:p>
    <w:p w14:paraId="541753E5" w14:textId="76FBF7BA" w:rsidR="00F366EA" w:rsidRDefault="00BD408F" w:rsidP="00BE4DBD">
      <w:pPr>
        <w:pStyle w:val="ListParagraph"/>
        <w:numPr>
          <w:ilvl w:val="0"/>
          <w:numId w:val="3"/>
        </w:numPr>
        <w:spacing w:after="160"/>
        <w:ind w:left="426" w:hanging="284"/>
        <w:rPr>
          <w:sz w:val="26"/>
          <w:szCs w:val="26"/>
          <w:lang w:val="es-AR"/>
        </w:rPr>
      </w:pPr>
      <w:r w:rsidRPr="00BD408F">
        <w:rPr>
          <w:sz w:val="26"/>
          <w:szCs w:val="26"/>
          <w:lang w:val="es-AR"/>
        </w:rPr>
        <w:t>Capacidad para</w:t>
      </w:r>
      <w:r>
        <w:rPr>
          <w:sz w:val="26"/>
          <w:szCs w:val="26"/>
          <w:lang w:val="es-AR"/>
        </w:rPr>
        <w:t xml:space="preserve"> m</w:t>
      </w:r>
      <w:r w:rsidR="00BE4DBD">
        <w:rPr>
          <w:sz w:val="26"/>
          <w:szCs w:val="26"/>
          <w:lang w:val="es-AR"/>
        </w:rPr>
        <w:t>odificar, eliminar, y listar facturas.</w:t>
      </w:r>
    </w:p>
    <w:p w14:paraId="73DEFDDA" w14:textId="19B33EB3" w:rsidR="00BE4DBD" w:rsidRPr="00BE4DBD" w:rsidRDefault="00BD408F" w:rsidP="00BE4DBD">
      <w:pPr>
        <w:pStyle w:val="ListParagraph"/>
        <w:numPr>
          <w:ilvl w:val="0"/>
          <w:numId w:val="3"/>
        </w:numPr>
        <w:spacing w:after="160"/>
        <w:ind w:left="426" w:hanging="284"/>
        <w:rPr>
          <w:sz w:val="26"/>
          <w:szCs w:val="26"/>
          <w:lang w:val="es-AR"/>
        </w:rPr>
      </w:pPr>
      <w:r w:rsidRPr="00BD408F">
        <w:rPr>
          <w:sz w:val="26"/>
          <w:szCs w:val="26"/>
          <w:lang w:val="es-AR"/>
        </w:rPr>
        <w:t>Registro, modificación, eliminación y listado</w:t>
      </w:r>
      <w:r>
        <w:rPr>
          <w:sz w:val="26"/>
          <w:szCs w:val="26"/>
          <w:lang w:val="es-AR"/>
        </w:rPr>
        <w:t xml:space="preserve"> de </w:t>
      </w:r>
      <w:r w:rsidR="00BE4DBD">
        <w:rPr>
          <w:sz w:val="26"/>
          <w:szCs w:val="26"/>
          <w:lang w:val="es-AR"/>
        </w:rPr>
        <w:t>usuarios.</w:t>
      </w:r>
    </w:p>
    <w:p w14:paraId="16019A39" w14:textId="551106B1" w:rsidR="00BE4DBD" w:rsidRDefault="00BD408F" w:rsidP="00BE4DBD">
      <w:pPr>
        <w:pStyle w:val="ListParagraph"/>
        <w:numPr>
          <w:ilvl w:val="0"/>
          <w:numId w:val="3"/>
        </w:numPr>
        <w:spacing w:after="160"/>
        <w:ind w:left="426" w:hanging="284"/>
        <w:rPr>
          <w:sz w:val="26"/>
          <w:szCs w:val="26"/>
          <w:lang w:val="es-AR"/>
        </w:rPr>
      </w:pPr>
      <w:r w:rsidRPr="00BD408F">
        <w:rPr>
          <w:sz w:val="26"/>
          <w:szCs w:val="26"/>
          <w:lang w:val="es-AR"/>
        </w:rPr>
        <w:t>Recepción de</w:t>
      </w:r>
      <w:r>
        <w:rPr>
          <w:sz w:val="26"/>
          <w:szCs w:val="26"/>
          <w:lang w:val="es-AR"/>
        </w:rPr>
        <w:t xml:space="preserve"> </w:t>
      </w:r>
      <w:r w:rsidR="00A26172">
        <w:rPr>
          <w:sz w:val="26"/>
          <w:szCs w:val="26"/>
          <w:lang w:val="es-AR"/>
        </w:rPr>
        <w:t>distintos tipos de notificaciones y alertas.</w:t>
      </w:r>
    </w:p>
    <w:p w14:paraId="4E884778" w14:textId="409EEBD2" w:rsidR="00A26172" w:rsidRDefault="00BD408F" w:rsidP="00BE4DBD">
      <w:pPr>
        <w:pStyle w:val="ListParagraph"/>
        <w:numPr>
          <w:ilvl w:val="0"/>
          <w:numId w:val="3"/>
        </w:numPr>
        <w:spacing w:after="160"/>
        <w:ind w:left="426" w:hanging="284"/>
        <w:rPr>
          <w:sz w:val="26"/>
          <w:szCs w:val="26"/>
          <w:lang w:val="es-AR"/>
        </w:rPr>
      </w:pPr>
      <w:r w:rsidRPr="00BD408F">
        <w:rPr>
          <w:sz w:val="26"/>
          <w:szCs w:val="26"/>
          <w:lang w:val="es-AR"/>
        </w:rPr>
        <w:t>Visualización de estadísticas y porcentajes</w:t>
      </w:r>
      <w:r w:rsidR="00A26172">
        <w:rPr>
          <w:sz w:val="26"/>
          <w:szCs w:val="26"/>
          <w:lang w:val="es-AR"/>
        </w:rPr>
        <w:t>.</w:t>
      </w:r>
    </w:p>
    <w:bookmarkEnd w:id="5"/>
    <w:p w14:paraId="1E7A775E" w14:textId="4AF3B08F" w:rsidR="00F366EA" w:rsidRDefault="00F366EA" w:rsidP="00FF617C">
      <w:pPr>
        <w:spacing w:after="160"/>
        <w:rPr>
          <w:sz w:val="26"/>
          <w:szCs w:val="26"/>
          <w:lang w:val="es-AR"/>
        </w:rPr>
      </w:pPr>
    </w:p>
    <w:p w14:paraId="64B7A34A" w14:textId="6BBF9B86" w:rsidR="00F366EA" w:rsidRPr="00F366EA" w:rsidRDefault="00F366EA" w:rsidP="00F366EA">
      <w:pPr>
        <w:spacing w:after="160"/>
        <w:jc w:val="center"/>
        <w:rPr>
          <w:b/>
          <w:bCs/>
          <w:sz w:val="26"/>
          <w:szCs w:val="26"/>
          <w:lang w:val="es-AR"/>
        </w:rPr>
      </w:pPr>
      <w:bookmarkStart w:id="6" w:name="_Hlk147950420"/>
      <w:bookmarkStart w:id="7" w:name="_Hlk147950476"/>
      <w:r>
        <w:rPr>
          <w:b/>
          <w:bCs/>
          <w:sz w:val="26"/>
          <w:szCs w:val="26"/>
          <w:lang w:val="es-AR"/>
        </w:rPr>
        <w:t xml:space="preserve">Deficiencias </w:t>
      </w:r>
      <w:bookmarkEnd w:id="6"/>
      <w:r>
        <w:rPr>
          <w:b/>
          <w:bCs/>
          <w:sz w:val="26"/>
          <w:szCs w:val="26"/>
          <w:lang w:val="es-AR"/>
        </w:rPr>
        <w:t>del sistema actual</w:t>
      </w:r>
      <w:bookmarkEnd w:id="7"/>
    </w:p>
    <w:p w14:paraId="2F74E20E" w14:textId="432142CD" w:rsidR="006552B2" w:rsidRDefault="006552B2" w:rsidP="00FF617C">
      <w:pPr>
        <w:spacing w:after="160"/>
        <w:rPr>
          <w:sz w:val="26"/>
          <w:szCs w:val="26"/>
          <w:lang w:val="es-AR"/>
        </w:rPr>
      </w:pPr>
      <w:r w:rsidRPr="006552B2">
        <w:rPr>
          <w:sz w:val="26"/>
          <w:szCs w:val="26"/>
          <w:lang w:val="es-AR"/>
        </w:rPr>
        <w:t>El sistema actual se basa en un cuaderno físico en el que se anotan manualmente las fechas y los montos de las facturas emitidas. Esto conlleva problemas de eficiencia y comodidad, ya que la búsqueda de registros y el cálculo mensual de montos son tareas que consumen mucho tiempo y resultan incómodas</w:t>
      </w:r>
      <w:r>
        <w:rPr>
          <w:sz w:val="26"/>
          <w:szCs w:val="26"/>
          <w:lang w:val="es-AR"/>
        </w:rPr>
        <w:t>, y está expuesto a cometer errores</w:t>
      </w:r>
      <w:r w:rsidRPr="006552B2">
        <w:rPr>
          <w:sz w:val="26"/>
          <w:szCs w:val="26"/>
          <w:lang w:val="es-AR"/>
        </w:rPr>
        <w:t>.</w:t>
      </w:r>
    </w:p>
    <w:p w14:paraId="51AA178D" w14:textId="61331553" w:rsidR="00F366EA" w:rsidRPr="00F366EA" w:rsidRDefault="00F366EA" w:rsidP="00F366EA">
      <w:pPr>
        <w:spacing w:after="160"/>
        <w:jc w:val="center"/>
        <w:rPr>
          <w:b/>
          <w:bCs/>
          <w:sz w:val="26"/>
          <w:szCs w:val="26"/>
          <w:lang w:val="es-AR"/>
        </w:rPr>
      </w:pPr>
      <w:bookmarkStart w:id="8" w:name="_Hlk147950514"/>
      <w:r>
        <w:rPr>
          <w:b/>
          <w:bCs/>
          <w:sz w:val="26"/>
          <w:szCs w:val="26"/>
          <w:lang w:val="es-AR"/>
        </w:rPr>
        <w:lastRenderedPageBreak/>
        <w:t>Suficiencias del sistema actual</w:t>
      </w:r>
    </w:p>
    <w:bookmarkEnd w:id="8"/>
    <w:p w14:paraId="4D340733" w14:textId="1C309806" w:rsidR="00F366EA" w:rsidRDefault="002B34BD" w:rsidP="00FF617C">
      <w:pPr>
        <w:spacing w:after="160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A pesar de la incomodidad o lentitud que </w:t>
      </w:r>
      <w:r w:rsidR="00A824B1">
        <w:rPr>
          <w:sz w:val="26"/>
          <w:szCs w:val="26"/>
          <w:lang w:val="es-AR"/>
        </w:rPr>
        <w:t>el uso de un cuaderno escrito a mano pueda presentar, tiene como ventaja que no se precisa de ningún dispositivo electrónico complejo, por lo tanto, es fácil de usar para cualquiera y no puede presentar ninguna clase de error</w:t>
      </w:r>
      <w:r w:rsidR="006552B2">
        <w:rPr>
          <w:sz w:val="26"/>
          <w:szCs w:val="26"/>
          <w:lang w:val="es-AR"/>
        </w:rPr>
        <w:t xml:space="preserve"> de ejecución</w:t>
      </w:r>
      <w:r w:rsidR="00A824B1">
        <w:rPr>
          <w:sz w:val="26"/>
          <w:szCs w:val="26"/>
          <w:lang w:val="es-AR"/>
        </w:rPr>
        <w:t xml:space="preserve">. </w:t>
      </w:r>
      <w:r w:rsidR="00EC0CEA">
        <w:rPr>
          <w:sz w:val="26"/>
          <w:szCs w:val="26"/>
          <w:lang w:val="es-AR"/>
        </w:rPr>
        <w:t>Además,</w:t>
      </w:r>
      <w:r w:rsidR="00A824B1">
        <w:rPr>
          <w:sz w:val="26"/>
          <w:szCs w:val="26"/>
          <w:lang w:val="es-AR"/>
        </w:rPr>
        <w:t xml:space="preserve"> ante cualquier inconveniente es fácil de desechar y reemplaz</w:t>
      </w:r>
      <w:r w:rsidR="006552B2">
        <w:rPr>
          <w:sz w:val="26"/>
          <w:szCs w:val="26"/>
          <w:lang w:val="es-AR"/>
        </w:rPr>
        <w:t>ar</w:t>
      </w:r>
      <w:r w:rsidR="00A824B1">
        <w:rPr>
          <w:sz w:val="26"/>
          <w:szCs w:val="26"/>
          <w:lang w:val="es-AR"/>
        </w:rPr>
        <w:t>.</w:t>
      </w:r>
    </w:p>
    <w:p w14:paraId="51F83CAE" w14:textId="77777777" w:rsidR="00F366EA" w:rsidRDefault="00F366EA" w:rsidP="00FF617C">
      <w:pPr>
        <w:spacing w:after="160"/>
        <w:rPr>
          <w:sz w:val="26"/>
          <w:szCs w:val="26"/>
          <w:lang w:val="es-AR"/>
        </w:rPr>
      </w:pPr>
    </w:p>
    <w:p w14:paraId="0B448473" w14:textId="70691C76" w:rsidR="00F366EA" w:rsidRPr="00F366EA" w:rsidRDefault="00F366EA" w:rsidP="00F366EA">
      <w:pPr>
        <w:spacing w:after="160"/>
        <w:jc w:val="center"/>
        <w:rPr>
          <w:b/>
          <w:bCs/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Meta</w:t>
      </w:r>
      <w:r w:rsidR="00DD01E9">
        <w:rPr>
          <w:b/>
          <w:bCs/>
          <w:sz w:val="26"/>
          <w:szCs w:val="26"/>
          <w:lang w:val="es-AR"/>
        </w:rPr>
        <w:t>s</w:t>
      </w:r>
    </w:p>
    <w:p w14:paraId="2379ACB0" w14:textId="3505E7FB" w:rsidR="00DD01E9" w:rsidRDefault="00EC0CEA" w:rsidP="00EC0CEA">
      <w:pPr>
        <w:spacing w:after="160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La meta de</w:t>
      </w:r>
      <w:r w:rsidR="00097339">
        <w:rPr>
          <w:sz w:val="26"/>
          <w:szCs w:val="26"/>
          <w:lang w:val="es-AR"/>
        </w:rPr>
        <w:t>l</w:t>
      </w:r>
      <w:r>
        <w:rPr>
          <w:sz w:val="26"/>
          <w:szCs w:val="26"/>
          <w:lang w:val="es-AR"/>
        </w:rPr>
        <w:t xml:space="preserve"> sistema es automatizar y acelerar la gestión de facturas del cliente, y suponerle </w:t>
      </w:r>
      <w:r w:rsidRPr="00EC0CEA">
        <w:rPr>
          <w:sz w:val="26"/>
          <w:szCs w:val="26"/>
          <w:lang w:val="es-AR"/>
        </w:rPr>
        <w:t>un aumento en</w:t>
      </w:r>
      <w:r w:rsidR="00C86200">
        <w:rPr>
          <w:sz w:val="26"/>
          <w:szCs w:val="26"/>
          <w:lang w:val="es-AR"/>
        </w:rPr>
        <w:t xml:space="preserve"> su</w:t>
      </w:r>
      <w:r w:rsidRPr="00EC0CEA">
        <w:rPr>
          <w:sz w:val="26"/>
          <w:szCs w:val="26"/>
          <w:lang w:val="es-AR"/>
        </w:rPr>
        <w:t xml:space="preserve"> eficacia y eficiencia</w:t>
      </w:r>
      <w:r>
        <w:rPr>
          <w:sz w:val="26"/>
          <w:szCs w:val="26"/>
          <w:lang w:val="es-AR"/>
        </w:rPr>
        <w:t xml:space="preserve">, facilitándole </w:t>
      </w:r>
      <w:r w:rsidR="00DD01E9">
        <w:rPr>
          <w:sz w:val="26"/>
          <w:szCs w:val="26"/>
          <w:lang w:val="es-AR"/>
        </w:rPr>
        <w:t>la</w:t>
      </w:r>
      <w:r>
        <w:rPr>
          <w:sz w:val="26"/>
          <w:szCs w:val="26"/>
          <w:lang w:val="es-AR"/>
        </w:rPr>
        <w:t xml:space="preserve"> </w:t>
      </w:r>
      <w:r w:rsidR="00637DDC">
        <w:rPr>
          <w:sz w:val="26"/>
          <w:szCs w:val="26"/>
          <w:lang w:val="es-AR"/>
        </w:rPr>
        <w:t>creación de</w:t>
      </w:r>
      <w:r>
        <w:rPr>
          <w:sz w:val="26"/>
          <w:szCs w:val="26"/>
          <w:lang w:val="es-AR"/>
        </w:rPr>
        <w:t xml:space="preserve"> nuevas facturas, y la capacidad de administrarlas y obtener estadísticas y porcentajes </w:t>
      </w:r>
      <w:r w:rsidR="00097339">
        <w:rPr>
          <w:sz w:val="26"/>
          <w:szCs w:val="26"/>
          <w:lang w:val="es-AR"/>
        </w:rPr>
        <w:t>que le ayuden a entender el rendimiento de su trabajo</w:t>
      </w:r>
      <w:r w:rsidR="00DD01E9">
        <w:rPr>
          <w:sz w:val="26"/>
          <w:szCs w:val="26"/>
          <w:lang w:val="es-AR"/>
        </w:rPr>
        <w:t xml:space="preserve">, advirtiendo en todo momento su categoría </w:t>
      </w:r>
      <w:r w:rsidR="00A0794D">
        <w:rPr>
          <w:sz w:val="26"/>
          <w:szCs w:val="26"/>
          <w:lang w:val="es-AR"/>
        </w:rPr>
        <w:t>M</w:t>
      </w:r>
      <w:r w:rsidR="00DD01E9">
        <w:rPr>
          <w:sz w:val="26"/>
          <w:szCs w:val="26"/>
          <w:lang w:val="es-AR"/>
        </w:rPr>
        <w:t>onotributista.</w:t>
      </w:r>
      <w:r w:rsidR="004647E2">
        <w:rPr>
          <w:sz w:val="26"/>
          <w:szCs w:val="26"/>
          <w:lang w:val="es-AR"/>
        </w:rPr>
        <w:t xml:space="preserve"> Es importante también que el cliente se sienta a gusto usando el sistema, y este resulte agradable a la vista y se comporte con rapidez.</w:t>
      </w:r>
    </w:p>
    <w:p w14:paraId="677B9C71" w14:textId="4776A940" w:rsidR="00F366EA" w:rsidRDefault="00DD01E9" w:rsidP="00EC0CEA">
      <w:pPr>
        <w:spacing w:after="160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Para ello el sistema deberá:</w:t>
      </w:r>
    </w:p>
    <w:p w14:paraId="4B456E52" w14:textId="70D9E460" w:rsidR="00F366EA" w:rsidRDefault="00DD01E9" w:rsidP="00DD01E9">
      <w:pPr>
        <w:pStyle w:val="ListParagraph"/>
        <w:numPr>
          <w:ilvl w:val="0"/>
          <w:numId w:val="5"/>
        </w:numPr>
        <w:spacing w:after="160"/>
        <w:ind w:left="426" w:hanging="284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Ser rápido e intuitivo en </w:t>
      </w:r>
      <w:r w:rsidR="00E46707">
        <w:rPr>
          <w:sz w:val="26"/>
          <w:szCs w:val="26"/>
          <w:lang w:val="es-AR"/>
        </w:rPr>
        <w:t xml:space="preserve">su </w:t>
      </w:r>
      <w:bookmarkStart w:id="9" w:name="_Hlk148006619"/>
      <w:r w:rsidR="00E46707">
        <w:rPr>
          <w:sz w:val="26"/>
          <w:szCs w:val="26"/>
          <w:lang w:val="es-AR"/>
        </w:rPr>
        <w:t>navegación</w:t>
      </w:r>
      <w:bookmarkEnd w:id="9"/>
      <w:r>
        <w:rPr>
          <w:sz w:val="26"/>
          <w:szCs w:val="26"/>
          <w:lang w:val="es-AR"/>
        </w:rPr>
        <w:t>.</w:t>
      </w:r>
    </w:p>
    <w:p w14:paraId="721B2624" w14:textId="21AB0EAB" w:rsidR="00E46707" w:rsidRDefault="00E46707" w:rsidP="00DD01E9">
      <w:pPr>
        <w:pStyle w:val="ListParagraph"/>
        <w:numPr>
          <w:ilvl w:val="0"/>
          <w:numId w:val="5"/>
        </w:numPr>
        <w:spacing w:after="160"/>
        <w:ind w:left="426" w:hanging="284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Mostrar una interfaz entendible y automatizad</w:t>
      </w:r>
      <w:r w:rsidR="00F72CE0">
        <w:rPr>
          <w:sz w:val="26"/>
          <w:szCs w:val="26"/>
          <w:lang w:val="es-AR"/>
        </w:rPr>
        <w:t>a</w:t>
      </w:r>
      <w:r>
        <w:rPr>
          <w:sz w:val="26"/>
          <w:szCs w:val="26"/>
          <w:lang w:val="es-AR"/>
        </w:rPr>
        <w:t xml:space="preserve"> para la creación de facturas.</w:t>
      </w:r>
    </w:p>
    <w:p w14:paraId="27026097" w14:textId="0E308DE8" w:rsidR="00DD01E9" w:rsidRDefault="00DD01E9" w:rsidP="00DD01E9">
      <w:pPr>
        <w:pStyle w:val="ListParagraph"/>
        <w:numPr>
          <w:ilvl w:val="0"/>
          <w:numId w:val="5"/>
        </w:numPr>
        <w:spacing w:after="160"/>
        <w:ind w:left="426" w:hanging="284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Disponer de un listado de facturas, con una barra de búsqueda con opciones de filtrado.</w:t>
      </w:r>
    </w:p>
    <w:p w14:paraId="77C0A3A4" w14:textId="0FB6FECE" w:rsidR="00DD01E9" w:rsidRDefault="00DD01E9" w:rsidP="00DD01E9">
      <w:pPr>
        <w:pStyle w:val="ListParagraph"/>
        <w:numPr>
          <w:ilvl w:val="0"/>
          <w:numId w:val="5"/>
        </w:numPr>
        <w:spacing w:after="160"/>
        <w:ind w:left="426" w:hanging="284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Notificar el estado de la categoría y otros valores de interés.</w:t>
      </w:r>
    </w:p>
    <w:p w14:paraId="7A59DA2F" w14:textId="09668B39" w:rsidR="00DD01E9" w:rsidRDefault="00DD01E9" w:rsidP="00DD01E9">
      <w:pPr>
        <w:pStyle w:val="ListParagraph"/>
        <w:numPr>
          <w:ilvl w:val="0"/>
          <w:numId w:val="5"/>
        </w:numPr>
        <w:spacing w:after="160"/>
        <w:ind w:left="426" w:hanging="284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El sistema deberá comportarse con fluidez, </w:t>
      </w:r>
      <w:r w:rsidR="003B0904">
        <w:rPr>
          <w:sz w:val="26"/>
          <w:szCs w:val="26"/>
          <w:lang w:val="es-AR"/>
        </w:rPr>
        <w:t>y obtener los resultados con la suficiente eficiencia como para no resultar un problema.</w:t>
      </w:r>
    </w:p>
    <w:p w14:paraId="3DF7BA1C" w14:textId="3E43F1CB" w:rsidR="003B0904" w:rsidRDefault="004647E2" w:rsidP="00DD01E9">
      <w:pPr>
        <w:pStyle w:val="ListParagraph"/>
        <w:numPr>
          <w:ilvl w:val="0"/>
          <w:numId w:val="5"/>
        </w:numPr>
        <w:spacing w:after="160"/>
        <w:ind w:left="426" w:hanging="284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Disponer de un apartado cómodo para modificar los montos de las categorías.</w:t>
      </w:r>
    </w:p>
    <w:p w14:paraId="4F9FCC24" w14:textId="5E9EC8B6" w:rsidR="004647E2" w:rsidRPr="00DD01E9" w:rsidRDefault="004647E2" w:rsidP="00DD01E9">
      <w:pPr>
        <w:pStyle w:val="ListParagraph"/>
        <w:numPr>
          <w:ilvl w:val="0"/>
          <w:numId w:val="5"/>
        </w:numPr>
        <w:spacing w:after="160"/>
        <w:ind w:left="426" w:hanging="284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Ofrecer opciones de personalización de los colores de sistema.</w:t>
      </w:r>
    </w:p>
    <w:p w14:paraId="5B3DB437" w14:textId="77777777" w:rsidR="00A0794D" w:rsidRDefault="00A0794D" w:rsidP="00FF617C">
      <w:pPr>
        <w:spacing w:after="160"/>
        <w:rPr>
          <w:sz w:val="26"/>
          <w:szCs w:val="26"/>
          <w:lang w:val="es-AR"/>
        </w:rPr>
      </w:pPr>
    </w:p>
    <w:p w14:paraId="20E3B7D9" w14:textId="155559F6" w:rsidR="00F366EA" w:rsidRPr="007E192D" w:rsidRDefault="007E192D" w:rsidP="007E192D">
      <w:pPr>
        <w:spacing w:after="160"/>
        <w:jc w:val="center"/>
        <w:rPr>
          <w:b/>
          <w:bCs/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Usuarios</w:t>
      </w:r>
    </w:p>
    <w:p w14:paraId="62BD467C" w14:textId="6AB343D9" w:rsidR="00F366EA" w:rsidRDefault="005545DE" w:rsidP="00FF617C">
      <w:pPr>
        <w:spacing w:after="160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Los usuarios del nuevo sistema serán los mismo que del antiguo sistema: el dueño del comercio. El nuevo sistema, a diferencia del antiguo, tendrá la capacidad de agregar nuevos usuarios otorgándole la capacidad al cliente de permitirle a sus posibles futuros empleados colaborar con la administración de las facturas del local. Disponiendo también de la capacidad de limitar a dichos usuarios el acceso a las distintas funcionalidades del sistema.</w:t>
      </w:r>
    </w:p>
    <w:p w14:paraId="7AB266BA" w14:textId="77777777" w:rsidR="00F366EA" w:rsidRDefault="00F366EA" w:rsidP="00FF617C">
      <w:pPr>
        <w:spacing w:after="160"/>
        <w:rPr>
          <w:sz w:val="26"/>
          <w:szCs w:val="26"/>
          <w:lang w:val="es-AR"/>
        </w:rPr>
      </w:pPr>
    </w:p>
    <w:p w14:paraId="6CD28E62" w14:textId="77777777" w:rsidR="00637DDC" w:rsidRDefault="00637DDC" w:rsidP="00B312A0">
      <w:pPr>
        <w:spacing w:after="160"/>
        <w:jc w:val="center"/>
        <w:rPr>
          <w:b/>
          <w:bCs/>
          <w:sz w:val="26"/>
          <w:szCs w:val="26"/>
          <w:lang w:val="es-AR"/>
        </w:rPr>
      </w:pPr>
    </w:p>
    <w:p w14:paraId="7B3A297A" w14:textId="2496AF27" w:rsidR="00B312A0" w:rsidRPr="007E192D" w:rsidRDefault="00B312A0" w:rsidP="00B312A0">
      <w:pPr>
        <w:spacing w:after="160"/>
        <w:jc w:val="center"/>
        <w:rPr>
          <w:b/>
          <w:bCs/>
          <w:sz w:val="26"/>
          <w:szCs w:val="26"/>
          <w:lang w:val="es-AR"/>
        </w:rPr>
      </w:pPr>
      <w:bookmarkStart w:id="10" w:name="_Hlk150604759"/>
      <w:r>
        <w:rPr>
          <w:b/>
          <w:bCs/>
          <w:sz w:val="26"/>
          <w:szCs w:val="26"/>
          <w:lang w:val="es-AR"/>
        </w:rPr>
        <w:lastRenderedPageBreak/>
        <w:t>Costo</w:t>
      </w:r>
      <w:r w:rsidR="000279D1">
        <w:rPr>
          <w:b/>
          <w:bCs/>
          <w:sz w:val="26"/>
          <w:szCs w:val="26"/>
          <w:lang w:val="es-AR"/>
        </w:rPr>
        <w:t>s</w:t>
      </w:r>
      <w:r>
        <w:rPr>
          <w:b/>
          <w:bCs/>
          <w:sz w:val="26"/>
          <w:szCs w:val="26"/>
          <w:lang w:val="es-AR"/>
        </w:rPr>
        <w:t xml:space="preserve"> del desarrollo</w:t>
      </w:r>
    </w:p>
    <w:p w14:paraId="36BE4888" w14:textId="42DAAEB3" w:rsidR="00EC01D5" w:rsidRDefault="00637DDC" w:rsidP="00FF617C">
      <w:pPr>
        <w:spacing w:after="160"/>
        <w:rPr>
          <w:sz w:val="26"/>
          <w:szCs w:val="26"/>
          <w:lang w:val="es-AR"/>
        </w:rPr>
      </w:pPr>
      <w:r w:rsidRPr="00637DDC">
        <w:rPr>
          <w:sz w:val="26"/>
          <w:szCs w:val="26"/>
          <w:lang w:val="es-AR"/>
        </w:rPr>
        <w:t>El desarrollo del sistema se llevará a cabo en un período de tres meses, con una duración desde el 1 de septiembre de 2023 hasta el 30 de noviembre de 2023. Se trabajarán 8 horas al día de lunes a viernes, y 4 horas los sábados. Los costos operativos, que incluyen tarifas de servicios públicos, internet y otros impuestos, ascienden a $187 por hora de trabajo. El costo total del desarrollo se estima en $6,187 por hora de trabajo, lo que lleva a un costo total del sistema de $3,538,964.</w:t>
      </w:r>
    </w:p>
    <w:p w14:paraId="20B8DC8F" w14:textId="510D3B9E" w:rsidR="006F30EA" w:rsidRDefault="006F30EA" w:rsidP="00FF617C">
      <w:pPr>
        <w:spacing w:after="160"/>
        <w:rPr>
          <w:sz w:val="26"/>
          <w:szCs w:val="26"/>
          <w:lang w:val="es-AR"/>
        </w:rPr>
      </w:pPr>
      <w:bookmarkStart w:id="11" w:name="_Hlk150607701"/>
      <w:bookmarkEnd w:id="3"/>
    </w:p>
    <w:p w14:paraId="7A0BF0F5" w14:textId="43CA429C" w:rsidR="00B312A0" w:rsidRPr="007E192D" w:rsidRDefault="00B312A0" w:rsidP="00B312A0">
      <w:pPr>
        <w:spacing w:after="160"/>
        <w:jc w:val="center"/>
        <w:rPr>
          <w:b/>
          <w:bCs/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Costo</w:t>
      </w:r>
      <w:r w:rsidR="000279D1">
        <w:rPr>
          <w:b/>
          <w:bCs/>
          <w:sz w:val="26"/>
          <w:szCs w:val="26"/>
          <w:lang w:val="es-AR"/>
        </w:rPr>
        <w:t>s</w:t>
      </w:r>
      <w:r>
        <w:rPr>
          <w:b/>
          <w:bCs/>
          <w:sz w:val="26"/>
          <w:szCs w:val="26"/>
          <w:lang w:val="es-AR"/>
        </w:rPr>
        <w:t xml:space="preserve"> del mantenimiento</w:t>
      </w:r>
      <w:bookmarkEnd w:id="11"/>
    </w:p>
    <w:bookmarkEnd w:id="10"/>
    <w:p w14:paraId="416131D4" w14:textId="6FF0C724" w:rsidR="00F366EA" w:rsidRDefault="00D57A04" w:rsidP="00D57A04">
      <w:pPr>
        <w:spacing w:after="160"/>
        <w:rPr>
          <w:sz w:val="26"/>
          <w:szCs w:val="26"/>
          <w:lang w:val="es-AR"/>
        </w:rPr>
      </w:pPr>
      <w:r w:rsidRPr="00D57A04">
        <w:rPr>
          <w:sz w:val="26"/>
          <w:szCs w:val="26"/>
          <w:lang w:val="es-AR"/>
        </w:rPr>
        <w:t>En términos de costos operativos para el mantenimiento continuo, la tarifa por hora se mantiene en $187, reflejando los gastos asociados con electricidad, internet y otros impuestos. Considerando la experiencia acumulada durante el desarrollo, los costos totales del mantenimiento se ajustan a $7,187 por hora. Este valor representa el precio total a pagar para garantizar el correcto funcionamiento y la actualización constante del sistema tras su implementación.</w:t>
      </w:r>
    </w:p>
    <w:p w14:paraId="6FCDE46A" w14:textId="77777777" w:rsidR="00D9387B" w:rsidRDefault="00D9387B" w:rsidP="00D9387B">
      <w:pPr>
        <w:spacing w:after="160"/>
        <w:rPr>
          <w:sz w:val="26"/>
          <w:szCs w:val="26"/>
          <w:lang w:val="es-AR"/>
        </w:rPr>
      </w:pPr>
    </w:p>
    <w:p w14:paraId="25C184A4" w14:textId="4D1E5DB0" w:rsidR="00F366EA" w:rsidRDefault="00D9387B" w:rsidP="00D9387B">
      <w:pPr>
        <w:spacing w:after="160"/>
        <w:jc w:val="center"/>
        <w:rPr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Cronograma</w:t>
      </w:r>
    </w:p>
    <w:tbl>
      <w:tblPr>
        <w:tblW w:w="9580" w:type="dxa"/>
        <w:tblLook w:val="04A0" w:firstRow="1" w:lastRow="0" w:firstColumn="1" w:lastColumn="0" w:noHBand="0" w:noVBand="1"/>
      </w:tblPr>
      <w:tblGrid>
        <w:gridCol w:w="238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D9387B" w:rsidRPr="00D9387B" w14:paraId="645CDB5E" w14:textId="77777777" w:rsidTr="00D9387B">
        <w:trPr>
          <w:trHeight w:val="522"/>
        </w:trPr>
        <w:tc>
          <w:tcPr>
            <w:tcW w:w="2380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shd w:val="clear" w:color="000000" w:fill="99FFCC"/>
            <w:noWrap/>
            <w:vAlign w:val="center"/>
            <w:hideMark/>
          </w:tcPr>
          <w:p w14:paraId="424FD6F9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Actividades</w:t>
            </w:r>
          </w:p>
        </w:tc>
        <w:tc>
          <w:tcPr>
            <w:tcW w:w="2400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9FFCC"/>
            <w:noWrap/>
            <w:vAlign w:val="center"/>
            <w:hideMark/>
          </w:tcPr>
          <w:p w14:paraId="0BF6EA9F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Septiembre</w:t>
            </w:r>
          </w:p>
        </w:tc>
        <w:tc>
          <w:tcPr>
            <w:tcW w:w="2400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9FFCC"/>
            <w:noWrap/>
            <w:vAlign w:val="center"/>
            <w:hideMark/>
          </w:tcPr>
          <w:p w14:paraId="1A939946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Octubre</w:t>
            </w:r>
          </w:p>
        </w:tc>
        <w:tc>
          <w:tcPr>
            <w:tcW w:w="2400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99FFCC"/>
            <w:noWrap/>
            <w:vAlign w:val="center"/>
            <w:hideMark/>
          </w:tcPr>
          <w:p w14:paraId="2B6BDF28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Noviembre</w:t>
            </w:r>
          </w:p>
        </w:tc>
      </w:tr>
      <w:tr w:rsidR="00D9387B" w:rsidRPr="00D9387B" w14:paraId="232F1393" w14:textId="77777777" w:rsidTr="00D9387B">
        <w:trPr>
          <w:trHeight w:val="522"/>
        </w:trPr>
        <w:tc>
          <w:tcPr>
            <w:tcW w:w="2380" w:type="dxa"/>
            <w:vMerge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9589D2F" w14:textId="77777777" w:rsidR="00D9387B" w:rsidRPr="00D9387B" w:rsidRDefault="00D9387B" w:rsidP="00D938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3792ED77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1AACBC75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6FC6A041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31FECFF4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177CA4AD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23C63CF1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071CB6F5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73A37A77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619E208A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0A532AF9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33A447F5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D9FFEC"/>
            <w:noWrap/>
            <w:vAlign w:val="center"/>
            <w:hideMark/>
          </w:tcPr>
          <w:p w14:paraId="40695001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4</w:t>
            </w:r>
          </w:p>
        </w:tc>
      </w:tr>
      <w:tr w:rsidR="00D9387B" w:rsidRPr="00D9387B" w14:paraId="6298F1B6" w14:textId="77777777" w:rsidTr="00D9387B">
        <w:trPr>
          <w:trHeight w:val="522"/>
        </w:trPr>
        <w:tc>
          <w:tcPr>
            <w:tcW w:w="2380" w:type="dxa"/>
            <w:tcBorders>
              <w:top w:val="nil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600EC6BE" w14:textId="2647BC56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 xml:space="preserve">Planificación y </w:t>
            </w:r>
            <w:bookmarkStart w:id="12" w:name="_Hlk150607694"/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análisis</w:t>
            </w:r>
            <w:bookmarkEnd w:id="12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FFF9F"/>
            <w:noWrap/>
            <w:vAlign w:val="center"/>
            <w:hideMark/>
          </w:tcPr>
          <w:p w14:paraId="31EB46C8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0745BE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0B50C1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25E7EF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3FA459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90D328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0183CA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29C98D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261904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9A6C6B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3E2706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E6C0F70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  <w:tr w:rsidR="00D9387B" w:rsidRPr="00D9387B" w14:paraId="21DC6232" w14:textId="77777777" w:rsidTr="00D9387B">
        <w:trPr>
          <w:trHeight w:val="522"/>
        </w:trPr>
        <w:tc>
          <w:tcPr>
            <w:tcW w:w="2380" w:type="dxa"/>
            <w:tcBorders>
              <w:top w:val="nil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207DAB89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Diseño y modelación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2A6723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FFF9F"/>
            <w:noWrap/>
            <w:vAlign w:val="center"/>
            <w:hideMark/>
          </w:tcPr>
          <w:p w14:paraId="45C35E51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FFF9F"/>
            <w:noWrap/>
            <w:vAlign w:val="center"/>
            <w:hideMark/>
          </w:tcPr>
          <w:p w14:paraId="73061088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FFF9F"/>
            <w:noWrap/>
            <w:vAlign w:val="center"/>
            <w:hideMark/>
          </w:tcPr>
          <w:p w14:paraId="4AB519B5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A8089A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5EB93C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F522F6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4B3458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241346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042F35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93E8BC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3543E08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  <w:tr w:rsidR="00D9387B" w:rsidRPr="00D9387B" w14:paraId="4984A913" w14:textId="77777777" w:rsidTr="00D9387B">
        <w:trPr>
          <w:trHeight w:val="522"/>
        </w:trPr>
        <w:tc>
          <w:tcPr>
            <w:tcW w:w="2380" w:type="dxa"/>
            <w:tcBorders>
              <w:top w:val="nil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1EAFCEDD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Implementación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9FBEB0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0634DF0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B1CE85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4CB875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FFF9F"/>
            <w:noWrap/>
            <w:vAlign w:val="center"/>
            <w:hideMark/>
          </w:tcPr>
          <w:p w14:paraId="164D28D0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FFF9F"/>
            <w:noWrap/>
            <w:vAlign w:val="center"/>
            <w:hideMark/>
          </w:tcPr>
          <w:p w14:paraId="292371E8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FFF9F"/>
            <w:noWrap/>
            <w:vAlign w:val="center"/>
            <w:hideMark/>
          </w:tcPr>
          <w:p w14:paraId="4FD5898D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FFF9F"/>
            <w:noWrap/>
            <w:vAlign w:val="center"/>
            <w:hideMark/>
          </w:tcPr>
          <w:p w14:paraId="4E0ACFDF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FFF9F"/>
            <w:noWrap/>
            <w:vAlign w:val="center"/>
            <w:hideMark/>
          </w:tcPr>
          <w:p w14:paraId="0FD57C33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0A705F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8596B3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AF30E9F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  <w:tr w:rsidR="00D9387B" w:rsidRPr="00D9387B" w14:paraId="72A2B6F6" w14:textId="77777777" w:rsidTr="00D9387B">
        <w:trPr>
          <w:trHeight w:val="522"/>
        </w:trPr>
        <w:tc>
          <w:tcPr>
            <w:tcW w:w="2380" w:type="dxa"/>
            <w:tcBorders>
              <w:top w:val="nil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01572A67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Testeos y correcciones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02657F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FC75D4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41304E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E6D9E1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4179C1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E8EC54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0BF3F3C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E9D038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E5ABA4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FFF9F"/>
            <w:noWrap/>
            <w:vAlign w:val="center"/>
            <w:hideMark/>
          </w:tcPr>
          <w:p w14:paraId="14F68E5E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FFF9F"/>
            <w:noWrap/>
            <w:vAlign w:val="center"/>
            <w:hideMark/>
          </w:tcPr>
          <w:p w14:paraId="51C0732E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F0F8D0B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  <w:tr w:rsidR="00D9387B" w:rsidRPr="00D9387B" w14:paraId="7B972AFD" w14:textId="77777777" w:rsidTr="00D9387B">
        <w:trPr>
          <w:trHeight w:val="522"/>
        </w:trPr>
        <w:tc>
          <w:tcPr>
            <w:tcW w:w="2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4" w:space="0" w:color="BFBFBF"/>
            </w:tcBorders>
            <w:shd w:val="clear" w:color="000000" w:fill="D9FFEC"/>
            <w:noWrap/>
            <w:vAlign w:val="center"/>
            <w:hideMark/>
          </w:tcPr>
          <w:p w14:paraId="6751DEA5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Manual de usuario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D753B5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B31295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DCB114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8202A9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AD08A7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31C0CB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BDE239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9C5A35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3D7141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2EA7D3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E921FF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FF9F"/>
            <w:noWrap/>
            <w:vAlign w:val="center"/>
            <w:hideMark/>
          </w:tcPr>
          <w:p w14:paraId="36C9ED08" w14:textId="77777777" w:rsidR="00D9387B" w:rsidRPr="00D9387B" w:rsidRDefault="00D9387B" w:rsidP="00D93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9387B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</w:tbl>
    <w:p w14:paraId="1DF832BB" w14:textId="32EE4562" w:rsidR="00F366EA" w:rsidRDefault="00F366EA" w:rsidP="00FF617C">
      <w:pPr>
        <w:spacing w:after="160"/>
        <w:rPr>
          <w:sz w:val="26"/>
          <w:szCs w:val="26"/>
          <w:lang w:val="es-AR"/>
        </w:rPr>
      </w:pPr>
    </w:p>
    <w:p w14:paraId="79E88010" w14:textId="6785E03E" w:rsidR="00D729ED" w:rsidRDefault="00D729ED" w:rsidP="00FF617C">
      <w:pPr>
        <w:spacing w:after="160"/>
        <w:rPr>
          <w:sz w:val="26"/>
          <w:szCs w:val="26"/>
          <w:lang w:val="es-AR"/>
        </w:rPr>
      </w:pPr>
    </w:p>
    <w:p w14:paraId="15F8A33C" w14:textId="77777777" w:rsidR="00D729ED" w:rsidRDefault="00D729ED" w:rsidP="00FF617C">
      <w:pPr>
        <w:spacing w:after="160"/>
        <w:rPr>
          <w:sz w:val="26"/>
          <w:szCs w:val="26"/>
          <w:lang w:val="es-AR"/>
        </w:rPr>
      </w:pPr>
    </w:p>
    <w:sectPr w:rsidR="00D729ED" w:rsidSect="00333CBC">
      <w:headerReference w:type="default" r:id="rId8"/>
      <w:footerReference w:type="default" r:id="rId9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8960" w14:textId="77777777" w:rsidR="00370811" w:rsidRDefault="00370811" w:rsidP="00A17304">
      <w:pPr>
        <w:spacing w:after="0" w:line="240" w:lineRule="auto"/>
      </w:pPr>
      <w:r>
        <w:separator/>
      </w:r>
    </w:p>
  </w:endnote>
  <w:endnote w:type="continuationSeparator" w:id="0">
    <w:p w14:paraId="64D0CC14" w14:textId="77777777" w:rsidR="00370811" w:rsidRDefault="00370811" w:rsidP="00A1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-759292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5EC292" w14:textId="77777777" w:rsidR="00A17304" w:rsidRPr="00A17304" w:rsidRDefault="00A17304" w:rsidP="00A17304">
        <w:pPr>
          <w:pStyle w:val="Footer"/>
          <w:jc w:val="right"/>
          <w:rPr>
            <w:color w:val="7F7F7F" w:themeColor="text1" w:themeTint="80"/>
          </w:rPr>
        </w:pPr>
        <w:r w:rsidRPr="00A17304">
          <w:rPr>
            <w:color w:val="7F7F7F" w:themeColor="text1" w:themeTint="80"/>
            <w:sz w:val="24"/>
            <w:szCs w:val="24"/>
          </w:rPr>
          <w:fldChar w:fldCharType="begin"/>
        </w:r>
        <w:r w:rsidRPr="00A17304">
          <w:rPr>
            <w:color w:val="7F7F7F" w:themeColor="text1" w:themeTint="80"/>
            <w:sz w:val="24"/>
            <w:szCs w:val="24"/>
          </w:rPr>
          <w:instrText xml:space="preserve"> PAGE   \* MERGEFORMAT </w:instrText>
        </w:r>
        <w:r w:rsidRPr="00A17304">
          <w:rPr>
            <w:color w:val="7F7F7F" w:themeColor="text1" w:themeTint="80"/>
            <w:sz w:val="24"/>
            <w:szCs w:val="24"/>
          </w:rPr>
          <w:fldChar w:fldCharType="separate"/>
        </w:r>
        <w:r w:rsidRPr="00A17304">
          <w:rPr>
            <w:noProof/>
            <w:color w:val="7F7F7F" w:themeColor="text1" w:themeTint="80"/>
            <w:sz w:val="24"/>
            <w:szCs w:val="24"/>
          </w:rPr>
          <w:t>2</w:t>
        </w:r>
        <w:r w:rsidRPr="00A17304">
          <w:rPr>
            <w:noProof/>
            <w:color w:val="7F7F7F" w:themeColor="text1" w:themeTint="80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EA200" w14:textId="77777777" w:rsidR="00370811" w:rsidRDefault="00370811" w:rsidP="00A17304">
      <w:pPr>
        <w:spacing w:after="0" w:line="240" w:lineRule="auto"/>
      </w:pPr>
      <w:r>
        <w:separator/>
      </w:r>
    </w:p>
  </w:footnote>
  <w:footnote w:type="continuationSeparator" w:id="0">
    <w:p w14:paraId="15812DC0" w14:textId="77777777" w:rsidR="00370811" w:rsidRDefault="00370811" w:rsidP="00A17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594C" w14:textId="46CDB203" w:rsidR="00A17304" w:rsidRDefault="006A796C" w:rsidP="00A17304">
    <w:pPr>
      <w:pStyle w:val="Header"/>
      <w:tabs>
        <w:tab w:val="clear" w:pos="4680"/>
        <w:tab w:val="clear" w:pos="9360"/>
        <w:tab w:val="center" w:pos="5103"/>
        <w:tab w:val="right" w:pos="9923"/>
      </w:tabs>
    </w:pPr>
    <w:r w:rsidRPr="006A796C">
      <w:rPr>
        <w:rFonts w:cstheme="minorHAnsi"/>
        <w:i/>
        <w:iCs/>
        <w:color w:val="7F7F7F" w:themeColor="text1" w:themeTint="80"/>
        <w:sz w:val="24"/>
        <w:szCs w:val="24"/>
        <w:u w:color="00B050"/>
      </w:rPr>
      <w:t>Estudio de factibilidad</w:t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  <w:t>Josué Ermantraut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1C8"/>
    <w:multiLevelType w:val="hybridMultilevel"/>
    <w:tmpl w:val="A9E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46CEA"/>
    <w:multiLevelType w:val="hybridMultilevel"/>
    <w:tmpl w:val="578E49C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E47133D"/>
    <w:multiLevelType w:val="hybridMultilevel"/>
    <w:tmpl w:val="8C62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147D8"/>
    <w:multiLevelType w:val="hybridMultilevel"/>
    <w:tmpl w:val="578E49C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FF31E54"/>
    <w:multiLevelType w:val="hybridMultilevel"/>
    <w:tmpl w:val="578E49C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6C"/>
    <w:rsid w:val="00024B66"/>
    <w:rsid w:val="000279D1"/>
    <w:rsid w:val="0004263D"/>
    <w:rsid w:val="00076F43"/>
    <w:rsid w:val="00097339"/>
    <w:rsid w:val="0013051D"/>
    <w:rsid w:val="0015787F"/>
    <w:rsid w:val="00167B33"/>
    <w:rsid w:val="001A040B"/>
    <w:rsid w:val="002B34BD"/>
    <w:rsid w:val="002F5DFC"/>
    <w:rsid w:val="00333CBC"/>
    <w:rsid w:val="00370811"/>
    <w:rsid w:val="003B0904"/>
    <w:rsid w:val="004647E2"/>
    <w:rsid w:val="00504A45"/>
    <w:rsid w:val="005545DE"/>
    <w:rsid w:val="005D6FF6"/>
    <w:rsid w:val="00637DDC"/>
    <w:rsid w:val="006552B2"/>
    <w:rsid w:val="006A4C40"/>
    <w:rsid w:val="006A796C"/>
    <w:rsid w:val="006F30EA"/>
    <w:rsid w:val="007E192D"/>
    <w:rsid w:val="008A7E15"/>
    <w:rsid w:val="008B33BA"/>
    <w:rsid w:val="009F7C50"/>
    <w:rsid w:val="00A0794D"/>
    <w:rsid w:val="00A17304"/>
    <w:rsid w:val="00A26172"/>
    <w:rsid w:val="00A824B1"/>
    <w:rsid w:val="00AF1029"/>
    <w:rsid w:val="00B12C82"/>
    <w:rsid w:val="00B235A5"/>
    <w:rsid w:val="00B312A0"/>
    <w:rsid w:val="00B40349"/>
    <w:rsid w:val="00BD408F"/>
    <w:rsid w:val="00BE4DBD"/>
    <w:rsid w:val="00C50533"/>
    <w:rsid w:val="00C52368"/>
    <w:rsid w:val="00C86200"/>
    <w:rsid w:val="00D57A04"/>
    <w:rsid w:val="00D729ED"/>
    <w:rsid w:val="00D9387B"/>
    <w:rsid w:val="00DD01E9"/>
    <w:rsid w:val="00DE3216"/>
    <w:rsid w:val="00E35749"/>
    <w:rsid w:val="00E370D0"/>
    <w:rsid w:val="00E46707"/>
    <w:rsid w:val="00E540C0"/>
    <w:rsid w:val="00EC01D5"/>
    <w:rsid w:val="00EC0CEA"/>
    <w:rsid w:val="00F366EA"/>
    <w:rsid w:val="00F72CE0"/>
    <w:rsid w:val="00F836A9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DF2BD4"/>
  <w15:chartTrackingRefBased/>
  <w15:docId w15:val="{7E7A06E5-D876-43C4-80D8-A8CD0983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87B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0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04"/>
    <w:rPr>
      <w:lang w:val="es-ES"/>
    </w:rPr>
  </w:style>
  <w:style w:type="paragraph" w:styleId="ListParagraph">
    <w:name w:val="List Paragraph"/>
    <w:basedOn w:val="Normal"/>
    <w:uiPriority w:val="34"/>
    <w:qFormat/>
    <w:rsid w:val="005D6F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ue\Documents\Templates\PseudoAP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8710A-966A-43BC-B28A-6B296416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PseudoAPA.dotx</Template>
  <TotalTime>357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Erm</dc:creator>
  <cp:keywords/>
  <dc:description/>
  <cp:lastModifiedBy>Josue Erm</cp:lastModifiedBy>
  <cp:revision>26</cp:revision>
  <dcterms:created xsi:type="dcterms:W3CDTF">2023-10-11T23:52:00Z</dcterms:created>
  <dcterms:modified xsi:type="dcterms:W3CDTF">2023-11-26T19:48:00Z</dcterms:modified>
</cp:coreProperties>
</file>