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54" name="image6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_x0000_i1028" style="width:78.1pt;height:44.85pt" o:ole="" type="#_x0000_t75">
                  <v:imagedata r:id="rId1" o:title=""/>
                </v:shape>
                <o:OLEObject DrawAspect="Content" r:id="rId2" ObjectID="_1689840269" ProgID="PBrush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  <w:sectPr>
          <w:headerReference r:id="rId14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5418780" cy="21526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90550" y="3010350"/>
                          <a:ext cx="4710900" cy="153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5418780" cy="2152650"/>
                <wp:effectExtent b="0" l="0" r="0" t="0"/>
                <wp:wrapNone/>
                <wp:docPr id="5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8780" cy="2152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4064000</wp:posOffset>
                </wp:positionV>
                <wp:extent cx="1857375" cy="127924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09500" y="2865600"/>
                          <a:ext cx="2673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Trabajo Práctico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N°1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Villena Josue Matias – LU / TUV000522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4064000</wp:posOffset>
                </wp:positionV>
                <wp:extent cx="1857375" cy="1279245"/>
                <wp:effectExtent b="0" l="0" r="0" t="0"/>
                <wp:wrapNone/>
                <wp:docPr id="5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279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6515100</wp:posOffset>
                </wp:positionV>
                <wp:extent cx="1857375" cy="185737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6515100</wp:posOffset>
                </wp:positionV>
                <wp:extent cx="1857375" cy="1857375"/>
                <wp:effectExtent b="0" l="0" r="0" t="0"/>
                <wp:wrapNone/>
                <wp:docPr id="5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85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1.Portada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2.Índice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3.Enunciado del punto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4.Conclusión</w:t>
      </w:r>
    </w:p>
    <w:p w:rsidR="00000000" w:rsidDel="00000000" w:rsidP="00000000" w:rsidRDefault="00000000" w:rsidRPr="00000000" w14:paraId="00000013">
      <w:pPr>
        <w:rPr/>
        <w:sectPr>
          <w:headerReference r:id="rId18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  <w:t xml:space="preserve">   Fuentes Bibliográfica</w:t>
      </w:r>
    </w:p>
    <w:p w:rsidR="00000000" w:rsidDel="00000000" w:rsidP="00000000" w:rsidRDefault="00000000" w:rsidRPr="00000000" w14:paraId="00000014">
      <w:pP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 Expresiones aritméticas y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jc w:val="both"/>
        <w:rPr/>
      </w:pPr>
      <w:r w:rsidDel="00000000" w:rsidR="00000000" w:rsidRPr="00000000">
        <w:rPr>
          <w:rtl w:val="0"/>
        </w:rPr>
        <w:t xml:space="preserve">Resolver cada ejercicio en un archivo Word y luego programarlo en Processing. En el caso de la programación crear un archivo por ejercicio.</w:t>
      </w:r>
    </w:p>
    <w:p w:rsidR="00000000" w:rsidDel="00000000" w:rsidP="00000000" w:rsidRDefault="00000000" w:rsidRPr="00000000" w14:paraId="00000016">
      <w:pPr>
        <w:shd w:fill="auto" w:val="clear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auto" w:val="clear"/>
        <w:spacing w:after="0" w:before="159" w:line="240" w:lineRule="auto"/>
        <w:ind w:left="100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18">
      <w:pPr>
        <w:widowControl w:val="0"/>
        <w:shd w:fill="auto" w:val="clear"/>
        <w:spacing w:after="0" w:before="192" w:line="240" w:lineRule="auto"/>
        <w:ind w:left="91" w:right="102" w:firstLine="0"/>
        <w:jc w:val="center"/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19">
      <w:pPr>
        <w:widowControl w:val="0"/>
        <w:shd w:fill="auto" w:val="clear"/>
        <w:spacing w:after="0" w:before="197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Resolución necesaria en Word:</w:t>
      </w:r>
    </w:p>
    <w:p w:rsidR="00000000" w:rsidDel="00000000" w:rsidP="00000000" w:rsidRDefault="00000000" w:rsidRPr="00000000" w14:paraId="0000001A">
      <w:pPr>
        <w:widowControl w:val="0"/>
        <w:shd w:fill="auto" w:val="clear"/>
        <w:spacing w:after="0" w:before="200" w:line="240" w:lineRule="auto"/>
        <w:ind w:right="641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(3*A)-(4*B/(A^2)) </w:t>
      </w:r>
    </w:p>
    <w:p w:rsidR="00000000" w:rsidDel="00000000" w:rsidP="00000000" w:rsidRDefault="00000000" w:rsidRPr="00000000" w14:paraId="0000001C">
      <w:pPr>
        <w:shd w:fill="auto" w:val="clear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6-(4*B/4) </w:t>
      </w:r>
    </w:p>
    <w:p w:rsidR="00000000" w:rsidDel="00000000" w:rsidP="00000000" w:rsidRDefault="00000000" w:rsidRPr="00000000" w14:paraId="0000001D">
      <w:pPr>
        <w:shd w:fill="auto" w:val="clear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6-5 </w:t>
      </w:r>
    </w:p>
    <w:p w:rsidR="00000000" w:rsidDel="00000000" w:rsidP="00000000" w:rsidRDefault="00000000" w:rsidRPr="00000000" w14:paraId="0000001E">
      <w:pPr>
        <w:shd w:fill="auto" w:val="clear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1F">
      <w:pPr>
        <w:shd w:fill="auto" w:val="clear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04517" cy="998772"/>
            <wp:effectExtent b="0" l="0" r="0" t="0"/>
            <wp:docPr id="5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7" cy="99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71700" cy="1190625"/>
            <wp:effectExtent b="0" l="0" r="0" t="0"/>
            <wp:docPr id="5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shd w:fill="auto" w:val="clear"/>
        <w:spacing w:after="0" w:before="197" w:line="273" w:lineRule="auto"/>
        <w:rPr>
          <w:strike w:val="1"/>
          <w:sz w:val="22"/>
          <w:szCs w:val="22"/>
        </w:rPr>
      </w:pPr>
      <w:bookmarkStart w:colFirst="0" w:colLast="0" w:name="_heading=h.flj22avyljr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after="0" w:line="240" w:lineRule="auto"/>
        <w:ind w:left="100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2:</w:t>
      </w:r>
      <w:r w:rsidDel="00000000" w:rsidR="00000000" w:rsidRPr="00000000">
        <w:rPr>
          <w:rtl w:val="0"/>
        </w:rPr>
        <w:t xml:space="preserve"> Evaluar la siguiente expresión 4 / 2 * 3 / 6 + 6 / 2 / 1 / 5 ^ 2 / 4 * 2</w:t>
      </w:r>
    </w:p>
    <w:p w:rsidR="00000000" w:rsidDel="00000000" w:rsidP="00000000" w:rsidRDefault="00000000" w:rsidRPr="00000000" w14:paraId="00000022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4 / 2 * 3 / 6 + 6 / 2 / 1 / 5 ^ 2 / 4 *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(4/2 * 3 /6 ) + (6/2 / 1 / (5 ^ 2) / 4 * 2)</w:t>
      </w:r>
    </w:p>
    <w:p w:rsidR="00000000" w:rsidDel="00000000" w:rsidP="00000000" w:rsidRDefault="00000000" w:rsidRPr="00000000" w14:paraId="00000025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1 + (6/2/1/25/4*2)</w:t>
      </w:r>
    </w:p>
    <w:p w:rsidR="00000000" w:rsidDel="00000000" w:rsidP="00000000" w:rsidRDefault="00000000" w:rsidRPr="00000000" w14:paraId="00000026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1+1.06</w:t>
      </w:r>
    </w:p>
    <w:p w:rsidR="00000000" w:rsidDel="00000000" w:rsidP="00000000" w:rsidRDefault="00000000" w:rsidRPr="00000000" w14:paraId="00000027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hd w:fill="auto" w:val="clear"/>
        <w:spacing w:after="0" w:before="197" w:line="273" w:lineRule="auto"/>
        <w:rPr>
          <w:sz w:val="22"/>
          <w:szCs w:val="22"/>
        </w:rPr>
      </w:pPr>
      <w:bookmarkStart w:colFirst="0" w:colLast="0" w:name="_heading=h.pr8avp6f02g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hd w:fill="auto" w:val="clear"/>
        <w:spacing w:after="0" w:before="197" w:line="273" w:lineRule="auto"/>
        <w:rPr>
          <w:sz w:val="22"/>
          <w:szCs w:val="22"/>
        </w:rPr>
      </w:pPr>
      <w:bookmarkStart w:colFirst="0" w:colLast="0" w:name="_heading=h.khtgzii6opss" w:id="2"/>
      <w:bookmarkEnd w:id="2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379281" cy="1025375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281" cy="102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30849" cy="1024705"/>
            <wp:effectExtent b="0" l="0" r="0" t="0"/>
            <wp:docPr id="5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849" cy="102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auto" w:val="clear"/>
        <w:spacing w:after="0" w:before="163" w:line="273" w:lineRule="auto"/>
        <w:ind w:left="100" w:right="117" w:firstLine="0"/>
        <w:jc w:val="both"/>
        <w:rPr>
          <w:color w:val="00ae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0" w:before="163" w:line="273" w:lineRule="auto"/>
        <w:ind w:left="100" w:right="117" w:firstLine="0"/>
        <w:jc w:val="both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3:</w:t>
      </w:r>
      <w:r w:rsidDel="00000000" w:rsidR="00000000" w:rsidRPr="00000000">
        <w:rPr>
          <w:rtl w:val="0"/>
        </w:rPr>
        <w:t xml:space="preserve">Evaluar las siguientes expresiones aritméticas, para lo cual indicar en el caso de las variables, el valor indicado. Luego escribirlas como expresiones algebraicas.</w:t>
      </w:r>
    </w:p>
    <w:p w:rsidR="00000000" w:rsidDel="00000000" w:rsidP="00000000" w:rsidRDefault="00000000" w:rsidRPr="00000000" w14:paraId="0000002C">
      <w:pPr>
        <w:widowControl w:val="0"/>
        <w:shd w:fill="auto" w:val="clear"/>
        <w:spacing w:after="0" w:before="163" w:line="273" w:lineRule="auto"/>
        <w:ind w:right="117"/>
        <w:rPr/>
      </w:pPr>
      <w:r w:rsidDel="00000000" w:rsidR="00000000" w:rsidRPr="00000000">
        <w:rPr>
          <w:rtl w:val="0"/>
        </w:rPr>
        <w:t xml:space="preserve">A) b ^ 2 – 4 * a * c </w:t>
        <w:tab/>
        <w:tab/>
        <w:t xml:space="preserve">a= 2, b=4, c=1</w:t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after="0" w:before="163" w:line="273" w:lineRule="auto"/>
        <w:ind w:right="1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b ^ 2 – 4 * a *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(4 ^ 2) - (4 * 2 * 1)</w:t>
      </w:r>
    </w:p>
    <w:p w:rsidR="00000000" w:rsidDel="00000000" w:rsidP="00000000" w:rsidRDefault="00000000" w:rsidRPr="00000000" w14:paraId="00000030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16 – 8</w:t>
      </w:r>
    </w:p>
    <w:p w:rsidR="00000000" w:rsidDel="00000000" w:rsidP="00000000" w:rsidRDefault="00000000" w:rsidRPr="00000000" w14:paraId="00000031">
      <w:pP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2">
      <w:pP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auto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u w:val="single"/>
          <w:rtl w:val="0"/>
        </w:rPr>
        <w:t xml:space="preserve">Algebraica:</w:t>
      </w:r>
      <w:r w:rsidDel="00000000" w:rsidR="00000000" w:rsidRPr="00000000">
        <w:rPr>
          <w:rtl w:val="0"/>
        </w:rPr>
        <w:t xml:space="preserve">                  </w:t>
      </w:r>
      <m:oMath>
        <m:sSup>
          <m:sSupPr>
            <m:ctrlPr>
              <w:rPr/>
            </m:ctrlPr>
          </m:sSupPr>
          <m:e>
            <m:r>
              <w:rPr/>
              <m:t xml:space="preserve">𝑏</m:t>
            </m:r>
          </m:e>
          <m:sup>
            <m:r>
              <w:rPr/>
              <m:t xml:space="preserve">2</m:t>
            </m:r>
          </m:sup>
        </m:sSup>
        <m:r>
          <w:rPr/>
          <m:t xml:space="preserve">−4𝑎𝑐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before="197" w:line="273" w:lineRule="auto"/>
        <w:rPr>
          <w:sz w:val="22"/>
          <w:szCs w:val="22"/>
        </w:rPr>
      </w:pPr>
      <w:bookmarkStart w:colFirst="0" w:colLast="0" w:name="_heading=h.mavz9qgtsl9p" w:id="3"/>
      <w:bookmarkEnd w:id="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400556" cy="1046991"/>
            <wp:effectExtent b="0" l="0" r="0" t="0"/>
            <wp:docPr id="5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556" cy="104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62377" cy="902892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7" cy="90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193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193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193" w:line="240" w:lineRule="auto"/>
        <w:ind w:left="100" w:firstLine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b)</w:t>
      </w:r>
      <w:r w:rsidDel="00000000" w:rsidR="00000000" w:rsidRPr="00000000">
        <w:rPr>
          <w:rtl w:val="0"/>
        </w:rPr>
        <w:t xml:space="preserve"> x=4</w:t>
      </w:r>
    </w:p>
    <w:p w:rsidR="00000000" w:rsidDel="00000000" w:rsidP="00000000" w:rsidRDefault="00000000" w:rsidRPr="00000000" w14:paraId="00000038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3 * X ^ 4 – 5 * X ^ 3 + X 12 – 17</w:t>
      </w:r>
    </w:p>
    <w:p w:rsidR="00000000" w:rsidDel="00000000" w:rsidP="00000000" w:rsidRDefault="00000000" w:rsidRPr="00000000" w14:paraId="00000039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(3*(4^4)) - (5 * (4^3)) + (4*12) - 17</w:t>
      </w:r>
    </w:p>
    <w:p w:rsidR="00000000" w:rsidDel="00000000" w:rsidP="00000000" w:rsidRDefault="00000000" w:rsidRPr="00000000" w14:paraId="0000003A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768 – 320 + 48 – 17</w:t>
      </w:r>
    </w:p>
    <w:p w:rsidR="00000000" w:rsidDel="00000000" w:rsidP="00000000" w:rsidRDefault="00000000" w:rsidRPr="00000000" w14:paraId="0000003B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03C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Algebraica:</w:t>
      </w:r>
      <w:r w:rsidDel="00000000" w:rsidR="00000000" w:rsidRPr="00000000">
        <w:rPr>
          <w:rtl w:val="0"/>
        </w:rPr>
        <w:t xml:space="preserve">  </w:t>
      </w:r>
      <m:oMath>
        <m:r>
          <w:rPr/>
          <m:t xml:space="preserve">            3</m:t>
        </m:r>
        <m:sSup>
          <m:sSupPr>
            <m:ctrlPr>
              <w:rPr/>
            </m:ctrlPr>
          </m:sSupPr>
          <m:e>
            <m:r>
              <w:rPr/>
              <m:t xml:space="preserve">𝑥</m:t>
            </m:r>
          </m:e>
          <m:sup>
            <m:r>
              <w:rPr/>
              <m:t xml:space="preserve">4</m:t>
            </m:r>
          </m:sup>
        </m:sSup>
        <m:r>
          <w:rPr/>
          <m:t xml:space="preserve">−5</m:t>
        </m:r>
        <m:sSup>
          <m:sSupPr>
            <m:ctrlPr>
              <w:rPr/>
            </m:ctrlPr>
          </m:sSupPr>
          <m:e>
            <m:r>
              <w:rPr/>
              <m:t xml:space="preserve">𝑥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𝑥</m:t>
            </m:r>
          </m:e>
          <m:sup>
            <m:r>
              <w:rPr/>
              <m:t xml:space="preserve">12</m:t>
            </m:r>
          </m:sup>
        </m:sSup>
        <m:r>
          <w:rPr/>
          <m:t xml:space="preserve">−17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spacing w:after="0" w:before="197" w:line="273" w:lineRule="auto"/>
        <w:rPr>
          <w:sz w:val="22"/>
          <w:szCs w:val="22"/>
        </w:rPr>
      </w:pPr>
      <w:bookmarkStart w:colFirst="0" w:colLast="0" w:name="_heading=h.fzi42ha0gkwo" w:id="4"/>
      <w:bookmarkEnd w:id="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390900" cy="980777"/>
            <wp:effectExtent b="0" l="0" r="0" t="0"/>
            <wp:docPr id="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839278" cy="1079388"/>
            <wp:effectExtent b="0" l="0" r="0" t="0"/>
            <wp:docPr id="6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278" cy="107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spacing w:after="0" w:before="197" w:line="273" w:lineRule="auto"/>
        <w:rPr/>
      </w:pPr>
      <w:bookmarkStart w:colFirst="0" w:colLast="0" w:name="_heading=h.8p92rspq633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196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196" w:line="240" w:lineRule="auto"/>
        <w:ind w:left="100" w:firstLine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c)</w:t>
      </w:r>
      <w:r w:rsidDel="00000000" w:rsidR="00000000" w:rsidRPr="00000000">
        <w:rPr>
          <w:rtl w:val="0"/>
        </w:rPr>
        <w:t xml:space="preserve"> b=4, c=1, d=8</w:t>
      </w:r>
    </w:p>
    <w:p w:rsidR="00000000" w:rsidDel="00000000" w:rsidP="00000000" w:rsidRDefault="00000000" w:rsidRPr="00000000" w14:paraId="00000044">
      <w:pPr>
        <w:widowControl w:val="0"/>
        <w:spacing w:after="0" w:before="196" w:line="240" w:lineRule="auto"/>
        <w:ind w:left="100" w:firstLine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</w:t>
      </w:r>
      <w:r w:rsidDel="00000000" w:rsidR="00000000" w:rsidRPr="00000000">
        <w:rPr>
          <w:rtl w:val="0"/>
        </w:rPr>
        <w:t xml:space="preserve">b + d) / (c + 4)</w:t>
      </w:r>
    </w:p>
    <w:p w:rsidR="00000000" w:rsidDel="00000000" w:rsidP="00000000" w:rsidRDefault="00000000" w:rsidRPr="00000000" w14:paraId="00000045">
      <w:pPr>
        <w:widowControl w:val="0"/>
        <w:spacing w:after="0" w:before="196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(2 + 4) / (1 + 4)</w:t>
      </w:r>
    </w:p>
    <w:p w:rsidR="00000000" w:rsidDel="00000000" w:rsidP="00000000" w:rsidRDefault="00000000" w:rsidRPr="00000000" w14:paraId="00000046">
      <w:pPr>
        <w:widowControl w:val="0"/>
        <w:spacing w:after="0" w:before="196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47">
      <w:pPr>
        <w:widowControl w:val="0"/>
        <w:spacing w:after="0" w:before="196" w:line="240" w:lineRule="auto"/>
        <w:ind w:left="100" w:firstLine="0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u w:val="single"/>
          <w:rtl w:val="0"/>
        </w:rPr>
        <w:t xml:space="preserve">Algebraica:   </w:t>
      </w:r>
      <m:oMath>
        <m:r>
          <w:rPr/>
          <m:t xml:space="preserve">        </m:t>
        </m:r>
      </m:oMath>
      <m:oMath>
        <m:f>
          <m:num>
            <m:d>
              <m:dPr>
                <m:begChr m:val="("/>
                <m:endChr m:val=")"/>
                <m:ctrlPr>
                  <w:rPr>
                    <w:sz w:val="30"/>
                    <w:szCs w:val="30"/>
                  </w:rPr>
                </m:ctrlPr>
              </m:dPr>
              <m:e>
                <m:r>
                  <w:rPr>
                    <w:sz w:val="30"/>
                    <w:szCs w:val="30"/>
                  </w:rPr>
                  <m:t xml:space="preserve">𝑏+𝑐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sz w:val="30"/>
                    <w:szCs w:val="30"/>
                  </w:rPr>
                </m:ctrlPr>
              </m:dPr>
              <m:e>
                <m:r>
                  <w:rPr>
                    <w:sz w:val="30"/>
                    <w:szCs w:val="30"/>
                  </w:rPr>
                  <m:t xml:space="preserve">𝑐+4</m:t>
                </m:r>
              </m:e>
            </m:d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196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076575" cy="1270515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7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2171700" cy="1190625"/>
            <wp:effectExtent b="0" l="0" r="0" t="0"/>
            <wp:docPr id="6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spacing w:after="0" w:before="196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193" w:line="240" w:lineRule="auto"/>
        <w:ind w:left="91" w:right="6509" w:firstLine="0"/>
        <w:rPr/>
      </w:pPr>
      <w:r w:rsidDel="00000000" w:rsidR="00000000" w:rsidRPr="00000000">
        <w:rPr>
          <w:rtl w:val="0"/>
        </w:rPr>
        <w:t xml:space="preserve">d) x=4, y=7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(x ^ 2 + y ^ 2) ^ (1 / 2)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(4^2 + 7^2) ^ (1 / 2)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65 ^ (1 / 2)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8.062258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Algebraica: </w:t>
      </w:r>
      <w:r w:rsidDel="00000000" w:rsidR="00000000" w:rsidRPr="00000000">
        <w:rPr>
          <w:rtl w:val="0"/>
        </w:rPr>
        <w:t xml:space="preserve">            </w:t>
      </w:r>
      <m:oMath>
        <m:sSup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𝑥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𝑦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d>
          </m:e>
          <m:sup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</m:e>
            </m:d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196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448050" cy="1246463"/>
            <wp:effectExtent b="0" l="0" r="0" t="0"/>
            <wp:docPr id="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4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1665505" cy="1024926"/>
            <wp:effectExtent b="0" l="0" r="0" t="0"/>
            <wp:docPr id="6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5505" cy="1024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196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196" w:line="240" w:lineRule="auto"/>
        <w:ind w:left="10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185" w:line="420" w:lineRule="auto"/>
        <w:ind w:left="100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4</w:t>
      </w:r>
      <w:r w:rsidDel="00000000" w:rsidR="00000000" w:rsidRPr="00000000">
        <w:rPr>
          <w:rtl w:val="0"/>
        </w:rPr>
        <w:t xml:space="preserve">: Si el valor de A es 4, el valor de B es 5 y el valor de C es 1, evaluar las siguientes expresiones:</w:t>
      </w:r>
    </w:p>
    <w:p w:rsidR="00000000" w:rsidDel="00000000" w:rsidP="00000000" w:rsidRDefault="00000000" w:rsidRPr="00000000" w14:paraId="0000005A">
      <w:pPr>
        <w:widowControl w:val="0"/>
        <w:spacing w:after="0" w:before="1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5B">
      <w:pPr>
        <w:widowControl w:val="0"/>
        <w:spacing w:after="0"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B * A – B ^ 2 / 4 * C</w:t>
      </w:r>
    </w:p>
    <w:p w:rsidR="00000000" w:rsidDel="00000000" w:rsidP="00000000" w:rsidRDefault="00000000" w:rsidRPr="00000000" w14:paraId="0000005C">
      <w:pPr>
        <w:widowControl w:val="0"/>
        <w:spacing w:after="0"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5 * 4 – ((5 ^ 2) / 4) * 1</w:t>
      </w:r>
    </w:p>
    <w:p w:rsidR="00000000" w:rsidDel="00000000" w:rsidP="00000000" w:rsidRDefault="00000000" w:rsidRPr="00000000" w14:paraId="0000005D">
      <w:pPr>
        <w:widowControl w:val="0"/>
        <w:spacing w:after="0"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20 - 6.25</w:t>
      </w:r>
    </w:p>
    <w:p w:rsidR="00000000" w:rsidDel="00000000" w:rsidP="00000000" w:rsidRDefault="00000000" w:rsidRPr="00000000" w14:paraId="0000005E">
      <w:pPr>
        <w:widowControl w:val="0"/>
        <w:spacing w:after="0"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5F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05100" cy="1238250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81200" cy="1162050"/>
            <wp:effectExtent b="0" l="0" r="0" t="0"/>
            <wp:docPr id="7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(A * B) / 3 ^ 2</w:t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2.2 …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05075" cy="1076325"/>
            <wp:effectExtent b="0" l="0" r="0" t="0"/>
            <wp:docPr id="7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38325" cy="1143000"/>
            <wp:effectExtent b="0" l="0" r="0" t="0"/>
            <wp:docPr id="7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197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6A">
      <w:pPr>
        <w:widowControl w:val="0"/>
        <w:spacing w:after="0" w:before="197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 (((B + C) / 2 * A + 10) * 3 * B) – 6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(((5 + 1) / 2 * 4 + 10) * 3 * 5) - 6</w:t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((6 / 2 * 4 + 10) * 3 * 5) - 6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((3 * 4 + 10) * 3 * 5) - 6 </w:t>
      </w:r>
    </w:p>
    <w:p w:rsidR="00000000" w:rsidDel="00000000" w:rsidP="00000000" w:rsidRDefault="00000000" w:rsidRPr="00000000" w14:paraId="0000006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(22 * 3 * 5) - 6</w:t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1181100"/>
            <wp:effectExtent b="0" l="0" r="0" t="0"/>
            <wp:docPr id="7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76425" cy="1200150"/>
            <wp:effectExtent b="0" l="0" r="0" t="0"/>
            <wp:docPr id="7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193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193" w:line="240" w:lineRule="auto"/>
        <w:ind w:left="0" w:firstLine="0"/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63" name="image7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42" style="width:78.1pt;height:44.85pt" type="#_x0000_t75">
                <v:imagedata r:id="rId3" o:title=""/>
              </v:shape>
              <o:OLEObject DrawAspect="Content" r:id="rId4" ObjectID="_1689840271" ProgID="PBrush" ShapeID="_x0000_i1042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67" name="image7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38" style="width:78.1pt;height:44.85pt" o:ole="" type="#_x0000_t75">
                <v:imagedata r:id="rId5" o:title=""/>
              </v:shape>
              <o:OLEObject DrawAspect="Content" r:id="rId6" ObjectID="_1689840270" ProgID="PBrush" ShapeID="_x0000_i1038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8.png"/><Relationship Id="rId21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9" Type="http://schemas.openxmlformats.org/officeDocument/2006/relationships/fontTable" Target="fontTable.xml"/><Relationship Id="rId26" Type="http://schemas.openxmlformats.org/officeDocument/2006/relationships/image" Target="media/image9.png"/><Relationship Id="rId25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0.png"/><Relationship Id="rId29" Type="http://schemas.openxmlformats.org/officeDocument/2006/relationships/image" Target="media/image12.png"/><Relationship Id="rId7" Type="http://schemas.openxmlformats.org/officeDocument/2006/relationships/theme" Target="theme/theme1.xml"/><Relationship Id="rId8" Type="http://schemas.openxmlformats.org/officeDocument/2006/relationships/settings" Target="settings.xml"/><Relationship Id="rId31" Type="http://schemas.openxmlformats.org/officeDocument/2006/relationships/image" Target="media/image8.png"/><Relationship Id="rId30" Type="http://schemas.openxmlformats.org/officeDocument/2006/relationships/image" Target="media/image23.png"/><Relationship Id="rId11" Type="http://schemas.openxmlformats.org/officeDocument/2006/relationships/styles" Target="styles.xml"/><Relationship Id="rId33" Type="http://schemas.openxmlformats.org/officeDocument/2006/relationships/image" Target="media/image19.png"/><Relationship Id="rId10" Type="http://schemas.openxmlformats.org/officeDocument/2006/relationships/numbering" Target="numbering.xml"/><Relationship Id="rId32" Type="http://schemas.openxmlformats.org/officeDocument/2006/relationships/image" Target="media/image16.png"/><Relationship Id="rId13" Type="http://schemas.openxmlformats.org/officeDocument/2006/relationships/image" Target="media/image6.png"/><Relationship Id="rId35" Type="http://schemas.openxmlformats.org/officeDocument/2006/relationships/image" Target="media/image21.png"/><Relationship Id="rId12" Type="http://schemas.openxmlformats.org/officeDocument/2006/relationships/customXml" Target="../customXML/item1.xml"/><Relationship Id="rId34" Type="http://schemas.openxmlformats.org/officeDocument/2006/relationships/image" Target="media/image17.png"/><Relationship Id="rId15" Type="http://schemas.openxmlformats.org/officeDocument/2006/relationships/image" Target="media/image25.png"/><Relationship Id="rId14" Type="http://schemas.openxmlformats.org/officeDocument/2006/relationships/header" Target="header2.xml"/><Relationship Id="rId36" Type="http://schemas.openxmlformats.org/officeDocument/2006/relationships/image" Target="media/image22.png"/><Relationship Id="rId17" Type="http://schemas.openxmlformats.org/officeDocument/2006/relationships/image" Target="media/image26.png"/><Relationship Id="rId16" Type="http://schemas.openxmlformats.org/officeDocument/2006/relationships/image" Target="media/image24.png"/><Relationship Id="rId19" Type="http://schemas.openxmlformats.org/officeDocument/2006/relationships/image" Target="media/image20.png"/><Relationship Id="rId1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7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xEnmZSM9M11awEYYFVZMKWqHQ==">CgMxLjAyDmguZmxqMjJhdnlsanI5Mg5oLnByOGF2cDZmMDJndDIOaC5raHRnemlpNm9wc3MyDmgubWF2ejlxZ3RzbDlwMg5oLmZ6aTQyaGEwZ2t3bzIOaC44cDkycnNwcTYzMzk4AHIhMVEtalFWVVBSRFEyUkNDTFdXSlUxNXhVODlWUW1mSW8w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</cp:coreProperties>
</file>