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555"/>
        <w:gridCol w:w="5244"/>
        <w:gridCol w:w="1701"/>
        <w:tblGridChange w:id="0">
          <w:tblGrid>
            <w:gridCol w:w="1555"/>
            <w:gridCol w:w="5244"/>
            <w:gridCol w:w="1701"/>
          </w:tblGrid>
        </w:tblGridChange>
      </w:tblGrid>
      <w:tr>
        <w:trPr>
          <w:cantSplit w:val="0"/>
          <w:trHeight w:val="55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850265" cy="377825"/>
                  <wp:effectExtent b="0" l="0" r="0" t="0"/>
                  <wp:docPr descr="Texto&#10;&#10;Descripción generada automáticamente con confianza media" id="54" name="image4.png"/>
                  <a:graphic>
                    <a:graphicData uri="http://schemas.openxmlformats.org/drawingml/2006/picture">
                      <pic:pic>
                        <pic:nvPicPr>
                          <pic:cNvPr descr="Texto&#10;&#10;Descripción generada automáticamente con confianza media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TECNICATURA UNIVERSITARIA EN DISEÑO INTEGRAL DE VIDEOJUEGOS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FACULTAD DE INGENIERÍA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Universidad Nacional de Jujuy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pict>
                <v:shape id="_x0000_i1028" style="width:78.1pt;height:44.85pt" o:ole="" type="#_x0000_t75">
                  <v:imagedata r:id="rId1" o:title=""/>
                </v:shape>
                <o:OLEObject DrawAspect="Content" r:id="rId2" ObjectID="_1689840269" ProgID="PBrush" ShapeID="_x0000_i1028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  <w:sectPr>
          <w:headerReference r:id="rId14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685800</wp:posOffset>
                </wp:positionV>
                <wp:extent cx="5418780" cy="2152650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990550" y="3010350"/>
                          <a:ext cx="4710900" cy="153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ed7d31"/>
                                <w:sz w:val="52"/>
                                <w:vertAlign w:val="baseline"/>
                              </w:rPr>
                              <w:t xml:space="preserve">FUNDAMENTOS DE PROGRAMACIÓN ORIENTADA A OBJETOS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685800</wp:posOffset>
                </wp:positionV>
                <wp:extent cx="5418780" cy="2152650"/>
                <wp:effectExtent b="0" l="0" r="0" t="0"/>
                <wp:wrapNone/>
                <wp:docPr id="5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8780" cy="2152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4064000</wp:posOffset>
                </wp:positionV>
                <wp:extent cx="1857375" cy="1279245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09500" y="2865600"/>
                          <a:ext cx="2673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Trabajo Práctico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N°1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Villena Josue Matias – LU / TUV000522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4064000</wp:posOffset>
                </wp:positionV>
                <wp:extent cx="1857375" cy="1279245"/>
                <wp:effectExtent b="0" l="0" r="0" t="0"/>
                <wp:wrapNone/>
                <wp:docPr id="5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7375" cy="1279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6515100</wp:posOffset>
                </wp:positionV>
                <wp:extent cx="1857375" cy="1857375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Profesor: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Mg. Ing. Ariel Alejandro Vega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Año 2024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6515100</wp:posOffset>
                </wp:positionV>
                <wp:extent cx="1857375" cy="1857375"/>
                <wp:effectExtent b="0" l="0" r="0" t="0"/>
                <wp:wrapNone/>
                <wp:docPr id="5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7375" cy="185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1.Portada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2.Índice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3.Enunciado del punto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4.Conclusión</w:t>
      </w:r>
    </w:p>
    <w:p w:rsidR="00000000" w:rsidDel="00000000" w:rsidP="00000000" w:rsidRDefault="00000000" w:rsidRPr="00000000" w14:paraId="00000013">
      <w:pPr>
        <w:rPr/>
        <w:sectPr>
          <w:headerReference r:id="rId18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  <w:t xml:space="preserve">   Fuentes Bibliográfica</w:t>
      </w:r>
    </w:p>
    <w:p w:rsidR="00000000" w:rsidDel="00000000" w:rsidP="00000000" w:rsidRDefault="00000000" w:rsidRPr="00000000" w14:paraId="00000014">
      <w:pP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 Expresiones aritméticas y lógicas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auto" w:val="clear"/>
        <w:jc w:val="both"/>
        <w:rPr/>
      </w:pPr>
      <w:r w:rsidDel="00000000" w:rsidR="00000000" w:rsidRPr="00000000">
        <w:rPr>
          <w:rtl w:val="0"/>
        </w:rPr>
        <w:t xml:space="preserve">Resolver cada ejercicio en un archivo Word y luego programarlo en Processing. En el caso de la programación crear un archivo por ejercicio.</w:t>
      </w:r>
    </w:p>
    <w:p w:rsidR="00000000" w:rsidDel="00000000" w:rsidP="00000000" w:rsidRDefault="00000000" w:rsidRPr="00000000" w14:paraId="00000016">
      <w:pPr>
        <w:widowControl w:val="0"/>
        <w:spacing w:after="0" w:before="192" w:line="424" w:lineRule="auto"/>
        <w:ind w:left="0" w:right="3459" w:firstLine="0"/>
        <w:rPr/>
      </w:pPr>
      <w:r w:rsidDel="00000000" w:rsidR="00000000" w:rsidRPr="00000000">
        <w:rPr>
          <w:color w:val="00ae50"/>
          <w:u w:val="single"/>
          <w:rtl w:val="0"/>
        </w:rPr>
        <w:t xml:space="preserve">Ejercicio 5</w:t>
      </w:r>
      <w:r w:rsidDel="00000000" w:rsidR="00000000" w:rsidRPr="00000000">
        <w:rPr>
          <w:rtl w:val="0"/>
        </w:rPr>
        <w:t xml:space="preserve">: Para x=3, y=4; z=1, evaluar el resultado de </w:t>
      </w:r>
    </w:p>
    <w:p w:rsidR="00000000" w:rsidDel="00000000" w:rsidP="00000000" w:rsidRDefault="00000000" w:rsidRPr="00000000" w14:paraId="00000017">
      <w:pPr>
        <w:widowControl w:val="0"/>
        <w:spacing w:after="0" w:before="192" w:line="424" w:lineRule="auto"/>
        <w:ind w:left="0" w:right="3459" w:firstLine="0"/>
        <w:rPr/>
      </w:pPr>
      <w:r w:rsidDel="00000000" w:rsidR="00000000" w:rsidRPr="00000000">
        <w:rPr>
          <w:rtl w:val="0"/>
        </w:rPr>
        <w:t xml:space="preserve">R1 = y+z</w:t>
      </w:r>
    </w:p>
    <w:p w:rsidR="00000000" w:rsidDel="00000000" w:rsidP="00000000" w:rsidRDefault="00000000" w:rsidRPr="00000000" w14:paraId="00000018">
      <w:pPr>
        <w:widowControl w:val="0"/>
        <w:spacing w:after="0" w:line="242.99999999999997" w:lineRule="auto"/>
        <w:ind w:left="0" w:firstLine="0"/>
        <w:rPr/>
      </w:pPr>
      <w:r w:rsidDel="00000000" w:rsidR="00000000" w:rsidRPr="00000000">
        <w:rPr>
          <w:rtl w:val="0"/>
        </w:rPr>
        <w:t xml:space="preserve">R2 = x &gt;= R1</w:t>
      </w:r>
    </w:p>
    <w:p w:rsidR="00000000" w:rsidDel="00000000" w:rsidP="00000000" w:rsidRDefault="00000000" w:rsidRPr="00000000" w14:paraId="00000019">
      <w:pPr>
        <w:widowControl w:val="0"/>
        <w:spacing w:after="0" w:before="0" w:line="42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R1= 4+1 = 5</w:t>
      </w:r>
    </w:p>
    <w:p w:rsidR="00000000" w:rsidDel="00000000" w:rsidP="00000000" w:rsidRDefault="00000000" w:rsidRPr="00000000" w14:paraId="0000001A">
      <w:pPr>
        <w:widowControl w:val="0"/>
        <w:spacing w:after="0" w:before="0" w:line="42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R2= 3 &gt;= R1</w:t>
      </w:r>
    </w:p>
    <w:p w:rsidR="00000000" w:rsidDel="00000000" w:rsidP="00000000" w:rsidRDefault="00000000" w:rsidRPr="00000000" w14:paraId="0000001B">
      <w:pPr>
        <w:widowControl w:val="0"/>
        <w:spacing w:after="0" w:before="0" w:line="42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1C">
      <w:pPr>
        <w:widowControl w:val="0"/>
        <w:spacing w:after="0" w:before="0" w:line="42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962150" cy="1419225"/>
            <wp:effectExtent b="0" l="0" r="0" t="0"/>
            <wp:docPr id="5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33600" cy="1419225"/>
            <wp:effectExtent b="0" l="0" r="0" t="0"/>
            <wp:docPr id="5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before="185" w:line="4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before="201" w:line="422" w:lineRule="auto"/>
        <w:ind w:left="100" w:right="2133" w:firstLine="0"/>
        <w:rPr/>
      </w:pPr>
      <w:r w:rsidDel="00000000" w:rsidR="00000000" w:rsidRPr="00000000">
        <w:rPr>
          <w:color w:val="00ae50"/>
          <w:u w:val="single"/>
          <w:rtl w:val="0"/>
        </w:rPr>
        <w:t xml:space="preserve">Ejercicio 6</w:t>
      </w:r>
      <w:r w:rsidDel="00000000" w:rsidR="00000000" w:rsidRPr="00000000">
        <w:rPr>
          <w:rtl w:val="0"/>
        </w:rPr>
        <w:t xml:space="preserve">: Para contador1=3, contador2=4, evaluar el resultado de</w:t>
      </w:r>
    </w:p>
    <w:p w:rsidR="00000000" w:rsidDel="00000000" w:rsidP="00000000" w:rsidRDefault="00000000" w:rsidRPr="00000000" w14:paraId="0000001F">
      <w:pPr>
        <w:widowControl w:val="0"/>
        <w:spacing w:after="0" w:before="201" w:line="422" w:lineRule="auto"/>
        <w:ind w:left="100" w:right="2133" w:firstLine="0"/>
        <w:rPr/>
      </w:pPr>
      <w:r w:rsidDel="00000000" w:rsidR="00000000" w:rsidRPr="00000000">
        <w:rPr>
          <w:rtl w:val="0"/>
        </w:rPr>
        <w:t xml:space="preserve"> R1 = ++contador1</w:t>
      </w:r>
    </w:p>
    <w:p w:rsidR="00000000" w:rsidDel="00000000" w:rsidP="00000000" w:rsidRDefault="00000000" w:rsidRPr="00000000" w14:paraId="00000020">
      <w:pPr>
        <w:widowControl w:val="0"/>
        <w:spacing w:after="0" w:before="1" w:line="240" w:lineRule="auto"/>
        <w:ind w:left="100" w:firstLine="0"/>
        <w:rPr/>
      </w:pPr>
      <w:r w:rsidDel="00000000" w:rsidR="00000000" w:rsidRPr="00000000">
        <w:rPr>
          <w:rtl w:val="0"/>
        </w:rPr>
        <w:t xml:space="preserve">R2 = contador1 &lt; contador2</w:t>
      </w:r>
    </w:p>
    <w:p w:rsidR="00000000" w:rsidDel="00000000" w:rsidP="00000000" w:rsidRDefault="00000000" w:rsidRPr="00000000" w14:paraId="00000021">
      <w:pPr>
        <w:widowControl w:val="0"/>
        <w:spacing w:after="0" w:before="1" w:line="240" w:lineRule="auto"/>
        <w:ind w:left="1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before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R2= 4 &lt; 4</w:t>
      </w:r>
    </w:p>
    <w:p w:rsidR="00000000" w:rsidDel="00000000" w:rsidP="00000000" w:rsidRDefault="00000000" w:rsidRPr="00000000" w14:paraId="00000023">
      <w:pPr>
        <w:widowControl w:val="0"/>
        <w:spacing w:after="0" w:before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R2= falso</w:t>
      </w:r>
    </w:p>
    <w:p w:rsidR="00000000" w:rsidDel="00000000" w:rsidP="00000000" w:rsidRDefault="00000000" w:rsidRPr="00000000" w14:paraId="00000024">
      <w:pPr>
        <w:widowControl w:val="0"/>
        <w:spacing w:after="0" w:before="185" w:line="42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476500" cy="1257300"/>
            <wp:effectExtent b="0" l="0" r="0" t="0"/>
            <wp:docPr id="6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28825" cy="1447800"/>
            <wp:effectExtent b="0" l="0" r="0" t="0"/>
            <wp:docPr id="6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before="185" w:line="4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before="193" w:line="420" w:lineRule="auto"/>
        <w:ind w:left="100" w:right="2984" w:firstLine="0"/>
        <w:rPr/>
      </w:pPr>
      <w:r w:rsidDel="00000000" w:rsidR="00000000" w:rsidRPr="00000000">
        <w:rPr>
          <w:color w:val="00ae50"/>
          <w:u w:val="single"/>
          <w:rtl w:val="0"/>
        </w:rPr>
        <w:t xml:space="preserve">Ejercicio 7</w:t>
      </w:r>
      <w:r w:rsidDel="00000000" w:rsidR="00000000" w:rsidRPr="00000000">
        <w:rPr>
          <w:rtl w:val="0"/>
        </w:rPr>
        <w:t xml:space="preserve">: Para a=31, b=-1; x=3, y=2, evaluar el resultado de a+b-1 &lt; x*y</w:t>
      </w:r>
    </w:p>
    <w:p w:rsidR="00000000" w:rsidDel="00000000" w:rsidP="00000000" w:rsidRDefault="00000000" w:rsidRPr="00000000" w14:paraId="00000027">
      <w:pPr>
        <w:widowControl w:val="0"/>
        <w:spacing w:after="0" w:before="0" w:line="42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a+b-1 &lt; x*y</w:t>
      </w:r>
    </w:p>
    <w:p w:rsidR="00000000" w:rsidDel="00000000" w:rsidP="00000000" w:rsidRDefault="00000000" w:rsidRPr="00000000" w14:paraId="00000028">
      <w:pPr>
        <w:widowControl w:val="0"/>
        <w:spacing w:after="0" w:before="0"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31+(-1)-1 &lt; 3*2</w:t>
      </w:r>
    </w:p>
    <w:p w:rsidR="00000000" w:rsidDel="00000000" w:rsidP="00000000" w:rsidRDefault="00000000" w:rsidRPr="00000000" w14:paraId="00000029">
      <w:pPr>
        <w:widowControl w:val="0"/>
        <w:spacing w:after="0" w:before="0"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29 &lt; 12</w:t>
      </w:r>
    </w:p>
    <w:p w:rsidR="00000000" w:rsidDel="00000000" w:rsidP="00000000" w:rsidRDefault="00000000" w:rsidRPr="00000000" w14:paraId="0000002A">
      <w:pPr>
        <w:widowControl w:val="0"/>
        <w:spacing w:after="0" w:before="0" w:line="42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2B">
      <w:pPr>
        <w:widowControl w:val="0"/>
        <w:spacing w:after="0" w:before="185" w:line="42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43150" cy="1400175"/>
            <wp:effectExtent b="0" l="0" r="0" t="0"/>
            <wp:docPr id="6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38350" cy="1419225"/>
            <wp:effectExtent b="0" l="0" r="0" t="0"/>
            <wp:docPr id="6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before="185" w:line="4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before="6" w:line="240" w:lineRule="auto"/>
        <w:ind w:left="100" w:firstLine="0"/>
        <w:rPr/>
      </w:pPr>
      <w:r w:rsidDel="00000000" w:rsidR="00000000" w:rsidRPr="00000000">
        <w:rPr>
          <w:color w:val="00ae50"/>
          <w:u w:val="single"/>
          <w:rtl w:val="0"/>
        </w:rPr>
        <w:t xml:space="preserve">Ejercicio 8</w:t>
      </w:r>
      <w:r w:rsidDel="00000000" w:rsidR="00000000" w:rsidRPr="00000000">
        <w:rPr>
          <w:rtl w:val="0"/>
        </w:rPr>
        <w:t xml:space="preserve">: Para x=6, y=8, evaluar el resultado de</w:t>
      </w:r>
    </w:p>
    <w:p w:rsidR="00000000" w:rsidDel="00000000" w:rsidP="00000000" w:rsidRDefault="00000000" w:rsidRPr="00000000" w14:paraId="0000002E">
      <w:pPr>
        <w:widowControl w:val="0"/>
        <w:spacing w:after="0" w:before="6" w:line="240" w:lineRule="auto"/>
        <w:ind w:left="1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before="193" w:line="240" w:lineRule="auto"/>
        <w:ind w:left="100" w:firstLine="0"/>
        <w:jc w:val="center"/>
        <w:rPr/>
      </w:pPr>
      <w:r w:rsidDel="00000000" w:rsidR="00000000" w:rsidRPr="00000000">
        <w:rPr>
          <w:rtl w:val="0"/>
        </w:rPr>
        <w:t xml:space="preserve">!(x&lt;5)CC !(y&gt;=7)</w:t>
      </w:r>
    </w:p>
    <w:p w:rsidR="00000000" w:rsidDel="00000000" w:rsidP="00000000" w:rsidRDefault="00000000" w:rsidRPr="00000000" w14:paraId="00000030">
      <w:pPr>
        <w:widowControl w:val="0"/>
        <w:spacing w:after="0" w:before="193" w:line="240" w:lineRule="auto"/>
        <w:ind w:left="100" w:firstLine="0"/>
        <w:jc w:val="center"/>
        <w:rPr/>
      </w:pPr>
      <w:r w:rsidDel="00000000" w:rsidR="00000000" w:rsidRPr="00000000">
        <w:rPr>
          <w:rtl w:val="0"/>
        </w:rPr>
        <w:t xml:space="preserve">!(6&lt;5) &amp;&amp; !(8&gt;=7)</w:t>
      </w:r>
    </w:p>
    <w:p w:rsidR="00000000" w:rsidDel="00000000" w:rsidP="00000000" w:rsidRDefault="00000000" w:rsidRPr="00000000" w14:paraId="00000031">
      <w:pPr>
        <w:widowControl w:val="0"/>
        <w:spacing w:after="0" w:before="193" w:line="240" w:lineRule="auto"/>
        <w:ind w:left="100" w:firstLine="0"/>
        <w:jc w:val="center"/>
        <w:rPr/>
      </w:pPr>
      <w:r w:rsidDel="00000000" w:rsidR="00000000" w:rsidRPr="00000000">
        <w:rPr>
          <w:rtl w:val="0"/>
        </w:rPr>
        <w:t xml:space="preserve">falso &amp;&amp; falso</w:t>
      </w:r>
    </w:p>
    <w:p w:rsidR="00000000" w:rsidDel="00000000" w:rsidP="00000000" w:rsidRDefault="00000000" w:rsidRPr="00000000" w14:paraId="00000032">
      <w:pPr>
        <w:widowControl w:val="0"/>
        <w:spacing w:after="0" w:before="193" w:line="240" w:lineRule="auto"/>
        <w:ind w:left="100" w:firstLine="0"/>
        <w:jc w:val="center"/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33">
      <w:pPr>
        <w:widowControl w:val="0"/>
        <w:spacing w:after="0" w:before="193" w:line="240" w:lineRule="auto"/>
        <w:ind w:left="100" w:firstLine="0"/>
        <w:rPr/>
      </w:pPr>
      <w:r w:rsidDel="00000000" w:rsidR="00000000" w:rsidRPr="00000000">
        <w:rPr/>
        <w:drawing>
          <wp:inline distB="114300" distT="114300" distL="114300" distR="114300">
            <wp:extent cx="2819400" cy="1047750"/>
            <wp:effectExtent b="0" l="0" r="0" t="0"/>
            <wp:docPr id="6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19300" cy="1466850"/>
            <wp:effectExtent b="0" l="0" r="0" t="0"/>
            <wp:docPr id="6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before="193" w:line="240" w:lineRule="auto"/>
        <w:ind w:left="1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before="196" w:line="240" w:lineRule="auto"/>
        <w:ind w:left="100" w:firstLine="0"/>
        <w:rPr/>
      </w:pPr>
      <w:r w:rsidDel="00000000" w:rsidR="00000000" w:rsidRPr="00000000">
        <w:rPr>
          <w:color w:val="00ae50"/>
          <w:u w:val="single"/>
          <w:rtl w:val="0"/>
        </w:rPr>
        <w:t xml:space="preserve">Ejercicio 9</w:t>
      </w:r>
      <w:r w:rsidDel="00000000" w:rsidR="00000000" w:rsidRPr="00000000">
        <w:rPr>
          <w:rtl w:val="0"/>
        </w:rPr>
        <w:t xml:space="preserve">: Para i=22, j=3, evaluar el resultado de</w:t>
      </w:r>
    </w:p>
    <w:p w:rsidR="00000000" w:rsidDel="00000000" w:rsidP="00000000" w:rsidRDefault="00000000" w:rsidRPr="00000000" w14:paraId="00000036">
      <w:pPr>
        <w:widowControl w:val="0"/>
        <w:spacing w:after="0" w:before="193" w:line="240" w:lineRule="auto"/>
        <w:ind w:left="100" w:firstLine="0"/>
        <w:jc w:val="center"/>
        <w:rPr/>
      </w:pPr>
      <w:r w:rsidDel="00000000" w:rsidR="00000000" w:rsidRPr="00000000">
        <w:rPr>
          <w:rtl w:val="0"/>
        </w:rPr>
        <w:t xml:space="preserve">!((i&gt;4) || !(j&lt;=6))</w:t>
      </w:r>
    </w:p>
    <w:p w:rsidR="00000000" w:rsidDel="00000000" w:rsidP="00000000" w:rsidRDefault="00000000" w:rsidRPr="00000000" w14:paraId="00000037">
      <w:pPr>
        <w:widowControl w:val="0"/>
        <w:spacing w:after="0" w:before="193" w:line="240" w:lineRule="auto"/>
        <w:ind w:left="100" w:firstLine="0"/>
        <w:jc w:val="center"/>
        <w:rPr/>
      </w:pPr>
      <w:r w:rsidDel="00000000" w:rsidR="00000000" w:rsidRPr="00000000">
        <w:rPr>
          <w:rtl w:val="0"/>
        </w:rPr>
        <w:t xml:space="preserve">!((22&gt;4) c!(3&lt;=6))</w:t>
      </w:r>
    </w:p>
    <w:p w:rsidR="00000000" w:rsidDel="00000000" w:rsidP="00000000" w:rsidRDefault="00000000" w:rsidRPr="00000000" w14:paraId="00000038">
      <w:pPr>
        <w:widowControl w:val="0"/>
        <w:spacing w:after="0" w:before="193" w:line="240" w:lineRule="auto"/>
        <w:ind w:left="100" w:firstLine="0"/>
        <w:jc w:val="center"/>
        <w:rPr/>
      </w:pPr>
      <w:r w:rsidDel="00000000" w:rsidR="00000000" w:rsidRPr="00000000">
        <w:rPr>
          <w:rtl w:val="0"/>
        </w:rPr>
        <w:t xml:space="preserve">!(verdadero || falso)</w:t>
      </w:r>
    </w:p>
    <w:p w:rsidR="00000000" w:rsidDel="00000000" w:rsidP="00000000" w:rsidRDefault="00000000" w:rsidRPr="00000000" w14:paraId="00000039">
      <w:pPr>
        <w:widowControl w:val="0"/>
        <w:spacing w:after="0" w:before="193" w:line="240" w:lineRule="auto"/>
        <w:ind w:left="100" w:firstLine="0"/>
        <w:jc w:val="center"/>
        <w:rPr/>
      </w:pPr>
      <w:r w:rsidDel="00000000" w:rsidR="00000000" w:rsidRPr="00000000">
        <w:rPr>
          <w:rtl w:val="0"/>
        </w:rPr>
        <w:t xml:space="preserve">!(verdadero)</w:t>
      </w:r>
    </w:p>
    <w:p w:rsidR="00000000" w:rsidDel="00000000" w:rsidP="00000000" w:rsidRDefault="00000000" w:rsidRPr="00000000" w14:paraId="0000003A">
      <w:pPr>
        <w:widowControl w:val="0"/>
        <w:spacing w:after="0" w:before="193" w:line="240" w:lineRule="auto"/>
        <w:ind w:left="100" w:firstLine="0"/>
        <w:jc w:val="center"/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3B">
      <w:pPr>
        <w:widowControl w:val="0"/>
        <w:spacing w:after="0" w:before="193" w:line="240" w:lineRule="auto"/>
        <w:ind w:left="10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before="193" w:line="240" w:lineRule="auto"/>
        <w:ind w:left="100" w:firstLine="0"/>
        <w:rPr/>
      </w:pPr>
      <w:r w:rsidDel="00000000" w:rsidR="00000000" w:rsidRPr="00000000">
        <w:rPr/>
        <w:drawing>
          <wp:inline distB="114300" distT="114300" distL="114300" distR="114300">
            <wp:extent cx="2952750" cy="1085850"/>
            <wp:effectExtent b="0" l="0" r="0" t="0"/>
            <wp:docPr id="6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76450" cy="1228725"/>
            <wp:effectExtent b="0" l="0" r="0" t="0"/>
            <wp:docPr id="6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before="193" w:line="240" w:lineRule="auto"/>
        <w:ind w:left="1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before="196" w:line="240" w:lineRule="auto"/>
        <w:ind w:left="100" w:firstLine="0"/>
        <w:rPr/>
      </w:pPr>
      <w:r w:rsidDel="00000000" w:rsidR="00000000" w:rsidRPr="00000000">
        <w:rPr>
          <w:color w:val="00ae50"/>
          <w:u w:val="single"/>
          <w:rtl w:val="0"/>
        </w:rPr>
        <w:t xml:space="preserve">Ejercicio 10</w:t>
      </w:r>
      <w:r w:rsidDel="00000000" w:rsidR="00000000" w:rsidRPr="00000000">
        <w:rPr>
          <w:rtl w:val="0"/>
        </w:rPr>
        <w:t xml:space="preserve">: Para a=34, b=12,c=8, evaluar el resultado de</w:t>
      </w:r>
    </w:p>
    <w:p w:rsidR="00000000" w:rsidDel="00000000" w:rsidP="00000000" w:rsidRDefault="00000000" w:rsidRPr="00000000" w14:paraId="0000003F">
      <w:pPr>
        <w:widowControl w:val="0"/>
        <w:spacing w:after="0" w:before="196" w:line="240" w:lineRule="auto"/>
        <w:ind w:left="1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before="193" w:line="240" w:lineRule="auto"/>
        <w:ind w:left="100" w:firstLine="0"/>
        <w:jc w:val="center"/>
        <w:rPr/>
      </w:pPr>
      <w:r w:rsidDel="00000000" w:rsidR="00000000" w:rsidRPr="00000000">
        <w:rPr>
          <w:rtl w:val="0"/>
        </w:rPr>
        <w:t xml:space="preserve">!(a+b==c) || (c!=0)CC(b-c&gt;=19)</w:t>
      </w:r>
    </w:p>
    <w:p w:rsidR="00000000" w:rsidDel="00000000" w:rsidP="00000000" w:rsidRDefault="00000000" w:rsidRPr="00000000" w14:paraId="00000041">
      <w:pPr>
        <w:widowControl w:val="0"/>
        <w:spacing w:after="0" w:before="193" w:line="240" w:lineRule="auto"/>
        <w:ind w:left="100" w:firstLine="0"/>
        <w:jc w:val="center"/>
        <w:rPr/>
      </w:pPr>
      <w:r w:rsidDel="00000000" w:rsidR="00000000" w:rsidRPr="00000000">
        <w:rPr>
          <w:rtl w:val="0"/>
        </w:rPr>
        <w:t xml:space="preserve">!(34+12==8) || (8!=0)&amp;&amp;(12-8&gt;=19)</w:t>
      </w:r>
    </w:p>
    <w:p w:rsidR="00000000" w:rsidDel="00000000" w:rsidP="00000000" w:rsidRDefault="00000000" w:rsidRPr="00000000" w14:paraId="00000042">
      <w:pPr>
        <w:widowControl w:val="0"/>
        <w:spacing w:after="0" w:before="193" w:line="240" w:lineRule="auto"/>
        <w:ind w:left="100" w:firstLine="0"/>
        <w:jc w:val="center"/>
        <w:rPr/>
      </w:pPr>
      <w:r w:rsidDel="00000000" w:rsidR="00000000" w:rsidRPr="00000000">
        <w:rPr>
          <w:rtl w:val="0"/>
        </w:rPr>
        <w:t xml:space="preserve">!(46==8) || (8!=0)&amp;&amp;(4&gt;=19)</w:t>
      </w:r>
    </w:p>
    <w:p w:rsidR="00000000" w:rsidDel="00000000" w:rsidP="00000000" w:rsidRDefault="00000000" w:rsidRPr="00000000" w14:paraId="00000043">
      <w:pPr>
        <w:widowControl w:val="0"/>
        <w:spacing w:after="0" w:before="193" w:line="240" w:lineRule="auto"/>
        <w:ind w:left="100" w:firstLine="0"/>
        <w:jc w:val="center"/>
        <w:rPr/>
      </w:pPr>
      <w:r w:rsidDel="00000000" w:rsidR="00000000" w:rsidRPr="00000000">
        <w:rPr>
          <w:rtl w:val="0"/>
        </w:rPr>
        <w:t xml:space="preserve">verdadero || verdadero &amp;&amp; falso</w:t>
      </w:r>
    </w:p>
    <w:p w:rsidR="00000000" w:rsidDel="00000000" w:rsidP="00000000" w:rsidRDefault="00000000" w:rsidRPr="00000000" w14:paraId="00000044">
      <w:pPr>
        <w:widowControl w:val="0"/>
        <w:spacing w:after="0" w:before="193" w:line="240" w:lineRule="auto"/>
        <w:ind w:left="100" w:firstLine="0"/>
        <w:jc w:val="center"/>
        <w:rPr/>
      </w:pPr>
      <w:r w:rsidDel="00000000" w:rsidR="00000000" w:rsidRPr="00000000">
        <w:rPr>
          <w:rtl w:val="0"/>
        </w:rPr>
        <w:t xml:space="preserve">verdadero|| falso</w:t>
      </w:r>
    </w:p>
    <w:p w:rsidR="00000000" w:rsidDel="00000000" w:rsidP="00000000" w:rsidRDefault="00000000" w:rsidRPr="00000000" w14:paraId="00000045">
      <w:pPr>
        <w:widowControl w:val="0"/>
        <w:spacing w:after="0" w:before="193" w:line="240" w:lineRule="auto"/>
        <w:ind w:left="100" w:firstLine="0"/>
        <w:jc w:val="center"/>
        <w:rPr/>
      </w:pPr>
      <w:r w:rsidDel="00000000" w:rsidR="00000000" w:rsidRPr="00000000">
        <w:rPr>
          <w:rtl w:val="0"/>
        </w:rPr>
        <w:t xml:space="preserve"> verdadero</w:t>
      </w:r>
    </w:p>
    <w:p w:rsidR="00000000" w:rsidDel="00000000" w:rsidP="00000000" w:rsidRDefault="00000000" w:rsidRPr="00000000" w14:paraId="00000046">
      <w:pPr>
        <w:widowControl w:val="0"/>
        <w:spacing w:after="0" w:before="193" w:line="240" w:lineRule="auto"/>
        <w:ind w:left="10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0" w:before="193" w:line="240" w:lineRule="auto"/>
        <w:ind w:left="100" w:firstLine="0"/>
        <w:rPr/>
      </w:pPr>
      <w:r w:rsidDel="00000000" w:rsidR="00000000" w:rsidRPr="00000000">
        <w:rPr/>
        <w:drawing>
          <wp:inline distB="114300" distT="114300" distL="114300" distR="114300">
            <wp:extent cx="3413483" cy="1125819"/>
            <wp:effectExtent b="0" l="0" r="0" t="0"/>
            <wp:docPr id="5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3483" cy="1125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66781" cy="1178375"/>
            <wp:effectExtent b="0" l="0" r="0" t="0"/>
            <wp:docPr id="5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781" cy="117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before="193" w:line="240" w:lineRule="auto"/>
        <w:ind w:left="1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0" w:before="193" w:line="240" w:lineRule="auto"/>
        <w:ind w:left="100" w:firstLine="0"/>
        <w:rPr/>
        <w:sectPr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59" name="image7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7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PENSAMIENTO COMPUTACIONAL y PROGRAMACIÓN: Problema y Solución – PC y P – Algoritmos – Principio de la P</w:t>
          </w:r>
        </w:p>
      </w:tc>
      <w:tc>
        <w:tcPr>
          <w:vAlign w:val="center"/>
        </w:tcPr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pict>
              <v:shape id="_x0000_i1042" style="width:78.1pt;height:44.85pt" type="#_x0000_t75">
                <v:imagedata r:id="rId3" o:title=""/>
              </v:shape>
              <o:OLEObject DrawAspect="Content" r:id="rId4" ObjectID="_1689840271" ProgID="PBrush" ShapeID="_x0000_i1042" Type="Embed"/>
            </w:pic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62" name="image7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7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Trabajo Practico N° / Actividad</w:t>
          </w:r>
        </w:p>
      </w:tc>
      <w:tc>
        <w:tcPr>
          <w:vAlign w:val="center"/>
        </w:tcPr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pict>
              <v:shape id="_x0000_i1038" style="width:78.1pt;height:44.85pt" o:ole="" type="#_x0000_t75">
                <v:imagedata r:id="rId5" o:title=""/>
              </v:shape>
              <o:OLEObject DrawAspect="Content" r:id="rId6" ObjectID="_1689840270" ProgID="PBrush" ShapeID="_x0000_i1038" Type="Embed"/>
            </w:pic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34E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6.png"/><Relationship Id="rId21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0.png"/><Relationship Id="rId1" Type="http://schemas.openxmlformats.org/officeDocument/2006/relationships/image" Target="media/image2.png"/><Relationship Id="rId2" Type="http://schemas.openxmlformats.org/officeDocument/2006/relationships/oleObject" Target="embeddings/oleObject1.bin"/><Relationship Id="rId9" Type="http://schemas.openxmlformats.org/officeDocument/2006/relationships/fontTable" Target="fontTable.xml"/><Relationship Id="rId26" Type="http://schemas.openxmlformats.org/officeDocument/2006/relationships/image" Target="media/image11.png"/><Relationship Id="rId25" Type="http://schemas.openxmlformats.org/officeDocument/2006/relationships/image" Target="media/image8.png"/><Relationship Id="rId28" Type="http://schemas.openxmlformats.org/officeDocument/2006/relationships/image" Target="media/image15.png"/><Relationship Id="rId27" Type="http://schemas.openxmlformats.org/officeDocument/2006/relationships/image" Target="media/image17.png"/><Relationship Id="rId29" Type="http://schemas.openxmlformats.org/officeDocument/2006/relationships/image" Target="media/image5.png"/><Relationship Id="rId7" Type="http://schemas.openxmlformats.org/officeDocument/2006/relationships/theme" Target="theme/theme1.xml"/><Relationship Id="rId8" Type="http://schemas.openxmlformats.org/officeDocument/2006/relationships/settings" Target="settings.xml"/><Relationship Id="rId30" Type="http://schemas.openxmlformats.org/officeDocument/2006/relationships/image" Target="media/image16.png"/><Relationship Id="rId11" Type="http://schemas.openxmlformats.org/officeDocument/2006/relationships/styles" Target="styles.xml"/><Relationship Id="rId10" Type="http://schemas.openxmlformats.org/officeDocument/2006/relationships/numbering" Target="numbering.xml"/><Relationship Id="rId13" Type="http://schemas.openxmlformats.org/officeDocument/2006/relationships/image" Target="media/image4.png"/><Relationship Id="rId12" Type="http://schemas.openxmlformats.org/officeDocument/2006/relationships/customXml" Target="../customXML/item1.xml"/><Relationship Id="rId15" Type="http://schemas.openxmlformats.org/officeDocument/2006/relationships/image" Target="media/image19.png"/><Relationship Id="rId14" Type="http://schemas.openxmlformats.org/officeDocument/2006/relationships/header" Target="header2.xml"/><Relationship Id="rId17" Type="http://schemas.openxmlformats.org/officeDocument/2006/relationships/image" Target="media/image20.png"/><Relationship Id="rId16" Type="http://schemas.openxmlformats.org/officeDocument/2006/relationships/image" Target="media/image18.png"/><Relationship Id="rId19" Type="http://schemas.openxmlformats.org/officeDocument/2006/relationships/image" Target="media/image12.png"/><Relationship Id="rId1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3" Type="http://schemas.openxmlformats.org/officeDocument/2006/relationships/image" Target="media/image2.png"/><Relationship Id="rId4" Type="http://schemas.openxmlformats.org/officeDocument/2006/relationships/oleObject" Target="embeddings/oleObject2.bin"/><Relationship Id="rId7" Type="http://schemas.openxmlformats.org/officeDocument/2006/relationships/image" Target="media/image7.png"/></Relationships>
</file>

<file path=word/_rels/header2.xml.rels><?xml version="1.0" encoding="UTF-8" standalone="yes"?><Relationships xmlns="http://schemas.openxmlformats.org/package/2006/relationships"><Relationship Id="rId5" Type="http://schemas.openxmlformats.org/officeDocument/2006/relationships/image" Target="media/image2.png"/><Relationship Id="rId6" Type="http://schemas.openxmlformats.org/officeDocument/2006/relationships/oleObject" Target="embeddings/oleObject3.bin"/><Relationship Id="rId7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7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ALvdQnP87WGSNbKPHUVaPKhz+g==">CgMxLjA4AHIhMXU2Mk9mZmh3ZGZBSXR5YVRBblcxeHM3SThUemNBRUwy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2021-08-07T13:52:00Z</dcterms:created>
  <dc:creator>Ariel Alejandro Vega</dc:creator>
</cp:coreProperties>
</file>