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ANCIENT SCRIPT FILES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Publication 03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Why Ancient Scripts Matter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Historical writing systems are memory made visible — handled with context and humility.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Scripts carry memory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A script is more than a set of letters. It is a technology for storing thought across time. Latin carried law and science for over a thousand years; Greek shaped philosophy and the vocabulary of knowledge; Hebrew and Arabic preserved sacred and scientific texts; Sanskrit transmitted grammar, logic and poetry; runic writing recorded names, ownership and memory across northern Europe. To read a script is to step into the world that made it.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Authority through humility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Historical languages create authority only when they are handled carefully. The goal is not to impress with decoration, but to annotate honestly: to show the original, give a transliteration, explain the literal sense, offer a careful translation, and add the cultural or philological context a reader needs. Where meaning is debated, that debate is named rather than hidden.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What Scriptorium does with historical languages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Annotated samples: original text, transliteration, literal and polished translation.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Transliteration support for Latin, Greek, Hebrew, Arabic, Sanskrit and runic forms.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Teaching notes that explain script direction, structure and key terms.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Comparative observations across writing systems for educational use.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A note on responsibility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Ancient-language work at Scriptorium is offered as study, annotation and sample translation — not as a critical academic edition and not as certified or sworn translation. Sacred and culturally sensitive texts are treated with respect and context. The aim is clarity and honesty, not mystique.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8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VERSIÓN EN ESPAÑOL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Las escrituras guardan memoria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Una escritura es más que un conjunto de letras: es una tecnología para conservar el pensamiento a través del tiempo. El latín transportó el derecho y la ciencia durante siglos; el griego dio forma a la filosofía; el hebreo y el árabe preservaron textos sagrados y científicos; el sánscrito transmitió gramática, lógica y poesía; las runas registraron nombres y memoria en el norte de Europa.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Autoridad desde la humildad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Las lenguas históricas otorgan autoridad solo cuando se tratan con cuidado: mostrar el original, transliterar, explicar el sentido literal, ofrecer una traducción cuidada y añadir el contexto necesario. Donde el significado se discute, la discusión se nombra, no se oculta.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Una nota sobre responsabilidad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El trabajo con lenguas antiguas en Scriptorium se ofrece como estudio, anotación y traducción de muestra — no como edición crítica ni traducción jurada. Los textos sagrados se tratan con respeto y contexto. El objetivo es la claridad, no el misticismo.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Editorial note published by Scriptorium for educational purposes. See the Annotated Samples file for worked examples.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Ancient Script Files · Why Ancient Scripts Matter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