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600"/>
        <w:jc w:val="center"/>
      </w:pPr>
      <w:r>
        <w:drawing>
          <wp:inline distT="0" distB="0" distL="0" distR="0">
            <wp:extent cx="3619500" cy="914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619500" cy="914400"/>
                    </a:xfrm>
                    <a:prstGeom prst="rect">
                      <a:avLst/>
                    </a:prstGeom>
                  </pic:spPr>
                </pic:pic>
              </a:graphicData>
            </a:graphic>
          </wp:inline>
        </w:drawing>
      </w:r>
    </w:p>
    <w:p>
      <w:pPr>
        <w:spacing w:after="300"/>
      </w:pPr>
    </w:p>
    <w:p>
      <w:pPr>
        <w:spacing w:after="300"/>
      </w:pPr>
    </w:p>
    <w:p>
      <w:pPr>
        <w:spacing w:after="60"/>
        <w:jc w:val="center"/>
      </w:pPr>
      <w:r>
        <w:rPr>
          <w:b w:val="false"/>
          <w:bCs w:val="false"/>
          <w:sz w:val="28"/>
          <w:szCs w:val="28"/>
        </w:rPr>
        <w:t xml:space="preserve">INSTITUTO TECNOLÓGICO DE COSTA RICA</w:t>
      </w:r>
    </w:p>
    <w:p>
      <w:pPr>
        <w:spacing w:after="60"/>
        <w:jc w:val="center"/>
      </w:pPr>
      <w:r>
        <w:rPr>
          <w:b w:val="false"/>
          <w:bCs w:val="false"/>
          <w:sz w:val="28"/>
          <w:szCs w:val="28"/>
        </w:rPr>
        <w:t xml:space="preserve">UNIDAD DE COMPUTACIÓN</w:t>
      </w:r>
    </w:p>
    <w:p>
      <w:pPr>
        <w:spacing w:after="60"/>
        <w:jc w:val="center"/>
      </w:pPr>
      <w:r>
        <w:rPr>
          <w:b w:val="false"/>
          <w:bCs w:val="false"/>
          <w:sz w:val="28"/>
          <w:szCs w:val="28"/>
        </w:rPr>
        <w:t xml:space="preserve">Campus Tecnológico Local San Carlos</w:t>
      </w:r>
    </w:p>
    <w:p>
      <w:pPr>
        <w:spacing w:after="200"/>
        <w:jc w:val="center"/>
      </w:pPr>
      <w:r>
        <w:rPr>
          <w:b w:val="false"/>
          <w:bCs w:val="false"/>
          <w:sz w:val="28"/>
          <w:szCs w:val="28"/>
        </w:rPr>
        <w:t xml:space="preserve">IC-1802 Introducción a la Programación, G53</w:t>
      </w:r>
    </w:p>
    <w:p>
      <w:pPr>
        <w:spacing w:after="100"/>
        <w:jc w:val="center"/>
      </w:pPr>
      <w:r>
        <w:rPr>
          <w:b/>
          <w:bCs/>
          <w:sz w:val="28"/>
          <w:szCs w:val="28"/>
        </w:rPr>
        <w:t xml:space="preserve">Proyecto II, Defensa y Asalto de Base</w:t>
      </w:r>
    </w:p>
    <w:p>
      <w:pPr>
        <w:spacing w:after="400"/>
        <w:jc w:val="center"/>
      </w:pPr>
      <w:r>
        <w:rPr>
          <w:b/>
          <w:bCs/>
          <w:sz w:val="28"/>
          <w:szCs w:val="28"/>
        </w:rPr>
        <w:t xml:space="preserve">Documentación Técnica</w:t>
      </w:r>
    </w:p>
    <w:p>
      <w:pPr>
        <w:spacing w:after="60"/>
        <w:jc w:val="center"/>
      </w:pPr>
      <w:r>
        <w:rPr>
          <w:b/>
          <w:bCs/>
          <w:sz w:val="28"/>
          <w:szCs w:val="28"/>
        </w:rPr>
        <w:t xml:space="preserve">Estudiantes:</w:t>
      </w:r>
    </w:p>
    <w:p>
      <w:pPr>
        <w:spacing w:after="40"/>
        <w:jc w:val="center"/>
      </w:pPr>
      <w:r>
        <w:rPr>
          <w:b/>
          <w:bCs/>
          <w:sz w:val="28"/>
          <w:szCs w:val="28"/>
        </w:rPr>
        <w:t xml:space="preserve">David De Jesús Zamora Villalobos, carné 2018107511</w:t>
      </w:r>
    </w:p>
    <w:p>
      <w:pPr>
        <w:spacing w:after="400"/>
        <w:jc w:val="center"/>
      </w:pPr>
      <w:r>
        <w:rPr>
          <w:b/>
          <w:bCs/>
          <w:sz w:val="28"/>
          <w:szCs w:val="28"/>
        </w:rPr>
        <w:t xml:space="preserve">Josué David Solano Monge, carné 2026083357</w:t>
      </w:r>
    </w:p>
    <w:p>
      <w:pPr>
        <w:spacing w:after="60"/>
        <w:jc w:val="center"/>
      </w:pPr>
      <w:r>
        <w:rPr>
          <w:b/>
          <w:bCs/>
          <w:sz w:val="32"/>
          <w:szCs w:val="32"/>
        </w:rPr>
        <w:t xml:space="preserve">Profesores:</w:t>
      </w:r>
    </w:p>
    <w:p>
      <w:pPr>
        <w:spacing w:after="40"/>
        <w:jc w:val="center"/>
      </w:pPr>
      <w:r>
        <w:rPr>
          <w:b w:val="false"/>
          <w:bCs w:val="false"/>
          <w:sz w:val="28"/>
          <w:szCs w:val="28"/>
        </w:rPr>
        <w:t xml:space="preserve">Jeff Schmidt Peralta</w:t>
      </w:r>
    </w:p>
    <w:p>
      <w:pPr>
        <w:spacing w:after="400"/>
        <w:jc w:val="center"/>
      </w:pPr>
      <w:r>
        <w:rPr>
          <w:b w:val="false"/>
          <w:bCs w:val="false"/>
          <w:sz w:val="28"/>
          <w:szCs w:val="28"/>
        </w:rPr>
        <w:t xml:space="preserve">Diego Andrés Mora Rojas</w:t>
      </w:r>
    </w:p>
    <w:p>
      <w:pPr>
        <w:spacing w:after="0"/>
        <w:jc w:val="center"/>
      </w:pPr>
      <w:r>
        <w:rPr>
          <w:b w:val="false"/>
          <w:bCs w:val="false"/>
          <w:sz w:val="28"/>
          <w:szCs w:val="28"/>
        </w:rPr>
        <w:t xml:space="preserve">21 de junio del 2026</w:t>
      </w:r>
    </w:p>
    <w:p>
      <w:r>
        <w:br w:type="page"/>
      </w:r>
    </w:p>
    <w:p>
      <w:pPr>
        <w:pStyle w:val="Heading1"/>
      </w:pPr>
      <w:r>
        <w:rPr>
          <w:b/>
          <w:bCs/>
          <w:color w:val="1F3864"/>
          <w:sz w:val="32"/>
          <w:szCs w:val="32"/>
        </w:rPr>
        <w:t xml:space="preserve">1. Descripción General del Juego</w:t>
      </w:r>
    </w:p>
    <w:p>
      <w:pPr>
        <w:spacing w:after="120"/>
      </w:pPr>
      <w:r>
        <w:rPr>
          <w:sz w:val="22"/>
          <w:szCs w:val="22"/>
        </w:rPr>
        <w:t xml:space="preserve">Defensa y Asalto de Base es un juego de estrategia por turnos para dos jugadores desarrollado en Python con interfaz gráfica en Tkinter. Un jugador asume el rol de Defensor, quien construye una base con muros y torres, y el otro asume el rol de Atacante, quien debe destruir esa base con unidades militares.</w:t>
      </w:r>
    </w:p>
    <w:p>
      <w:pPr>
        <w:spacing w:after="120"/>
      </w:pPr>
      <w:r>
        <w:rPr>
          <w:sz w:val="22"/>
          <w:szCs w:val="22"/>
        </w:rPr>
        <w:t xml:space="preserve">El juego se divide en rondas. Cada ronda consta de tres fases: construcción del defensor, despliegue del atacante y combate automático. El primer jugador en ganar 3 rondas gana la partida.</w:t>
      </w:r>
    </w:p>
    <w:p>
      <w:pPr>
        <w:pStyle w:val="Heading1"/>
      </w:pPr>
      <w:r>
        <w:rPr>
          <w:b/>
          <w:bCs/>
          <w:color w:val="1F3864"/>
          <w:sz w:val="32"/>
          <w:szCs w:val="32"/>
        </w:rPr>
        <w:t xml:space="preserve">2. Reglas del Juego</w:t>
      </w:r>
    </w:p>
    <w:p>
      <w:pPr>
        <w:pStyle w:val="Heading2"/>
      </w:pPr>
      <w:r>
        <w:rPr>
          <w:b/>
          <w:bCs/>
          <w:color w:val="2E75B6"/>
          <w:sz w:val="26"/>
          <w:szCs w:val="26"/>
        </w:rPr>
        <w:t xml:space="preserve">2.1 Estructura de una Ronda</w:t>
      </w:r>
    </w:p>
    <w:p>
      <w:pPr>
        <w:pStyle w:val="ListParagraph"/>
        <w:numPr>
          <w:ilvl w:val="0"/>
          <w:numId w:val="2"/>
        </w:numPr>
        <w:spacing w:after="80"/>
      </w:pPr>
      <w:r>
        <w:rPr>
          <w:sz w:val="22"/>
          <w:szCs w:val="22"/>
        </w:rPr>
        <w:t xml:space="preserve">El Defensor recibe dinero y coloca torres y muros en el mapa.</w:t>
      </w:r>
    </w:p>
    <w:p>
      <w:pPr>
        <w:pStyle w:val="ListParagraph"/>
        <w:numPr>
          <w:ilvl w:val="0"/>
          <w:numId w:val="2"/>
        </w:numPr>
        <w:spacing w:after="80"/>
      </w:pPr>
      <w:r>
        <w:rPr>
          <w:sz w:val="22"/>
          <w:szCs w:val="22"/>
        </w:rPr>
        <w:t xml:space="preserve">El Atacante recibe dinero y coloca unidades en el borde del mapa.</w:t>
      </w:r>
    </w:p>
    <w:p>
      <w:pPr>
        <w:pStyle w:val="ListParagraph"/>
        <w:numPr>
          <w:ilvl w:val="0"/>
          <w:numId w:val="2"/>
        </w:numPr>
        <w:spacing w:after="80"/>
      </w:pPr>
      <w:r>
        <w:rPr>
          <w:sz w:val="22"/>
          <w:szCs w:val="22"/>
        </w:rPr>
        <w:t xml:space="preserve">Se ejecuta la fase de combate automática (hasta 50 turnos).</w:t>
      </w:r>
    </w:p>
    <w:p>
      <w:pPr>
        <w:pStyle w:val="ListParagraph"/>
        <w:numPr>
          <w:ilvl w:val="0"/>
          <w:numId w:val="2"/>
        </w:numPr>
        <w:spacing w:after="80"/>
      </w:pPr>
      <w:r>
        <w:rPr>
          <w:sz w:val="22"/>
          <w:szCs w:val="22"/>
        </w:rPr>
        <w:t xml:space="preserve">Se determina el ganador de la ronda y se actualiza el marcador.</w:t>
      </w:r>
    </w:p>
    <w:p>
      <w:pPr>
        <w:pStyle w:val="ListParagraph"/>
        <w:numPr>
          <w:ilvl w:val="0"/>
          <w:numId w:val="2"/>
        </w:numPr>
        <w:spacing w:after="120"/>
      </w:pPr>
      <w:r>
        <w:rPr>
          <w:sz w:val="22"/>
          <w:szCs w:val="22"/>
        </w:rPr>
        <w:t xml:space="preserve">Si ningún jugador alcanza 3 victorias, se inicia una nueva ronda.</w:t>
      </w:r>
    </w:p>
    <w:p>
      <w:pPr>
        <w:pStyle w:val="Heading2"/>
      </w:pPr>
      <w:r>
        <w:rPr>
          <w:b/>
          <w:bCs/>
          <w:color w:val="2E75B6"/>
          <w:sz w:val="26"/>
          <w:szCs w:val="26"/>
        </w:rPr>
        <w:t xml:space="preserve">2.2 Condiciones de Victoria</w:t>
      </w:r>
    </w:p>
    <w:p>
      <w:pPr>
        <w:pStyle w:val="ListParagraph"/>
        <w:numPr>
          <w:ilvl w:val="0"/>
          <w:numId w:val="3"/>
        </w:numPr>
        <w:spacing w:after="80"/>
      </w:pPr>
      <w:r>
        <w:rPr>
          <w:sz w:val="22"/>
          <w:szCs w:val="22"/>
        </w:rPr>
        <w:t xml:space="preserve">Defensor gana la ronda: elimina todas las unidades, el atacante queda sin recursos, o se agota el tiempo.</w:t>
      </w:r>
    </w:p>
    <w:p>
      <w:pPr>
        <w:pStyle w:val="ListParagraph"/>
        <w:numPr>
          <w:ilvl w:val="0"/>
          <w:numId w:val="3"/>
        </w:numPr>
        <w:spacing w:after="80"/>
      </w:pPr>
      <w:r>
        <w:rPr>
          <w:sz w:val="22"/>
          <w:szCs w:val="22"/>
        </w:rPr>
        <w:t xml:space="preserve">Atacante gana la ronda: destruye la Base Central (reduce su HP a 0).</w:t>
      </w:r>
    </w:p>
    <w:p>
      <w:pPr>
        <w:pStyle w:val="ListParagraph"/>
        <w:numPr>
          <w:ilvl w:val="0"/>
          <w:numId w:val="3"/>
        </w:numPr>
        <w:spacing w:after="80"/>
      </w:pPr>
      <w:r>
        <w:rPr>
          <w:sz w:val="22"/>
          <w:szCs w:val="22"/>
        </w:rPr>
        <w:t xml:space="preserve">Gana la partida: el primer jugador que acumule 3 victorias de ronda.</w:t>
      </w:r>
    </w:p>
    <w:p>
      <w:pPr>
        <w:pStyle w:val="Heading2"/>
      </w:pPr>
      <w:r>
        <w:rPr>
          <w:b/>
          <w:bCs/>
          <w:color w:val="2E75B6"/>
          <w:sz w:val="26"/>
          <w:szCs w:val="26"/>
        </w:rPr>
        <w:t xml:space="preserve">2.3 Sistema de Dinero</w:t>
      </w:r>
    </w:p>
    <w:p>
      <w:pPr>
        <w:pStyle w:val="ListParagraph"/>
        <w:numPr>
          <w:ilvl w:val="0"/>
          <w:numId w:val="3"/>
        </w:numPr>
        <w:spacing w:after="80"/>
      </w:pPr>
      <w:r>
        <w:rPr>
          <w:sz w:val="22"/>
          <w:szCs w:val="22"/>
        </w:rPr>
        <w:t xml:space="preserve">Ambos jugadores comienzan cada partida con $300.</w:t>
      </w:r>
    </w:p>
    <w:p>
      <w:pPr>
        <w:pStyle w:val="ListParagraph"/>
        <w:numPr>
          <w:ilvl w:val="0"/>
          <w:numId w:val="3"/>
        </w:numPr>
        <w:spacing w:after="80"/>
      </w:pPr>
      <w:r>
        <w:rPr>
          <w:sz w:val="22"/>
          <w:szCs w:val="22"/>
        </w:rPr>
        <w:t xml:space="preserve">Al inicio de cada nueva ronda, ambos reciben $100 adicionales.</w:t>
      </w:r>
    </w:p>
    <w:p>
      <w:pPr>
        <w:pStyle w:val="ListParagraph"/>
        <w:numPr>
          <w:ilvl w:val="0"/>
          <w:numId w:val="3"/>
        </w:numPr>
        <w:spacing w:after="80"/>
      </w:pPr>
      <w:r>
        <w:rPr>
          <w:sz w:val="22"/>
          <w:szCs w:val="22"/>
        </w:rPr>
        <w:t xml:space="preserve">El Defensor gana dinero por cada unidad eliminada (costo/2).</w:t>
      </w:r>
    </w:p>
    <w:p>
      <w:pPr>
        <w:pStyle w:val="ListParagraph"/>
        <w:numPr>
          <w:ilvl w:val="0"/>
          <w:numId w:val="3"/>
        </w:numPr>
        <w:spacing w:after="80"/>
      </w:pPr>
      <w:r>
        <w:rPr>
          <w:sz w:val="22"/>
          <w:szCs w:val="22"/>
        </w:rPr>
        <w:t xml:space="preserve">El Atacante gana dinero al dañar estructuras y la base, y recibe un bonus en la ronda siguiente igual al daño causado en la ronda anterior.</w:t>
      </w:r>
    </w:p>
    <w:p>
      <w:pPr>
        <w:pStyle w:val="Heading1"/>
      </w:pPr>
      <w:r>
        <w:rPr>
          <w:b/>
          <w:bCs/>
          <w:color w:val="1F3864"/>
          <w:sz w:val="32"/>
          <w:szCs w:val="32"/>
        </w:rPr>
        <w:t xml:space="preserve">3. Torres Defensivas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Torre</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Costo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Vida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Daño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Alcance</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Habilidad Especial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Torre Básica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Disparo Doble (cada 3 turnos): ataca 2 unidades a la vez</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Torre Pesada</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40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Daño en Área (cada 4 turnos): daña a todas las unidades en alcance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Torre Mágica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Congelar (cada 3 turnos): inmoviliza una unidad por 1 turno</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Muro</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150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Barrera pasiva que bloquea el avance de las unidades</w:t>
            </w:r>
          </w:p>
        </w:tc>
      </w:tr>
    </w:tbl>
    <w:p>
      <w:pPr>
        <w:spacing w:after="120"/>
      </w:pPr>
    </w:p>
    <w:p>
      <w:pPr>
        <w:pStyle w:val="Heading1"/>
      </w:pPr>
      <w:r>
        <w:rPr>
          <w:b/>
          <w:bCs/>
          <w:color w:val="1F3864"/>
          <w:sz w:val="32"/>
          <w:szCs w:val="32"/>
        </w:rPr>
        <w:t xml:space="preserve">4. Unidades Atacantes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1200"/>
        <w:gridCol w:w="27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Unidad</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Costo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Vida</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Daño</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Velocidad</w:t>
            </w:r>
          </w:p>
        </w:tc>
        <w:tc>
          <w:tcPr>
            <w:tcW w:type="dxa" w:w="2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Habilidad Especial</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Soldado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Ataque Doble (cada 3 turnos): duplica el daño temporalmente</w:t>
            </w:r>
          </w:p>
        </w:tc>
      </w:tr>
      <w:tr>
        <w:tc>
          <w:tcPr>
            <w:tcW w:type="dxa" w:w="1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Tanque</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$120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200</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25</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1</w:t>
            </w:r>
          </w:p>
        </w:tc>
        <w:tc>
          <w:tcPr>
            <w:tcW w:type="dxa" w:w="27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Escudo Temporal (cada 3 turnos): bloquea el siguiente golpe</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Unidad Rápida</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c>
          <w:tcPr>
            <w:tcW w:type="dxa" w:w="2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Aumento de Velocidad (cada 3 turnos): +2 celdas de movimiento</w:t>
            </w:r>
          </w:p>
        </w:tc>
      </w:tr>
    </w:tbl>
    <w:p>
      <w:pPr>
        <w:spacing w:after="120"/>
      </w:pPr>
    </w:p>
    <w:p>
      <w:pPr>
        <w:pStyle w:val="Heading1"/>
      </w:pPr>
      <w:r>
        <w:rPr>
          <w:b/>
          <w:bCs/>
          <w:color w:val="1F3864"/>
          <w:sz w:val="32"/>
          <w:szCs w:val="32"/>
        </w:rPr>
        <w:t xml:space="preserve">5. Facciones</w:t>
      </w:r>
    </w:p>
    <w:p>
      <w:pPr>
        <w:spacing w:after="120"/>
      </w:pPr>
      <w:r>
        <w:rPr>
          <w:sz w:val="22"/>
          <w:szCs w:val="22"/>
        </w:rPr>
        <w:t xml:space="preserve">Cada jugador elige una facción antes de iniciar la partida. Las facciones determinan la apariencia visual de torres, muros y unidades. El Defensor y el Atacante no pueden usar la misma facción.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Facción</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Color de Respaldo</w:t>
            </w:r>
          </w:p>
        </w:tc>
        <w:tc>
          <w:tcPr>
            <w:tcW w:type="dxa" w:w="468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Descripción Visual</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Imperio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Café oscuro (#8B4513)</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Torres de piedra oscura, unidades tipo criatura/anime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Rebeldes</w:t>
            </w:r>
          </w:p>
        </w:tc>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Verde bosque (#228B22)</w:t>
            </w:r>
          </w:p>
        </w:tc>
        <w:tc>
          <w:tcPr>
            <w:tcW w:type="dxa" w:w="468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Castillo natural, guerreros con capucha verde</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Reinado</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Azul acero (#4682B4)</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Torres clásicas medievales con bandera azul</w:t>
            </w:r>
          </w:p>
        </w:tc>
      </w:tr>
    </w:tbl>
    <w:p>
      <w:pPr>
        <w:spacing w:after="120"/>
      </w:pPr>
    </w:p>
    <w:p>
      <w:pPr>
        <w:pStyle w:val="Heading1"/>
      </w:pPr>
      <w:r>
        <w:rPr>
          <w:b/>
          <w:bCs/>
          <w:color w:val="1F3864"/>
          <w:sz w:val="32"/>
          <w:szCs w:val="32"/>
        </w:rPr>
        <w:t xml:space="preserve">6. Estructuras de Datos</w:t>
      </w:r>
    </w:p>
    <w:p>
      <w:pPr>
        <w:pStyle w:val="Heading2"/>
      </w:pPr>
      <w:r>
        <w:rPr>
          <w:b/>
          <w:bCs/>
          <w:color w:val="2E75B6"/>
          <w:sz w:val="26"/>
          <w:szCs w:val="26"/>
        </w:rPr>
        <w:t xml:space="preserve">6.1 Mapa del Juego</w:t>
      </w:r>
    </w:p>
    <w:p>
      <w:pPr>
        <w:spacing w:after="120"/>
      </w:pPr>
      <w:r>
        <w:rPr>
          <w:sz w:val="22"/>
          <w:szCs w:val="22"/>
        </w:rPr>
        <w:t xml:space="preserve">El mapa se representa como una matriz bidimensional de Python (lista de listas) de 10x10. Cada celda puede contener: None (vacía), un objeto Torre, Muro, Base o Unidad.</w:t>
      </w:r>
    </w:p>
    <w:p>
      <w:pPr>
        <w:shd w:fill="F2F2F2" w:val="clear"/>
        <w:spacing w:after="80"/>
      </w:pPr>
      <w:r>
        <w:rPr>
          <w:rFonts w:ascii="Courier New" w:cs="Courier New" w:eastAsia="Courier New" w:hAnsi="Courier New"/>
          <w:sz w:val="18"/>
          <w:szCs w:val="18"/>
        </w:rPr>
        <w:t xml:space="preserve">    mapa = [[None] * COLUMNAS for _ in range(FILAS)]   # 10x10</w:t>
      </w:r>
    </w:p>
    <w:p>
      <w:pPr>
        <w:shd w:fill="F2F2F2" w:val="clear"/>
        <w:spacing w:after="80"/>
      </w:pPr>
      <w:r>
        <w:rPr>
          <w:rFonts w:ascii="Courier New" w:cs="Courier New" w:eastAsia="Courier New" w:hAnsi="Courier New"/>
          <w:sz w:val="18"/>
          <w:szCs w:val="18"/>
        </w:rPr>
        <w:t xml:space="preserve">    mapa[FILA_BASE][COL_BASE] = Base()                  # Base central en (5,5)</w:t>
      </w:r>
    </w:p>
    <w:p>
      <w:pPr>
        <w:pStyle w:val="Heading2"/>
      </w:pPr>
      <w:r>
        <w:rPr>
          <w:b/>
          <w:bCs/>
          <w:color w:val="2E75B6"/>
          <w:sz w:val="26"/>
          <w:szCs w:val="26"/>
        </w:rPr>
        <w:t xml:space="preserve">6.2 Clases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510"/>
        <w:gridCol w:w="351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Clase</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Archivo</w:t>
            </w:r>
          </w:p>
        </w:tc>
        <w:tc>
          <w:tcPr>
            <w:tcW w:type="dxa" w:w="351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Responsabilidad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Jugador</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python/jugador.py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Registro, login, victorias, ranking (JSON)</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Juego</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python/juego.py</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Motor del juego: rondas, combate, dinero, mapa</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Torre / subclases</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python/torre.py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TorreBasica, TorrePesada, TorreMagica, Muro, Base</w:t>
            </w:r>
          </w:p>
        </w:tc>
      </w:tr>
      <w:tr>
        <w:tc>
          <w:tcPr>
            <w:tcW w:type="dxa" w:w="234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Unidad / subclases</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python/unidad.py</w:t>
            </w:r>
          </w:p>
        </w:tc>
        <w:tc>
          <w:tcPr>
            <w:tcW w:type="dxa" w:w="351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Soldado, Tanque, UnidadRapida con habilidades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imagenes.py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python/imagenes.py</w:t>
            </w:r>
          </w:p>
        </w:tc>
        <w:tc>
          <w:tcPr>
            <w:tcW w:type="dxa" w:w="351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Carga y caché de imágenes PNG/GIF por facción</w:t>
            </w:r>
          </w:p>
        </w:tc>
      </w:tr>
    </w:tbl>
    <w:p>
      <w:pPr>
        <w:spacing w:after="120"/>
      </w:pPr>
    </w:p>
    <w:p>
      <w:pPr>
        <w:pStyle w:val="Heading2"/>
      </w:pPr>
      <w:r>
        <w:rPr>
          <w:b/>
          <w:bCs/>
          <w:color w:val="2E75B6"/>
          <w:sz w:val="26"/>
          <w:szCs w:val="26"/>
        </w:rPr>
        <w:t xml:space="preserve">6.3 Herencia de Clases</w:t>
      </w:r>
    </w:p>
    <w:p>
      <w:pPr>
        <w:spacing w:after="120"/>
      </w:pPr>
      <w:r>
        <w:rPr>
          <w:sz w:val="22"/>
          <w:szCs w:val="22"/>
        </w:rPr>
        <w:t xml:space="preserve">Las torres y unidades usan herencia de Python para compartir comportamientos comunes:</w:t>
      </w:r>
    </w:p>
    <w:p>
      <w:pPr>
        <w:shd w:fill="F2F2F2" w:val="clear"/>
        <w:spacing w:after="80"/>
      </w:pPr>
      <w:r>
        <w:rPr>
          <w:rFonts w:ascii="Courier New" w:cs="Courier New" w:eastAsia="Courier New" w:hAnsi="Courier New"/>
          <w:sz w:val="18"/>
          <w:szCs w:val="18"/>
        </w:rPr>
        <w:t xml:space="preserve">    class TorreBasica(Torre): ...</w:t>
      </w:r>
    </w:p>
    <w:p>
      <w:pPr>
        <w:shd w:fill="F2F2F2" w:val="clear"/>
        <w:spacing w:after="80"/>
      </w:pPr>
      <w:r>
        <w:rPr>
          <w:rFonts w:ascii="Courier New" w:cs="Courier New" w:eastAsia="Courier New" w:hAnsi="Courier New"/>
          <w:sz w:val="18"/>
          <w:szCs w:val="18"/>
        </w:rPr>
        <w:t xml:space="preserve">    class TorrePesada(Torre): ...</w:t>
      </w:r>
    </w:p>
    <w:p>
      <w:pPr>
        <w:shd w:fill="F2F2F2" w:val="clear"/>
        <w:spacing w:after="80"/>
      </w:pPr>
      <w:r>
        <w:rPr>
          <w:rFonts w:ascii="Courier New" w:cs="Courier New" w:eastAsia="Courier New" w:hAnsi="Courier New"/>
          <w:sz w:val="18"/>
          <w:szCs w:val="18"/>
        </w:rPr>
        <w:t xml:space="preserve">    class TorreMagica(Torre): ...</w:t>
      </w:r>
    </w:p>
    <w:p>
      <w:pPr>
        <w:shd w:fill="F2F2F2" w:val="clear"/>
        <w:spacing w:after="80"/>
      </w:pPr>
      <w:r>
        <w:rPr>
          <w:rFonts w:ascii="Courier New" w:cs="Courier New" w:eastAsia="Courier New" w:hAnsi="Courier New"/>
          <w:sz w:val="18"/>
          <w:szCs w:val="18"/>
        </w:rPr>
        <w:t xml:space="preserve">    class Soldado(Unidad): ...</w:t>
      </w:r>
    </w:p>
    <w:p>
      <w:pPr>
        <w:shd w:fill="F2F2F2" w:val="clear"/>
        <w:spacing w:after="80"/>
      </w:pPr>
      <w:r>
        <w:rPr>
          <w:rFonts w:ascii="Courier New" w:cs="Courier New" w:eastAsia="Courier New" w:hAnsi="Courier New"/>
          <w:sz w:val="18"/>
          <w:szCs w:val="18"/>
        </w:rPr>
        <w:t xml:space="preserve">    class Tanque(Unidad): ...</w:t>
      </w:r>
    </w:p>
    <w:p>
      <w:pPr>
        <w:shd w:fill="F2F2F2" w:val="clear"/>
        <w:spacing w:after="80"/>
      </w:pPr>
      <w:r>
        <w:rPr>
          <w:rFonts w:ascii="Courier New" w:cs="Courier New" w:eastAsia="Courier New" w:hAnsi="Courier New"/>
          <w:sz w:val="18"/>
          <w:szCs w:val="18"/>
        </w:rPr>
        <w:t xml:space="preserve">    class UnidadRapida(Unidad): ...</w:t>
      </w:r>
    </w:p>
    <w:p>
      <w:pPr>
        <w:pStyle w:val="Heading1"/>
      </w:pPr>
      <w:r>
        <w:rPr>
          <w:b/>
          <w:bCs/>
          <w:color w:val="1F3864"/>
          <w:sz w:val="32"/>
          <w:szCs w:val="32"/>
        </w:rPr>
        <w:t xml:space="preserve">7. Sistema de Archivos</w:t>
      </w:r>
    </w:p>
    <w:p>
      <w:pPr>
        <w:pStyle w:val="Heading2"/>
      </w:pPr>
      <w:r>
        <w:rPr>
          <w:b/>
          <w:bCs/>
          <w:color w:val="2E75B6"/>
          <w:sz w:val="26"/>
          <w:szCs w:val="26"/>
        </w:rPr>
        <w:t xml:space="preserve">7.1 jugadores.json</w:t>
      </w:r>
    </w:p>
    <w:p>
      <w:pPr>
        <w:spacing w:after="120"/>
      </w:pPr>
      <w:r>
        <w:rPr>
          <w:sz w:val="22"/>
          <w:szCs w:val="22"/>
        </w:rPr>
        <w:t xml:space="preserve">Almacena los datos de todos los jugadores registrados. Estructura:</w:t>
      </w:r>
    </w:p>
    <w:p>
      <w:pPr>
        <w:shd w:fill="F2F2F2" w:val="clear"/>
        <w:spacing w:after="80"/>
      </w:pPr>
      <w:r>
        <w:rPr>
          <w:rFonts w:ascii="Courier New" w:cs="Courier New" w:eastAsia="Courier New" w:hAnsi="Courier New"/>
          <w:sz w:val="18"/>
          <w:szCs w:val="18"/>
        </w:rPr>
        <w:t xml:space="preserve">    {</w:t>
      </w:r>
    </w:p>
    <w:p>
      <w:pPr>
        <w:shd w:fill="F2F2F2" w:val="clear"/>
        <w:spacing w:after="80"/>
      </w:pPr>
      <w:r>
        <w:rPr>
          <w:rFonts w:ascii="Courier New" w:cs="Courier New" w:eastAsia="Courier New" w:hAnsi="Courier New"/>
          <w:sz w:val="18"/>
          <w:szCs w:val="18"/>
        </w:rPr>
        <w:t xml:space="preserve">      "jugadores": {</w:t>
      </w:r>
    </w:p>
    <w:p>
      <w:pPr>
        <w:shd w:fill="F2F2F2" w:val="clear"/>
        <w:spacing w:after="80"/>
      </w:pPr>
      <w:r>
        <w:rPr>
          <w:rFonts w:ascii="Courier New" w:cs="Courier New" w:eastAsia="Courier New" w:hAnsi="Courier New"/>
          <w:sz w:val="18"/>
          <w:szCs w:val="18"/>
        </w:rPr>
        <w:t xml:space="preserve">        "nombre_usuario": {</w:t>
      </w:r>
    </w:p>
    <w:p>
      <w:pPr>
        <w:shd w:fill="F2F2F2" w:val="clear"/>
        <w:spacing w:after="80"/>
      </w:pPr>
      <w:r>
        <w:rPr>
          <w:rFonts w:ascii="Courier New" w:cs="Courier New" w:eastAsia="Courier New" w:hAnsi="Courier New"/>
          <w:sz w:val="18"/>
          <w:szCs w:val="18"/>
        </w:rPr>
        <w:t xml:space="preserve">          "contrasena": "...",</w:t>
      </w:r>
    </w:p>
    <w:p>
      <w:pPr>
        <w:shd w:fill="F2F2F2" w:val="clear"/>
        <w:spacing w:after="80"/>
      </w:pPr>
      <w:r>
        <w:rPr>
          <w:rFonts w:ascii="Courier New" w:cs="Courier New" w:eastAsia="Courier New" w:hAnsi="Courier New"/>
          <w:sz w:val="18"/>
          <w:szCs w:val="18"/>
        </w:rPr>
        <w:t xml:space="preserve">          "victorias_defensor": 0,</w:t>
      </w:r>
    </w:p>
    <w:p>
      <w:pPr>
        <w:shd w:fill="F2F2F2" w:val="clear"/>
        <w:spacing w:after="80"/>
      </w:pPr>
      <w:r>
        <w:rPr>
          <w:rFonts w:ascii="Courier New" w:cs="Courier New" w:eastAsia="Courier New" w:hAnsi="Courier New"/>
          <w:sz w:val="18"/>
          <w:szCs w:val="18"/>
        </w:rPr>
        <w:t xml:space="preserve">          "victorias_atacante": 0</w:t>
      </w:r>
    </w:p>
    <w:p>
      <w:pPr>
        <w:shd w:fill="F2F2F2" w:val="clear"/>
        <w:spacing w:after="80"/>
      </w:pPr>
      <w:r>
        <w:rPr>
          <w:rFonts w:ascii="Courier New" w:cs="Courier New" w:eastAsia="Courier New" w:hAnsi="Courier New"/>
          <w:sz w:val="18"/>
          <w:szCs w:val="18"/>
        </w:rPr>
        <w:t xml:space="preserve">        }</w:t>
      </w:r>
    </w:p>
    <w:p>
      <w:pPr>
        <w:shd w:fill="F2F2F2" w:val="clear"/>
        <w:spacing w:after="80"/>
      </w:pPr>
      <w:r>
        <w:rPr>
          <w:rFonts w:ascii="Courier New" w:cs="Courier New" w:eastAsia="Courier New" w:hAnsi="Courier New"/>
          <w:sz w:val="18"/>
          <w:szCs w:val="18"/>
        </w:rPr>
        <w:t xml:space="preserve">      }</w:t>
      </w:r>
    </w:p>
    <w:p>
      <w:pPr>
        <w:shd w:fill="F2F2F2" w:val="clear"/>
        <w:spacing w:after="80"/>
      </w:pPr>
      <w:r>
        <w:rPr>
          <w:rFonts w:ascii="Courier New" w:cs="Courier New" w:eastAsia="Courier New" w:hAnsi="Courier New"/>
          <w:sz w:val="18"/>
          <w:szCs w:val="18"/>
        </w:rPr>
        <w:t xml:space="preserve">    }</w:t>
      </w:r>
    </w:p>
    <w:p>
      <w:pPr>
        <w:spacing w:after="120"/>
      </w:pPr>
      <w:r>
        <w:rPr>
          <w:sz w:val="22"/>
          <w:szCs w:val="22"/>
        </w:rPr>
        <w:t xml:space="preserve">Operaciones implementadas en la clase Jugador: registrar(), iniciar_sesion(), agregar_victoria(), obtener_top().</w:t>
      </w:r>
    </w:p>
    <w:p>
      <w:pPr>
        <w:pStyle w:val="Heading2"/>
      </w:pPr>
      <w:r>
        <w:rPr>
          <w:b/>
          <w:bCs/>
          <w:color w:val="2E75B6"/>
          <w:sz w:val="26"/>
          <w:szCs w:val="26"/>
        </w:rPr>
        <w:t xml:space="preserve">7.2 Assets/</w:t>
      </w:r>
    </w:p>
    <w:p>
      <w:pPr>
        <w:spacing w:after="120"/>
      </w:pPr>
      <w:r>
        <w:rPr>
          <w:sz w:val="22"/>
          <w:szCs w:val="22"/>
        </w:rPr>
        <w:t xml:space="preserve">Carpeta con imágenes organizadas por facción. Cada subcarpeta (Imperio/, Rebeldes/, Reinado/) contiene 6 imágenes: 3 torres (PNG) y 3 unidades (GIF). Las imágenes se cargan con Pillow y se cachean en memoria para eficiencia.</w:t>
      </w:r>
    </w:p>
    <w:p>
      <w:pPr>
        <w:pStyle w:val="Heading1"/>
      </w:pPr>
      <w:r>
        <w:rPr>
          <w:b/>
          <w:bCs/>
          <w:color w:val="1F3864"/>
          <w:sz w:val="32"/>
          <w:szCs w:val="32"/>
        </w:rPr>
        <w:t xml:space="preserve">8. Arquitectura de la Interfaz (Tkinter)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Pantalla</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b/>
                <w:bCs/>
                <w:color w:val="FFFFFF"/>
                <w:sz w:val="20"/>
                <w:szCs w:val="20"/>
              </w:rPr>
              <w:t xml:space="preserve">Descripción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PantallaLogin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Autenticación de los dos jugadores con registro e inicio de sesión</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PantallaFaccion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Selección de facción para cada jugador (radiobuttons)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PantallaMapa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Canvas con el mapa 10x10, panel lateral y fases de juego</w:t>
            </w:r>
          </w:p>
        </w:tc>
      </w:tr>
      <w:tr>
        <w:tc>
          <w:tcPr>
            <w:tcW w:type="dxa" w:w="28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PantallaFin</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sz w:val="20"/>
                <w:szCs w:val="20"/>
              </w:rPr>
              <w:t xml:space="preserve">Muestra al ganador, rol y victorias acumuladas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_construir_ranking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Función auxiliar que dibuja el Top 5 en Toplevel</w:t>
            </w:r>
          </w:p>
        </w:tc>
      </w:tr>
    </w:tbl>
    <w:p>
      <w:pPr>
        <w:spacing w:after="120"/>
      </w:pPr>
    </w:p>
    <w:p>
      <w:pPr>
        <w:pStyle w:val="Heading1"/>
      </w:pPr>
      <w:r>
        <w:rPr>
          <w:b/>
          <w:bCs/>
          <w:color w:val="1F3864"/>
          <w:sz w:val="32"/>
          <w:szCs w:val="32"/>
        </w:rPr>
        <w:t xml:space="preserve">9. Flujo del Motor de Combate</w:t>
      </w:r>
    </w:p>
    <w:p>
      <w:pPr>
        <w:spacing w:after="120"/>
      </w:pPr>
      <w:r>
        <w:rPr>
          <w:sz w:val="22"/>
          <w:szCs w:val="22"/>
        </w:rPr>
        <w:t xml:space="preserve">El método Juego.ejecutar_combate() implementa el ciclo de combate por turnos:</w:t>
      </w:r>
    </w:p>
    <w:p>
      <w:pPr>
        <w:pStyle w:val="ListParagraph"/>
        <w:numPr>
          <w:ilvl w:val="0"/>
          <w:numId w:val="2"/>
        </w:numPr>
        <w:spacing w:after="80"/>
      </w:pPr>
      <w:r>
        <w:rPr>
          <w:sz w:val="22"/>
          <w:szCs w:val="22"/>
        </w:rPr>
        <w:t xml:space="preserve">Cada torre busca unidades dentro de su alcance (distancia Manhattan) y las ataca.</w:t>
      </w:r>
    </w:p>
    <w:p>
      <w:pPr>
        <w:pStyle w:val="ListParagraph"/>
        <w:numPr>
          <w:ilvl w:val="0"/>
          <w:numId w:val="2"/>
        </w:numPr>
        <w:spacing w:after="80"/>
      </w:pPr>
      <w:r>
        <w:rPr>
          <w:sz w:val="22"/>
          <w:szCs w:val="22"/>
        </w:rPr>
        <w:t xml:space="preserve">Las torres activan su habilidad especial cada N turnos configurados.</w:t>
      </w:r>
    </w:p>
    <w:p>
      <w:pPr>
        <w:pStyle w:val="ListParagraph"/>
        <w:numPr>
          <w:ilvl w:val="0"/>
          <w:numId w:val="2"/>
        </w:numPr>
        <w:spacing w:after="80"/>
      </w:pPr>
      <w:r>
        <w:rPr>
          <w:sz w:val="22"/>
          <w:szCs w:val="22"/>
        </w:rPr>
        <w:t xml:space="preserve">Las unidades muertas se eliminan del mapa.</w:t>
      </w:r>
    </w:p>
    <w:p>
      <w:pPr>
        <w:pStyle w:val="ListParagraph"/>
        <w:numPr>
          <w:ilvl w:val="0"/>
          <w:numId w:val="2"/>
        </w:numPr>
        <w:spacing w:after="80"/>
      </w:pPr>
      <w:r>
        <w:rPr>
          <w:sz w:val="22"/>
          <w:szCs w:val="22"/>
        </w:rPr>
        <w:t xml:space="preserve">Cada unidad se mueve hacia la base usando búsqueda greedy (menor distancia Manhattan).</w:t>
      </w:r>
    </w:p>
    <w:p>
      <w:pPr>
        <w:pStyle w:val="ListParagraph"/>
        <w:numPr>
          <w:ilvl w:val="0"/>
          <w:numId w:val="2"/>
        </w:numPr>
        <w:spacing w:after="80"/>
      </w:pPr>
      <w:r>
        <w:rPr>
          <w:sz w:val="22"/>
          <w:szCs w:val="22"/>
        </w:rPr>
        <w:t xml:space="preserve">Si una unidad alcanza la base, la ataca. Si la base llega a 0 HP, el atacante gana.</w:t>
      </w:r>
    </w:p>
    <w:p>
      <w:pPr>
        <w:pStyle w:val="ListParagraph"/>
        <w:numPr>
          <w:ilvl w:val="0"/>
          <w:numId w:val="2"/>
        </w:numPr>
        <w:spacing w:after="120"/>
      </w:pPr>
      <w:r>
        <w:rPr>
          <w:sz w:val="22"/>
          <w:szCs w:val="22"/>
        </w:rPr>
        <w:t xml:space="preserve">Si no quedan unidades, el defensor gana. Si se agotan los 50 turnos, el defensor gana.</w:t>
      </w:r>
    </w:p>
    <w:p>
      <w:pPr>
        <w:pStyle w:val="Heading1"/>
      </w:pPr>
      <w:r>
        <w:rPr>
          <w:b/>
          <w:bCs/>
          <w:color w:val="1F3864"/>
          <w:sz w:val="32"/>
          <w:szCs w:val="32"/>
        </w:rPr>
        <w:t xml:space="preserve">10. Repositorio y Video</w:t>
      </w:r>
    </w:p>
    <w:p>
      <w:pPr>
        <w:spacing w:after="120"/>
      </w:pPr>
      <w:r>
        <w:rPr>
          <w:b/>
          <w:bCs/>
          <w:sz w:val="22"/>
          <w:szCs w:val="22"/>
        </w:rPr>
        <w:t xml:space="preserve">Repositorio GitHub:</w:t>
      </w:r>
    </w:p>
    <w:p>
      <w:pPr>
        <w:spacing w:after="120"/>
      </w:pPr>
      <w:r>
        <w:rPr>
          <w:sz w:val="22"/>
          <w:szCs w:val="22"/>
        </w:rPr>
        <w:t xml:space="preserve">https://github.com/JosueSolano2008/Proyecto_2_Defensa_Asalto_Base</w:t>
      </w:r>
    </w:p>
    <w:p>
      <w:pPr>
        <w:spacing w:after="120"/>
      </w:pPr>
      <w:r>
        <w:rPr>
          <w:b/>
          <w:bCs/>
          <w:sz w:val="22"/>
          <w:szCs w:val="22"/>
        </w:rPr>
        <w:t xml:space="preserve">Video evidencia de desarrollo (10 min):</w:t>
      </w:r>
    </w:p>
    <w:p>
      <w:pPr>
        <w:spacing w:after="120"/>
      </w:pPr>
      <w:r>
        <w:rPr>
          <w:sz w:val="22"/>
          <w:szCs w:val="22"/>
        </w:rPr>
        <w:t xml:space="preserve">[Enlace al video — pendiente de agregar]</w:t>
      </w:r>
    </w:p>
    <w:p>
      <w:pPr>
        <w:pStyle w:val="Heading1"/>
      </w:pPr>
      <w:r>
        <w:rPr>
          <w:b/>
          <w:bCs/>
          <w:color w:val="1F3864"/>
          <w:sz w:val="32"/>
          <w:szCs w:val="32"/>
        </w:rPr>
        <w:t xml:space="preserve">11. Instrucciones para Ejecutar</w:t>
      </w:r>
    </w:p>
    <w:p>
      <w:pPr>
        <w:pStyle w:val="ListParagraph"/>
        <w:numPr>
          <w:ilvl w:val="0"/>
          <w:numId w:val="3"/>
        </w:numPr>
        <w:spacing w:after="80"/>
      </w:pPr>
      <w:r>
        <w:rPr>
          <w:sz w:val="22"/>
          <w:szCs w:val="22"/>
        </w:rPr>
        <w:t xml:space="preserve">Descomprimir el .zip en una carpeta local</w:t>
      </w:r>
    </w:p>
    <w:p>
      <w:pPr>
        <w:pStyle w:val="ListParagraph"/>
        <w:numPr>
          <w:ilvl w:val="0"/>
          <w:numId w:val="3"/>
        </w:numPr>
        <w:spacing w:after="80"/>
      </w:pPr>
      <w:r>
        <w:rPr>
          <w:sz w:val="22"/>
          <w:szCs w:val="22"/>
        </w:rPr>
        <w:t xml:space="preserve">Navegar a la carpeta proyecto_final/ desde la terminal</w:t>
      </w:r>
    </w:p>
    <w:p>
      <w:pPr>
        <w:pStyle w:val="ListParagraph"/>
        <w:numPr>
          <w:ilvl w:val="0"/>
          <w:numId w:val="3"/>
        </w:numPr>
        <w:spacing w:after="80"/>
      </w:pPr>
      <w:r>
        <w:rPr>
          <w:sz w:val="22"/>
          <w:szCs w:val="22"/>
        </w:rPr>
        <w:t xml:space="preserve">Ejecutar: pip install Pillow</w:t>
      </w:r>
    </w:p>
    <w:p>
      <w:pPr>
        <w:pStyle w:val="ListParagraph"/>
        <w:numPr>
          <w:ilvl w:val="0"/>
          <w:numId w:val="3"/>
        </w:numPr>
        <w:spacing w:after="80"/>
      </w:pPr>
      <w:r>
        <w:rPr>
          <w:sz w:val="22"/>
          <w:szCs w:val="22"/>
        </w:rPr>
        <w:t xml:space="preserve">Ejecutar: python main.py</w:t>
      </w:r>
    </w:p>
    <w:p>
      <w:pPr>
        <w:pStyle w:val="Heading1"/>
      </w:pPr>
      <w:r>
        <w:rPr>
          <w:b/>
          <w:bCs/>
          <w:color w:val="1F3864"/>
          <w:sz w:val="32"/>
          <w:szCs w:val="32"/>
        </w:rPr>
        <w:t xml:space="preserve">12. Conclusiones Individuales</w:t>
      </w:r>
    </w:p>
    <w:p>
      <w:pPr>
        <w:pStyle w:val="Heading2"/>
      </w:pPr>
      <w:r>
        <w:rPr>
          <w:b/>
          <w:bCs/>
          <w:color w:val="2E75B6"/>
          <w:sz w:val="26"/>
          <w:szCs w:val="26"/>
        </w:rPr>
        <w:t xml:space="preserve">David De Jesús Zamora Villalobos</w:t>
      </w:r>
    </w:p>
    <w:p>
      <w:pPr>
        <w:spacing w:after="120"/>
      </w:pPr>
      <w:r>
        <w:rPr>
          <w:sz w:val="22"/>
          <w:szCs w:val="22"/>
        </w:rPr>
        <w:t xml:space="preserve">Este proyecto me permitió aplicar los conceptos de programación orientada a objetos de forma práctica. La parte más desafiante fue diseñar el motor de combate de forma que fuera justo para ambos jugadores. Aprendí la importancia de separar la lógica del juego de la interfaz gráfica, lo que facilitó enormemente las pruebas y la depuración. El uso de herencia en las clases de torres y unidades hizo el código más organizado y extensible.</w:t>
      </w:r>
    </w:p>
    <w:p>
      <w:pPr>
        <w:pStyle w:val="Heading2"/>
      </w:pPr>
      <w:r>
        <w:rPr>
          <w:b/>
          <w:bCs/>
          <w:color w:val="2E75B6"/>
          <w:sz w:val="26"/>
          <w:szCs w:val="26"/>
        </w:rPr>
        <w:t xml:space="preserve">Josué Solano Monge</w:t>
      </w:r>
    </w:p>
    <w:p>
      <w:pPr>
        <w:spacing w:after="120"/>
      </w:pPr>
      <w:r>
        <w:rPr>
          <w:sz w:val="22"/>
          <w:szCs w:val="22"/>
        </w:rPr>
        <w:t xml:space="preserve">El desarrollo de la interfaz gráfica con Tkinter fue un reto interesante ya que requería pensar en la experiencia del usuario mientras se mantenía la lógica del juego separada. Trabajar con archivos JSON para persistir los datos de jugadores me enseñó sobre la importancia del manejo de datos entre sesiones. En general, este proyecto consolidó mis conocimientos sobre Python y me demostró que la planificación previa de las clases y estructuras de datos es fundamental para el éxito del proyecto.</w:t>
      </w:r>
    </w:p>
    <w:sectPr>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sz w:val="32"/>
      <w:szCs w:val="32"/>
    </w:rPr>
  </w:style>
  <w:style w:type="paragraph" w:styleId="Heading2">
    <w:name w:val="Heading 2"/>
    <w:basedOn w:val="Normal"/>
    <w:next w:val="Normal"/>
    <w:qFormat/>
    <w:pPr>
      <w:spacing w:after="120" w:before="2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2026-06-18T05:06:10.213Z</dcterms:created>
  <dcterms:modified xsi:type="dcterms:W3CDTF">2026-06-18T05:06:10.214Z</dcterms:modified>
</cp:coreProperties>
</file>

<file path=docProps/custom.xml><?xml version="1.0" encoding="utf-8"?>
<Properties xmlns="http://schemas.openxmlformats.org/officeDocument/2006/custom-properties" xmlns:vt="http://schemas.openxmlformats.org/officeDocument/2006/docPropsVTypes"/>
</file>