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  <w:jc w:val="center"/>
      </w:pPr>
      <w:r>
        <w:drawing>
          <wp:inline distT="0" distB="0" distL="0" distR="0">
            <wp:extent cx="3619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300"/>
      </w:pP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INSTITUTO TECNOLÓGICO DE COSTA RICA</w:t>
      </w: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UNIDAD DE COMPUTACIÓN</w:t>
      </w: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Campus Tecnológico Local San Carlos</w:t>
      </w:r>
    </w:p>
    <w:p>
      <w:pPr>
        <w:spacing w:after="200"/>
        <w:jc w:val="center"/>
      </w:pPr>
      <w:r>
        <w:rPr>
          <w:b w:val="false"/>
          <w:bCs w:val="false"/>
          <w:sz w:val="28"/>
          <w:szCs w:val="28"/>
        </w:rPr>
        <w:t xml:space="preserve">IC-1802 Introducción a la Programación, G53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Proyecto II, Defensa y Asalto de Base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Manual de Usuario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Estudiantes: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David De Jesús Zamora Villalobos, carné 2018107511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Josué David Solano Monge, carné 2026083357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Profesores:</w:t>
      </w:r>
    </w:p>
    <w:p>
      <w:pPr>
        <w:spacing w:after="40"/>
        <w:jc w:val="center"/>
      </w:pPr>
      <w:r>
        <w:rPr>
          <w:b w:val="false"/>
          <w:bCs w:val="false"/>
          <w:sz w:val="28"/>
          <w:szCs w:val="28"/>
        </w:rPr>
        <w:t xml:space="preserve">Jeff Schmidt Peralta</w:t>
      </w:r>
    </w:p>
    <w:p>
      <w:pPr>
        <w:spacing w:after="400"/>
        <w:jc w:val="center"/>
      </w:pPr>
      <w:r>
        <w:rPr>
          <w:b w:val="false"/>
          <w:bCs w:val="false"/>
          <w:sz w:val="28"/>
          <w:szCs w:val="28"/>
        </w:rPr>
        <w:t xml:space="preserve">Diego Andrés Mora Rojas</w:t>
      </w:r>
    </w:p>
    <w:p>
      <w:pPr>
        <w:spacing w:after="0"/>
        <w:jc w:val="center"/>
      </w:pPr>
      <w:r>
        <w:rPr>
          <w:b w:val="false"/>
          <w:bCs w:val="false"/>
          <w:sz w:val="28"/>
          <w:szCs w:val="28"/>
        </w:rPr>
        <w:t xml:space="preserve">21 de junio del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Requisitos del Sistema</w:t>
      </w:r>
    </w:p>
    <w:p>
      <w:pPr>
        <w:spacing w:after="120"/>
      </w:pPr>
      <w:r>
        <w:rPr>
          <w:sz w:val="22"/>
          <w:szCs w:val="22"/>
        </w:rPr>
        <w:t xml:space="preserve">Antes de ejecutar el juego, asegúrese de tener instalado lo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3.8 o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Tkinter (incluido en la instalación estándar de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Pillow (librería de imágenes)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Para instalar Pillow, ejecute en la terminal: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pip install Pillow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Instalación y Ejecución</w:t>
      </w:r>
    </w:p>
    <w:p>
      <w:pPr>
        <w:spacing w:after="120"/>
      </w:pPr>
      <w:r>
        <w:rPr>
          <w:sz w:val="22"/>
          <w:szCs w:val="22"/>
        </w:rPr>
        <w:t xml:space="preserve">Pasos para ejecutar el juego: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Descomprimir el archivo .zip en una carpeta 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Abrir una terminal en la carpeta proyecto_final/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Instalar dependencias: pip install Pillow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Ejecutar: python main.py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Pantalla de Login</w:t>
      </w:r>
    </w:p>
    <w:p>
      <w:pPr>
        <w:spacing w:after="120"/>
      </w:pPr>
      <w:r>
        <w:rPr>
          <w:sz w:val="22"/>
          <w:szCs w:val="22"/>
        </w:rPr>
        <w:t xml:space="preserve">Al iniciar el juego aparece la pantalla de inicio de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Jugador 1 será el Defensor y Jugador 2 será el Atacante.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jugador puede registrarse haciendo clic en "Registrar" con su usuario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ya tiene cuenta, hacer clic en "Iniciar sesión".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Ambos jugadores deben autenticarse antes de hacer clic en "Continuar".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puede usar el mismo usuario para ambos jugadores.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Selección de Facción</w:t>
      </w:r>
    </w:p>
    <w:p>
      <w:pPr>
        <w:spacing w:after="120"/>
      </w:pPr>
      <w:r>
        <w:rPr>
          <w:sz w:val="22"/>
          <w:szCs w:val="22"/>
        </w:rPr>
        <w:t xml:space="preserve">Luego del login, cada jugador selecciona su facción: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Café oscuro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Torres de piedra oscura, criaturas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Rebeldes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bosque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Castillo natural, guerreros con capucha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Azul acero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Torres clásicas de fantasía con bandera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Restricción: el Defensor y el Atacante no pueden elegir la misma facción.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Pantalla de Juego — Mapa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Panel lateral</w:t>
      </w:r>
    </w:p>
    <w:p>
      <w:pPr>
        <w:spacing w:after="120"/>
      </w:pPr>
      <w:r>
        <w:rPr>
          <w:sz w:val="22"/>
          <w:szCs w:val="22"/>
        </w:rPr>
        <w:t xml:space="preserve">En el panel derecho se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actual (DEFENSOR / ATACANTE / COMBATE)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Número de ronda y marcador de victorias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Dinero disponible del jugador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Vida restante de la Base Central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Opciones de compra (torres o unidades según la fase)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Fase del Defensor</w:t>
      </w:r>
    </w:p>
    <w:p>
      <w:pPr>
        <w:spacing w:after="120"/>
      </w:pPr>
      <w:r>
        <w:rPr>
          <w:sz w:val="22"/>
          <w:szCs w:val="22"/>
        </w:rPr>
        <w:t xml:space="preserve">El Defensor coloca torres y muros haciendo clic en cualquier celda libre del mapa.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Defensa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Daño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Básica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Disparo Doble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Pesada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Daño en Área (c/4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Mágica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Congelar enemigo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 el paso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Al terminar, el Defensor hace clic en "Terminar fase".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Fase del Atacante</w:t>
      </w:r>
    </w:p>
    <w:p>
      <w:pPr>
        <w:spacing w:after="120"/>
      </w:pPr>
      <w:r>
        <w:rPr>
          <w:sz w:val="22"/>
          <w:szCs w:val="22"/>
        </w:rPr>
        <w:t xml:space="preserve">El Atacante coloca unidades SOLO en el borde del mapa (filas o columnas 0 y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Ataque Doble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Escudo Temporal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 Rápida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Aumento de velocidad (c/3 turnos)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Al terminar, hacer clic en "Terminar fase" para iniciar el combate.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Fase de Combate</w:t>
      </w:r>
    </w:p>
    <w:p>
      <w:pPr>
        <w:spacing w:after="120"/>
      </w:pPr>
      <w:r>
        <w:rPr>
          <w:sz w:val="22"/>
          <w:szCs w:val="22"/>
        </w:rPr>
        <w:t xml:space="preserve">El combate se ejecuta automáticamente. Al terminar se muestra una ventana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ganador de la ronda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detallado de lo ocurrido durante el combate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"Continuar" para pasar a la siguiente ronda o finalizar la partida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Condiciones de Victoria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El Defensor gana la ronda 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Todas las unidades enemigas son eliminadas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se queda sin dinero y sin unidades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agota el tiempo de combate (50 turnos) sin que la base sea destruida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El Atacante gana la ronda 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Logra destruir la Base Central (la lleva a 0 HP)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Victoria de la partida:</w:t>
      </w:r>
    </w:p>
    <w:p>
      <w:pPr>
        <w:spacing w:after="120"/>
      </w:pPr>
      <w:r>
        <w:rPr>
          <w:sz w:val="22"/>
          <w:szCs w:val="22"/>
        </w:rPr>
        <w:t xml:space="preserve">El primer jugador que gane 3 rondas gana la partida completa.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Sistema de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Ambos jugadores inician con $300 por ronda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 inicio de cada nueva ronda se suman $100 adicionales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Defensor gana dinero eliminando unidades (costo/2 por unidad)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gana dinero dañando torres/muros y a la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recibe un bonus en la siguiente ronda igual al daño que hizo en la anterior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Ranking de Jugadores</w:t>
      </w:r>
    </w:p>
    <w:p>
      <w:pPr>
        <w:spacing w:after="120"/>
      </w:pPr>
      <w:r>
        <w:rPr>
          <w:sz w:val="22"/>
          <w:szCs w:val="22"/>
        </w:rPr>
        <w:t xml:space="preserve">Para ver el ranking hacer clic en "Ver Ranking" desde el panel de juego o la pantalla final.</w:t>
      </w:r>
    </w:p>
    <w:p>
      <w:pPr>
        <w:spacing w:after="120"/>
      </w:pPr>
      <w:r>
        <w:rPr>
          <w:sz w:val="22"/>
          <w:szCs w:val="22"/>
        </w:rPr>
        <w:t xml:space="preserve">Se muestran dos tablas: Top 5 Defensores y Top 5 Atacantes con sus victorias acumuladas.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Finalizar Partida</w:t>
      </w:r>
    </w:p>
    <w:p>
      <w:pPr>
        <w:spacing w:after="120"/>
      </w:pPr>
      <w:r>
        <w:rPr>
          <w:sz w:val="22"/>
          <w:szCs w:val="22"/>
        </w:rPr>
        <w:t xml:space="preserve">Al terminar, la pantalla final muestra al ganador, su rol y sus victorias históricas.</w:t>
      </w:r>
    </w:p>
    <w:p>
      <w:pPr>
        <w:spacing w:after="120"/>
      </w:pPr>
      <w:r>
        <w:rPr>
          <w:sz w:val="22"/>
          <w:szCs w:val="22"/>
        </w:rPr>
        <w:t xml:space="preserve">Con "Jugar de nuevo" se regresa al login para iniciar una nueva partida.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2026-06-18T05:04:53.826Z</dcterms:created>
  <dcterms:modified xsi:type="dcterms:W3CDTF">2026-06-18T05:04:53.827Z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