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B9C5" w14:textId="1F0EA3AA" w:rsidR="00BC2E1E" w:rsidRDefault="00BC2E1E">
      <w:r>
        <w:t>Realiza un algoritmo más su diagrama de flujo que realice una suma hasta que el resultado sea 5</w:t>
      </w:r>
    </w:p>
    <w:p w14:paraId="4274D9CF" w14:textId="51841F2C" w:rsidR="006762B9" w:rsidRDefault="00BC2E1E">
      <w:r w:rsidRPr="00BC2E1E">
        <w:drawing>
          <wp:inline distT="0" distB="0" distL="0" distR="0" wp14:anchorId="4E8354FE" wp14:editId="1F606EB7">
            <wp:extent cx="3105583" cy="4867954"/>
            <wp:effectExtent l="0" t="0" r="0" b="8890"/>
            <wp:docPr id="11290238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382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E"/>
    <w:rsid w:val="004E1999"/>
    <w:rsid w:val="006762B9"/>
    <w:rsid w:val="00BC2E1E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B94D"/>
  <w15:chartTrackingRefBased/>
  <w15:docId w15:val="{3F2397C6-E378-4678-8923-FD3307E1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2024-03-09T21:50:00Z</dcterms:created>
  <dcterms:modified xsi:type="dcterms:W3CDTF">2024-03-09T21:51:00Z</dcterms:modified>
</cp:coreProperties>
</file>