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F13D5" w14:textId="550D82F3" w:rsidR="002A6242" w:rsidRDefault="002A6242" w:rsidP="002A6242">
      <w:pPr>
        <w:jc w:val="center"/>
      </w:pPr>
      <w:r>
        <w:t>Proyecto de Aula: Estructura de Datos</w:t>
      </w:r>
    </w:p>
    <w:p w14:paraId="0A5F19AD" w14:textId="77777777" w:rsidR="002A6242" w:rsidRDefault="002A6242" w:rsidP="002A6242">
      <w:pPr>
        <w:jc w:val="center"/>
      </w:pPr>
    </w:p>
    <w:p w14:paraId="6238ADA3" w14:textId="77777777" w:rsidR="002A6242" w:rsidRDefault="002A6242" w:rsidP="002A6242">
      <w:pPr>
        <w:jc w:val="center"/>
      </w:pPr>
    </w:p>
    <w:p w14:paraId="0928CD17" w14:textId="77777777" w:rsidR="002A6242" w:rsidRDefault="002A6242" w:rsidP="002A6242">
      <w:pPr>
        <w:jc w:val="center"/>
      </w:pPr>
    </w:p>
    <w:p w14:paraId="4FD9918F" w14:textId="3AFE279D" w:rsidR="0000525E" w:rsidRDefault="0000525E" w:rsidP="002A6242">
      <w:pPr>
        <w:jc w:val="center"/>
      </w:pPr>
      <w:r>
        <w:t>Estructura de Datos</w:t>
      </w:r>
    </w:p>
    <w:p w14:paraId="6A30CB3A" w14:textId="77777777" w:rsidR="0000525E" w:rsidRDefault="0000525E" w:rsidP="002A6242">
      <w:pPr>
        <w:jc w:val="center"/>
      </w:pPr>
    </w:p>
    <w:p w14:paraId="0336B895" w14:textId="77777777" w:rsidR="0000525E" w:rsidRDefault="0000525E" w:rsidP="002A6242">
      <w:pPr>
        <w:jc w:val="center"/>
      </w:pPr>
    </w:p>
    <w:p w14:paraId="1877283A" w14:textId="2A6104F8" w:rsidR="002A6242" w:rsidRDefault="0000525E" w:rsidP="002A6242">
      <w:pPr>
        <w:jc w:val="center"/>
      </w:pPr>
      <w:r>
        <w:t>Profesor:</w:t>
      </w:r>
    </w:p>
    <w:p w14:paraId="267EF565" w14:textId="31C61F11" w:rsidR="002A6242" w:rsidRPr="001E6D2A" w:rsidRDefault="002A6242" w:rsidP="002A6242">
      <w:pPr>
        <w:jc w:val="center"/>
      </w:pPr>
      <w:r w:rsidRPr="001E6D2A">
        <w:t xml:space="preserve">Christian </w:t>
      </w:r>
      <w:r w:rsidR="0000525E" w:rsidRPr="001E6D2A">
        <w:t xml:space="preserve">David </w:t>
      </w:r>
      <w:proofErr w:type="spellStart"/>
      <w:r w:rsidRPr="001E6D2A">
        <w:t>Del</w:t>
      </w:r>
      <w:r w:rsidR="0000525E" w:rsidRPr="001E6D2A">
        <w:t>any</w:t>
      </w:r>
      <w:proofErr w:type="spellEnd"/>
      <w:r w:rsidR="0000525E" w:rsidRPr="001E6D2A">
        <w:t xml:space="preserve"> </w:t>
      </w:r>
    </w:p>
    <w:p w14:paraId="5E9644E5" w14:textId="77777777" w:rsidR="0000525E" w:rsidRPr="001E6D2A" w:rsidRDefault="0000525E" w:rsidP="002A6242">
      <w:pPr>
        <w:jc w:val="center"/>
      </w:pPr>
    </w:p>
    <w:p w14:paraId="6CF599BD" w14:textId="77777777" w:rsidR="0000525E" w:rsidRPr="001E6D2A" w:rsidRDefault="0000525E" w:rsidP="002A6242">
      <w:pPr>
        <w:jc w:val="center"/>
      </w:pPr>
    </w:p>
    <w:p w14:paraId="4946EA4B" w14:textId="77777777" w:rsidR="005237A8" w:rsidRPr="001E6D2A" w:rsidRDefault="005237A8" w:rsidP="005237A8">
      <w:pPr>
        <w:jc w:val="center"/>
      </w:pPr>
      <w:r w:rsidRPr="001E6D2A">
        <w:t>Integrantes:</w:t>
      </w:r>
    </w:p>
    <w:p w14:paraId="19ADAB79" w14:textId="77777777" w:rsidR="005237A8" w:rsidRPr="001E6D2A" w:rsidRDefault="005237A8" w:rsidP="005237A8">
      <w:pPr>
        <w:jc w:val="center"/>
      </w:pPr>
    </w:p>
    <w:p w14:paraId="40971FAE" w14:textId="77777777" w:rsidR="005237A8" w:rsidRPr="001E6D2A" w:rsidRDefault="005237A8" w:rsidP="005237A8">
      <w:pPr>
        <w:jc w:val="center"/>
      </w:pPr>
      <w:r w:rsidRPr="001E6D2A">
        <w:t>Juan Sebastián Vargas Galvis</w:t>
      </w:r>
    </w:p>
    <w:p w14:paraId="0B34B4EB" w14:textId="77777777" w:rsidR="005237A8" w:rsidRPr="001E6D2A" w:rsidRDefault="005237A8" w:rsidP="005237A8">
      <w:pPr>
        <w:jc w:val="center"/>
      </w:pPr>
    </w:p>
    <w:p w14:paraId="00A7274A" w14:textId="77777777" w:rsidR="005237A8" w:rsidRPr="001E6D2A" w:rsidRDefault="005237A8" w:rsidP="005237A8">
      <w:pPr>
        <w:jc w:val="center"/>
      </w:pPr>
      <w:r w:rsidRPr="001E6D2A">
        <w:t>Erik Anthony Soto</w:t>
      </w:r>
    </w:p>
    <w:p w14:paraId="3DC33702" w14:textId="77777777" w:rsidR="005237A8" w:rsidRPr="001E6D2A" w:rsidRDefault="005237A8" w:rsidP="005237A8">
      <w:pPr>
        <w:jc w:val="center"/>
      </w:pPr>
    </w:p>
    <w:p w14:paraId="7C177ADF" w14:textId="77777777" w:rsidR="005237A8" w:rsidRPr="001E6D2A" w:rsidRDefault="005237A8" w:rsidP="005237A8">
      <w:pPr>
        <w:jc w:val="center"/>
      </w:pPr>
      <w:r w:rsidRPr="001E6D2A">
        <w:t>Carlos Alberto Jiménez Espinosa</w:t>
      </w:r>
    </w:p>
    <w:p w14:paraId="7F46DD1D" w14:textId="77777777" w:rsidR="005237A8" w:rsidRPr="001E6D2A" w:rsidRDefault="005237A8" w:rsidP="005237A8">
      <w:pPr>
        <w:jc w:val="center"/>
      </w:pPr>
    </w:p>
    <w:p w14:paraId="78FA9400" w14:textId="2BD1B7A2" w:rsidR="0000525E" w:rsidRPr="001E6D2A" w:rsidRDefault="005237A8" w:rsidP="005237A8">
      <w:pPr>
        <w:jc w:val="center"/>
      </w:pPr>
      <w:r w:rsidRPr="001E6D2A">
        <w:t>Juan Manuel Munera García</w:t>
      </w:r>
    </w:p>
    <w:p w14:paraId="24E591C2" w14:textId="77777777" w:rsidR="005237A8" w:rsidRDefault="005237A8" w:rsidP="005237A8">
      <w:pPr>
        <w:jc w:val="center"/>
      </w:pPr>
    </w:p>
    <w:p w14:paraId="419C9592" w14:textId="4957F391" w:rsidR="0000525E" w:rsidRDefault="0000525E" w:rsidP="002A6242">
      <w:pPr>
        <w:jc w:val="center"/>
      </w:pPr>
      <w:r>
        <w:t>Institución Universitaria Salazar &amp; Herrera</w:t>
      </w:r>
    </w:p>
    <w:p w14:paraId="696530E6" w14:textId="27F0E126" w:rsidR="0000525E" w:rsidRDefault="0000525E" w:rsidP="002A6242">
      <w:pPr>
        <w:jc w:val="center"/>
      </w:pPr>
      <w:r>
        <w:t>Medellín, Antioquia</w:t>
      </w:r>
    </w:p>
    <w:p w14:paraId="62A8696A" w14:textId="77777777" w:rsidR="0000525E" w:rsidRDefault="0000525E" w:rsidP="0000525E">
      <w:pPr>
        <w:jc w:val="center"/>
      </w:pPr>
      <w:r>
        <w:t>2024</w:t>
      </w:r>
    </w:p>
    <w:p w14:paraId="243F41F0" w14:textId="77777777" w:rsidR="001E6D2A" w:rsidRDefault="001E6D2A" w:rsidP="0000525E">
      <w:pPr>
        <w:jc w:val="center"/>
      </w:pPr>
    </w:p>
    <w:p w14:paraId="61A4FDA7" w14:textId="77777777" w:rsidR="001E6D2A" w:rsidRDefault="001E6D2A" w:rsidP="0000525E">
      <w:pPr>
        <w:jc w:val="center"/>
      </w:pPr>
    </w:p>
    <w:p w14:paraId="5B9FC5A5" w14:textId="77777777" w:rsidR="001E6D2A" w:rsidRPr="001E6D2A" w:rsidRDefault="001E6D2A" w:rsidP="001E6D2A">
      <w:pPr>
        <w:rPr>
          <w:b/>
          <w:bCs/>
        </w:rPr>
      </w:pPr>
      <w:r w:rsidRPr="001E6D2A">
        <w:rPr>
          <w:b/>
          <w:bCs/>
        </w:rPr>
        <w:lastRenderedPageBreak/>
        <w:t>Objetivo del Proyecto</w:t>
      </w:r>
    </w:p>
    <w:p w14:paraId="1B6E33D8" w14:textId="77777777" w:rsidR="001E6D2A" w:rsidRPr="001E6D2A" w:rsidRDefault="001E6D2A" w:rsidP="001E6D2A">
      <w:r w:rsidRPr="001E6D2A">
        <w:t xml:space="preserve">El objetivo de este proyecto es desarrollar un programa en Python que gestione de manera eficiente las cantidades de materiales necesarias para cada pintura según su referencia. Se enfoca en el uso de un sistema de almacenamiento y procesamiento de datos utilizando estructuras de datos avanzadas como un hash </w:t>
      </w:r>
      <w:proofErr w:type="spellStart"/>
      <w:r w:rsidRPr="001E6D2A">
        <w:t>map</w:t>
      </w:r>
      <w:proofErr w:type="spellEnd"/>
      <w:r w:rsidRPr="001E6D2A">
        <w:t xml:space="preserve"> y una cola.</w:t>
      </w:r>
    </w:p>
    <w:p w14:paraId="6DC7A455" w14:textId="77777777" w:rsidR="001E6D2A" w:rsidRPr="001E6D2A" w:rsidRDefault="001E6D2A" w:rsidP="001E6D2A">
      <w:pPr>
        <w:numPr>
          <w:ilvl w:val="0"/>
          <w:numId w:val="1"/>
        </w:numPr>
      </w:pPr>
      <w:proofErr w:type="spellStart"/>
      <w:r w:rsidRPr="001E6D2A">
        <w:rPr>
          <w:b/>
          <w:bCs/>
        </w:rPr>
        <w:t>HashMap</w:t>
      </w:r>
      <w:proofErr w:type="spellEnd"/>
      <w:r w:rsidRPr="001E6D2A">
        <w:t>: Permitirá almacenar la información relacionada con las referencias de las pinturas y los materiales correspondientes de manera eficiente, optimizando la búsqueda y recuperación de datos. Esto garantiza que las operaciones de inserción y consulta se realicen en un tiempo cercano a constante, mejorando el rendimiento del programa, especialmente con grandes volúmenes de datos.</w:t>
      </w:r>
    </w:p>
    <w:p w14:paraId="1EF839EE" w14:textId="77777777" w:rsidR="001E6D2A" w:rsidRPr="001E6D2A" w:rsidRDefault="001E6D2A" w:rsidP="001E6D2A">
      <w:pPr>
        <w:numPr>
          <w:ilvl w:val="0"/>
          <w:numId w:val="1"/>
        </w:numPr>
      </w:pPr>
      <w:r w:rsidRPr="001E6D2A">
        <w:rPr>
          <w:b/>
          <w:bCs/>
        </w:rPr>
        <w:t>Cola</w:t>
      </w:r>
      <w:r w:rsidRPr="001E6D2A">
        <w:t>: Se utilizará para gestionar los procesos de manera ordenada, almacenando la información de los procesos relacionados con el cálculo y envío de materiales. Esto permitirá procesar varias tareas simultáneamente, mejorando la eficiencia general del programa y evitando cuellos de botella.</w:t>
      </w:r>
    </w:p>
    <w:p w14:paraId="33D32C6A" w14:textId="77777777" w:rsidR="001E6D2A" w:rsidRPr="001E6D2A" w:rsidRDefault="001E6D2A" w:rsidP="001E6D2A">
      <w:pPr>
        <w:rPr>
          <w:b/>
          <w:bCs/>
        </w:rPr>
      </w:pPr>
      <w:r w:rsidRPr="001E6D2A">
        <w:rPr>
          <w:b/>
          <w:bCs/>
        </w:rPr>
        <w:t>Avances Implementados</w:t>
      </w:r>
    </w:p>
    <w:p w14:paraId="475BA6E3" w14:textId="77777777" w:rsidR="001E6D2A" w:rsidRPr="001E6D2A" w:rsidRDefault="001E6D2A" w:rsidP="001E6D2A">
      <w:pPr>
        <w:numPr>
          <w:ilvl w:val="0"/>
          <w:numId w:val="2"/>
        </w:numPr>
      </w:pPr>
      <w:r w:rsidRPr="001E6D2A">
        <w:rPr>
          <w:b/>
          <w:bCs/>
        </w:rPr>
        <w:t>Estructura de Datos (Cola)</w:t>
      </w:r>
      <w:r w:rsidRPr="001E6D2A">
        <w:t>:</w:t>
      </w:r>
    </w:p>
    <w:p w14:paraId="221E3E24" w14:textId="77777777" w:rsidR="001E6D2A" w:rsidRPr="001E6D2A" w:rsidRDefault="001E6D2A" w:rsidP="001E6D2A">
      <w:pPr>
        <w:numPr>
          <w:ilvl w:val="1"/>
          <w:numId w:val="2"/>
        </w:numPr>
      </w:pPr>
      <w:r w:rsidRPr="001E6D2A">
        <w:t>Se desarrolló una estructura de datos de tipo cola para gestionar el proceso de envío de materiales de pintura.</w:t>
      </w:r>
    </w:p>
    <w:p w14:paraId="7D429F3A" w14:textId="77777777" w:rsidR="001E6D2A" w:rsidRPr="001E6D2A" w:rsidRDefault="001E6D2A" w:rsidP="001E6D2A">
      <w:pPr>
        <w:numPr>
          <w:ilvl w:val="1"/>
          <w:numId w:val="2"/>
        </w:numPr>
      </w:pPr>
      <w:r w:rsidRPr="001E6D2A">
        <w:t>La cola permite almacenar referencias de pinturas de manera ordenada para su procesamiento posterior.</w:t>
      </w:r>
    </w:p>
    <w:p w14:paraId="7FE35E17" w14:textId="77777777" w:rsidR="001E6D2A" w:rsidRPr="001E6D2A" w:rsidRDefault="001E6D2A" w:rsidP="001E6D2A">
      <w:pPr>
        <w:numPr>
          <w:ilvl w:val="1"/>
          <w:numId w:val="2"/>
        </w:numPr>
      </w:pPr>
      <w:r w:rsidRPr="001E6D2A">
        <w:t>Se mejoró la gestión de memoria permitiendo un límite opcional para el tamaño de la cola.</w:t>
      </w:r>
    </w:p>
    <w:p w14:paraId="509D9975" w14:textId="77777777" w:rsidR="001E6D2A" w:rsidRPr="001E6D2A" w:rsidRDefault="001E6D2A" w:rsidP="001E6D2A">
      <w:pPr>
        <w:numPr>
          <w:ilvl w:val="0"/>
          <w:numId w:val="2"/>
        </w:numPr>
      </w:pPr>
      <w:r w:rsidRPr="001E6D2A">
        <w:rPr>
          <w:b/>
          <w:bCs/>
        </w:rPr>
        <w:t>Estructura de Datos (</w:t>
      </w:r>
      <w:proofErr w:type="spellStart"/>
      <w:r w:rsidRPr="001E6D2A">
        <w:rPr>
          <w:b/>
          <w:bCs/>
        </w:rPr>
        <w:t>HashMap</w:t>
      </w:r>
      <w:proofErr w:type="spellEnd"/>
      <w:r w:rsidRPr="001E6D2A">
        <w:rPr>
          <w:b/>
          <w:bCs/>
        </w:rPr>
        <w:t>)</w:t>
      </w:r>
      <w:r w:rsidRPr="001E6D2A">
        <w:t>:</w:t>
      </w:r>
    </w:p>
    <w:p w14:paraId="4914F625" w14:textId="77777777" w:rsidR="001E6D2A" w:rsidRPr="001E6D2A" w:rsidRDefault="001E6D2A" w:rsidP="001E6D2A">
      <w:pPr>
        <w:numPr>
          <w:ilvl w:val="1"/>
          <w:numId w:val="2"/>
        </w:numPr>
      </w:pPr>
      <w:r w:rsidRPr="001E6D2A">
        <w:t xml:space="preserve">Se implementó un hash </w:t>
      </w:r>
      <w:proofErr w:type="spellStart"/>
      <w:r w:rsidRPr="001E6D2A">
        <w:t>map</w:t>
      </w:r>
      <w:proofErr w:type="spellEnd"/>
      <w:r w:rsidRPr="001E6D2A">
        <w:t xml:space="preserve"> que almacena eficientemente la información relacionada con las referencias de pinturas y sus materiales.</w:t>
      </w:r>
    </w:p>
    <w:p w14:paraId="4433BEB6" w14:textId="77777777" w:rsidR="001E6D2A" w:rsidRDefault="001E6D2A" w:rsidP="001E6D2A">
      <w:pPr>
        <w:numPr>
          <w:ilvl w:val="1"/>
          <w:numId w:val="2"/>
        </w:numPr>
      </w:pPr>
      <w:r w:rsidRPr="001E6D2A">
        <w:t xml:space="preserve">Este hash </w:t>
      </w:r>
      <w:proofErr w:type="spellStart"/>
      <w:r w:rsidRPr="001E6D2A">
        <w:t>map</w:t>
      </w:r>
      <w:proofErr w:type="spellEnd"/>
      <w:r w:rsidRPr="001E6D2A">
        <w:t xml:space="preserve"> fue optimizado con un mecanismo de redimensionamiento dinámico, duplicando su capacidad cuando el factor de carga supera el 70%, mejorando su rendimiento al manejar grandes volúmenes de datos.</w:t>
      </w:r>
    </w:p>
    <w:p w14:paraId="28FCB970" w14:textId="77777777" w:rsidR="00F95E86" w:rsidRDefault="00F95E86" w:rsidP="00F95E86"/>
    <w:p w14:paraId="5619A36F" w14:textId="77777777" w:rsidR="001E6D2A" w:rsidRPr="001E6D2A" w:rsidRDefault="001E6D2A" w:rsidP="001E6D2A">
      <w:pPr>
        <w:numPr>
          <w:ilvl w:val="1"/>
          <w:numId w:val="2"/>
        </w:numPr>
      </w:pPr>
    </w:p>
    <w:p w14:paraId="10281AB8" w14:textId="77777777" w:rsidR="001E6D2A" w:rsidRPr="001E6D2A" w:rsidRDefault="001E6D2A" w:rsidP="001E6D2A">
      <w:pPr>
        <w:numPr>
          <w:ilvl w:val="0"/>
          <w:numId w:val="2"/>
        </w:numPr>
      </w:pPr>
      <w:r w:rsidRPr="001E6D2A">
        <w:rPr>
          <w:b/>
          <w:bCs/>
        </w:rPr>
        <w:t>Pruebas y Testeo</w:t>
      </w:r>
      <w:r w:rsidRPr="001E6D2A">
        <w:t>:</w:t>
      </w:r>
    </w:p>
    <w:p w14:paraId="6D95CD12" w14:textId="77777777" w:rsidR="001E6D2A" w:rsidRPr="001E6D2A" w:rsidRDefault="001E6D2A" w:rsidP="001E6D2A">
      <w:pPr>
        <w:numPr>
          <w:ilvl w:val="1"/>
          <w:numId w:val="2"/>
        </w:numPr>
      </w:pPr>
      <w:r w:rsidRPr="001E6D2A">
        <w:t xml:space="preserve">Se añadieron pruebas para verificar el correcto funcionamiento del hash </w:t>
      </w:r>
      <w:proofErr w:type="spellStart"/>
      <w:r w:rsidRPr="001E6D2A">
        <w:t>map</w:t>
      </w:r>
      <w:proofErr w:type="spellEnd"/>
      <w:r w:rsidRPr="001E6D2A">
        <w:t xml:space="preserve"> y la cola, incluyendo la adición, eliminación y consulta de datos.</w:t>
      </w:r>
    </w:p>
    <w:p w14:paraId="26E92FA4" w14:textId="77777777" w:rsidR="001E6D2A" w:rsidRPr="001E6D2A" w:rsidRDefault="001E6D2A" w:rsidP="001E6D2A">
      <w:pPr>
        <w:numPr>
          <w:ilvl w:val="1"/>
          <w:numId w:val="2"/>
        </w:numPr>
      </w:pPr>
      <w:r w:rsidRPr="001E6D2A">
        <w:t>También se verificó la cola en su función de gestionar los procesos de envío, permitiendo procesar varias referencias y manejando los casos en que alguna referencia ya no esté disponible.</w:t>
      </w:r>
    </w:p>
    <w:p w14:paraId="3661C454" w14:textId="11A3E95B" w:rsidR="00397566" w:rsidRDefault="00397566" w:rsidP="00397566"/>
    <w:sectPr w:rsidR="00397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4408"/>
    <w:multiLevelType w:val="multilevel"/>
    <w:tmpl w:val="768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E33"/>
    <w:multiLevelType w:val="multilevel"/>
    <w:tmpl w:val="5FB8A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320033">
    <w:abstractNumId w:val="0"/>
  </w:num>
  <w:num w:numId="2" w16cid:durableId="1251432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42"/>
    <w:rsid w:val="0000525E"/>
    <w:rsid w:val="001E6D2A"/>
    <w:rsid w:val="002A6242"/>
    <w:rsid w:val="00397566"/>
    <w:rsid w:val="005237A8"/>
    <w:rsid w:val="007648D7"/>
    <w:rsid w:val="00961FF1"/>
    <w:rsid w:val="00E11BD4"/>
    <w:rsid w:val="00F62108"/>
    <w:rsid w:val="00F95E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30FE"/>
  <w15:chartTrackingRefBased/>
  <w15:docId w15:val="{1E74A396-D70E-4379-9D3A-0C18E2DA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6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6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62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62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62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62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62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62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62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62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62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62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62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62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62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62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62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6242"/>
    <w:rPr>
      <w:rFonts w:eastAsiaTheme="majorEastAsia" w:cstheme="majorBidi"/>
      <w:color w:val="272727" w:themeColor="text1" w:themeTint="D8"/>
    </w:rPr>
  </w:style>
  <w:style w:type="paragraph" w:styleId="Ttulo">
    <w:name w:val="Title"/>
    <w:basedOn w:val="Normal"/>
    <w:next w:val="Normal"/>
    <w:link w:val="TtuloCar"/>
    <w:uiPriority w:val="10"/>
    <w:qFormat/>
    <w:rsid w:val="002A6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62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62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62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6242"/>
    <w:pPr>
      <w:spacing w:before="160"/>
      <w:jc w:val="center"/>
    </w:pPr>
    <w:rPr>
      <w:i/>
      <w:iCs/>
      <w:color w:val="404040" w:themeColor="text1" w:themeTint="BF"/>
    </w:rPr>
  </w:style>
  <w:style w:type="character" w:customStyle="1" w:styleId="CitaCar">
    <w:name w:val="Cita Car"/>
    <w:basedOn w:val="Fuentedeprrafopredeter"/>
    <w:link w:val="Cita"/>
    <w:uiPriority w:val="29"/>
    <w:rsid w:val="002A6242"/>
    <w:rPr>
      <w:i/>
      <w:iCs/>
      <w:color w:val="404040" w:themeColor="text1" w:themeTint="BF"/>
    </w:rPr>
  </w:style>
  <w:style w:type="paragraph" w:styleId="Prrafodelista">
    <w:name w:val="List Paragraph"/>
    <w:basedOn w:val="Normal"/>
    <w:uiPriority w:val="34"/>
    <w:qFormat/>
    <w:rsid w:val="002A6242"/>
    <w:pPr>
      <w:ind w:left="720"/>
      <w:contextualSpacing/>
    </w:pPr>
  </w:style>
  <w:style w:type="character" w:styleId="nfasisintenso">
    <w:name w:val="Intense Emphasis"/>
    <w:basedOn w:val="Fuentedeprrafopredeter"/>
    <w:uiPriority w:val="21"/>
    <w:qFormat/>
    <w:rsid w:val="002A6242"/>
    <w:rPr>
      <w:i/>
      <w:iCs/>
      <w:color w:val="0F4761" w:themeColor="accent1" w:themeShade="BF"/>
    </w:rPr>
  </w:style>
  <w:style w:type="paragraph" w:styleId="Citadestacada">
    <w:name w:val="Intense Quote"/>
    <w:basedOn w:val="Normal"/>
    <w:next w:val="Normal"/>
    <w:link w:val="CitadestacadaCar"/>
    <w:uiPriority w:val="30"/>
    <w:qFormat/>
    <w:rsid w:val="002A6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6242"/>
    <w:rPr>
      <w:i/>
      <w:iCs/>
      <w:color w:val="0F4761" w:themeColor="accent1" w:themeShade="BF"/>
    </w:rPr>
  </w:style>
  <w:style w:type="character" w:styleId="Referenciaintensa">
    <w:name w:val="Intense Reference"/>
    <w:basedOn w:val="Fuentedeprrafopredeter"/>
    <w:uiPriority w:val="32"/>
    <w:qFormat/>
    <w:rsid w:val="002A6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053803">
      <w:bodyDiv w:val="1"/>
      <w:marLeft w:val="0"/>
      <w:marRight w:val="0"/>
      <w:marTop w:val="0"/>
      <w:marBottom w:val="0"/>
      <w:divBdr>
        <w:top w:val="none" w:sz="0" w:space="0" w:color="auto"/>
        <w:left w:val="none" w:sz="0" w:space="0" w:color="auto"/>
        <w:bottom w:val="none" w:sz="0" w:space="0" w:color="auto"/>
        <w:right w:val="none" w:sz="0" w:space="0" w:color="auto"/>
      </w:divBdr>
    </w:div>
    <w:div w:id="1460144561">
      <w:bodyDiv w:val="1"/>
      <w:marLeft w:val="0"/>
      <w:marRight w:val="0"/>
      <w:marTop w:val="0"/>
      <w:marBottom w:val="0"/>
      <w:divBdr>
        <w:top w:val="none" w:sz="0" w:space="0" w:color="auto"/>
        <w:left w:val="none" w:sz="0" w:space="0" w:color="auto"/>
        <w:bottom w:val="none" w:sz="0" w:space="0" w:color="auto"/>
        <w:right w:val="none" w:sz="0" w:space="0" w:color="auto"/>
      </w:divBdr>
    </w:div>
    <w:div w:id="1544710007">
      <w:bodyDiv w:val="1"/>
      <w:marLeft w:val="0"/>
      <w:marRight w:val="0"/>
      <w:marTop w:val="0"/>
      <w:marBottom w:val="0"/>
      <w:divBdr>
        <w:top w:val="none" w:sz="0" w:space="0" w:color="auto"/>
        <w:left w:val="none" w:sz="0" w:space="0" w:color="auto"/>
        <w:bottom w:val="none" w:sz="0" w:space="0" w:color="auto"/>
        <w:right w:val="none" w:sz="0" w:space="0" w:color="auto"/>
      </w:divBdr>
    </w:div>
    <w:div w:id="194183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368</Words>
  <Characters>2026</Characters>
  <Application>Microsoft Office Word</Application>
  <DocSecurity>4</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LAVERDE PEREZ</dc:creator>
  <cp:keywords/>
  <dc:description/>
  <cp:lastModifiedBy>CARLOS ALBERTO  JIMENEZ ESPINOSA</cp:lastModifiedBy>
  <cp:revision>2</cp:revision>
  <dcterms:created xsi:type="dcterms:W3CDTF">2024-11-19T02:18:00Z</dcterms:created>
  <dcterms:modified xsi:type="dcterms:W3CDTF">2024-11-19T02:18:00Z</dcterms:modified>
</cp:coreProperties>
</file>