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Agustin Rafael Hernández López - Discovery and Planning-20260723_115708-Meeting Transcript</w:t>
      </w:r>
    </w:p>
    <w:p>
      <w:pPr>
        <w:spacing w:after="100"/>
      </w:pPr>
      <w:r>
        <w:rPr>
          <w:color w:val="605e5c"/>
          <w:sz w:val="3mm"/>
          <w:szCs w:val="3mm"/>
          <w:rFonts w:ascii="Segoe UI" w:cs="Segoe UI" w:eastAsia="Segoe UI" w:hAnsi="Segoe UI"/>
        </w:rPr>
        <w:t xml:space="preserve">July 23, 2026, 9:58AM</w:t>
      </w:r>
    </w:p>
    <w:p>
      <w:pPr>
        <w:spacing w:after="100"/>
      </w:pPr>
      <w:r>
        <w:rPr>
          <w:color w:val="605e5c"/>
          <w:sz w:val="3mm"/>
          <w:szCs w:val="3mm"/>
          <w:rFonts w:ascii="Segoe UI" w:cs="Segoe UI" w:eastAsia="Segoe UI" w:hAnsi="Segoe UI"/>
        </w:rPr>
        <w:t xml:space="preserve">25m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Por bueno, ahora sí, ahora sí la tenemos. Tenemos las transcripciones por razones de calidad y entrenamiento, vale.</w:t>
      </w:r>
      <w:r>
        <w:rPr>
          <w:color w:val="323130"/>
          <w:sz w:val="4.3mm"/>
          <w:szCs w:val="4.3mm"/>
          <w:rFonts w:ascii="Segoe UI" w:cs="Segoe UI" w:eastAsia="Segoe UI" w:hAnsi="Segoe UI"/>
        </w:rPr>
        <w:br/>
        <w:t xml:space="preserve">Pues muy bien. Bueno, como comentaba, hoy tenemos nuestra sección de discovery and planning. Vale, aquí nosotros nos gustaríamos de escuchar un poco más de qué es la solución que vosotros están a desarrollar y cómo funciona un poco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De información sobre la arquitectura y también los planes para poner a la solución en Microsoft Marketplace. Vale, entonces estas sesiones como una introducción. Bueno, nos gustaría de escuchar un poco más, entender lo que tienen de preguntas y todo.</w:t>
      </w:r>
      <w:r>
        <w:rPr>
          <w:color w:val="323130"/>
          <w:sz w:val="4.3mm"/>
          <w:szCs w:val="4.3mm"/>
          <w:rFonts w:ascii="Segoe UI" w:cs="Segoe UI" w:eastAsia="Segoe UI" w:hAnsi="Segoe UI"/>
        </w:rPr>
        <w:br/>
        <w:t xml:space="preserve">¿Y después vamos a planear un otras otras sesiones para ayudarlos con los próximos pasos de publicación al marketplace, revisión de arquitectura y todo,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Muy bien, tengo las notas de tu Engagement Manager que me comentas que vosotros tenéis una solución de a I que ayuda a empresas a crear prompts para Copilot. Sí, y bueno, me gustaría escuchar un poco más de conocer la solución.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Pues si quieres, te cuento la solución ahora mismo ya está desplegada en Azure. Todo solo utiliza recursos y servicios de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Muy bien.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Está, no te lo he mandado, pero voy a compartir un momento.</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Oh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Vemos por aquí.</w:t>
      </w:r>
      <w:r>
        <w:rPr>
          <w:color w:val="323130"/>
          <w:sz w:val="4.3mm"/>
          <w:szCs w:val="4.3mm"/>
          <w:rFonts w:ascii="Segoe UI" w:cs="Segoe UI" w:eastAsia="Segoe UI" w:hAnsi="Segoe UI"/>
        </w:rPr>
        <w:br/>
        <w:t xml:space="preserve">Vale, voy a quitar esto de arriba que molesta. Vale, entonces la aplicación está hecha es un SP A en React, está desplegada en Wiz Europe y utiliza una SQL Serverless.</w:t>
      </w:r>
      <w:r>
        <w:rPr>
          <w:color w:val="323130"/>
          <w:sz w:val="4.3mm"/>
          <w:szCs w:val="4.3mm"/>
          <w:rFonts w:ascii="Segoe UI" w:cs="Segoe UI" w:eastAsia="Segoe UI" w:hAnsi="Segoe UI"/>
        </w:rPr>
        <w:br/>
        <w:t xml:space="preserve">Hay un login que de momento está restringido a cuentas de Microsoft y las el CICD se hace mediante git actions, vale.</w:t>
      </w:r>
      <w:r>
        <w:rPr>
          <w:color w:val="323130"/>
          <w:sz w:val="4.3mm"/>
          <w:szCs w:val="4.3mm"/>
          <w:rFonts w:ascii="Segoe UI" w:cs="Segoe UI" w:eastAsia="Segoe UI" w:hAnsi="Segoe UI"/>
        </w:rPr>
        <w:br/>
        <w:t xml:space="preserve">Ahora mismo está desplegada, está funcionando, falta evolucionar la algunas cosas y lo último que se ha hecho, aunque todavía no está subido, pues es creo que las pantallas, los webhooks que necesita Marketplace,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Esta es lo que tenemos. Bueno, aquí abajo también hay un ciclo que está en la sería el diagrama, entiendo con lo que hay que desplegar en marketplace. Ojo, estos son diagramas hechos por Cloud, o sea, yo de aquí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Pero está muy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¿Aquí abajo no entiendo mucho, pero esto es así,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Muy bien, muy bien, vale, no pasa nada. Puedes, déjame ver de una otra vez. Sí, esto perfecto. Entonces nosotros tenemos un CI CD para hacer deployments con GitHub Actions. Tenemos App Service on Azure, tenemos Azure SQL, Blob Storage.</w:t>
      </w:r>
      <w:r>
        <w:rPr>
          <w:color w:val="323130"/>
          <w:sz w:val="4.3mm"/>
          <w:szCs w:val="4.3mm"/>
          <w:rFonts w:ascii="Segoe UI" w:cs="Segoe UI" w:eastAsia="Segoe UI" w:hAnsi="Segoe UI"/>
        </w:rPr>
        <w:br/>
        <w:t xml:space="preserve">Y también el servicio Azure Open AI para el modelo de identidad y la perdona y la identidad con Microsoft. Entra perfecto. Una pregunta, lo veo que esto ya está desplegado y es como una solución multitenant que vosotros tenéis al su propio Azure Tenant. y.</w:t>
      </w:r>
      <w:r>
        <w:rPr>
          <w:color w:val="323130"/>
          <w:sz w:val="4.3mm"/>
          <w:szCs w:val="4.3mm"/>
          <w:rFonts w:ascii="Segoe UI" w:cs="Segoe UI" w:eastAsia="Segoe UI" w:hAnsi="Segoe UI"/>
        </w:rPr>
        <w:br/>
        <w:t xml:space="preserve">¿Es compartida en la misma infraestructura para todos los clientes? ¿Cómo funciona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No creo,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Sí, o sea, sería un SAS, solo se solo se ejecutaría en nuestro tenant, la infraestructura solo en las suscripciones de Azure de Zenix.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Muy bien.</w:t>
      </w:r>
      <w:r>
        <w:rPr>
          <w:color w:val="323130"/>
          <w:sz w:val="4.3mm"/>
          <w:szCs w:val="4.3mm"/>
          <w:rFonts w:ascii="Segoe UI" w:cs="Segoe UI" w:eastAsia="Segoe UI" w:hAnsi="Segoe UI"/>
        </w:rPr>
        <w:br/>
        <w:t xml:space="preserve">Perfecto. ¿Y para cada nuevo cliente haces el deployment completo de toda la infraestructura o es compartido por los clientes?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Compartir.</w:t>
      </w:r>
      <w:r>
        <w:rPr>
          <w:color w:val="323130"/>
          <w:sz w:val="4.3mm"/>
          <w:szCs w:val="4.3mm"/>
          <w:rFonts w:ascii="Segoe UI" w:cs="Segoe UI" w:eastAsia="Segoe UI" w:hAnsi="Segoe UI"/>
        </w:rPr>
        <w:br/>
        <w:t xml:space="preserve">Compartido, todo se almacena en la SQL Server. Ahí va por, lógicamente, con todas las restricciones para que no haya mezcla de ningún tipo de información entre clientes, pero es la única, es única. La aplicación es única.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Perfecto, muy bien, entendido. Entonces, pues muy bien. Es una solución que entiendo que ya está desde la boleada, ya está desplegado, ya tienen Edge. Entonces, claro que si queréis podemos hacer como una sesión de revisión de la arquitectura con un arquitecto del equipo.</w:t>
      </w:r>
      <w:r>
        <w:rPr>
          <w:color w:val="323130"/>
          <w:sz w:val="4.3mm"/>
          <w:szCs w:val="4.3mm"/>
          <w:rFonts w:ascii="Segoe UI" w:cs="Segoe UI" w:eastAsia="Segoe UI" w:hAnsi="Segoe UI"/>
        </w:rPr>
        <w:br/>
        <w:t xml:space="preserve">Vale, y de la parte de marketplace también. Vale, estos son los bueno, veo como 2 potenciales próximos pasos para ayudarlos con la aplicación. Vale, y de la parte de marketplace, si puedes bajar un poco a ver lo que.</w:t>
      </w:r>
      <w:r>
        <w:rPr>
          <w:color w:val="323130"/>
          <w:sz w:val="4.3mm"/>
          <w:szCs w:val="4.3mm"/>
          <w:rFonts w:ascii="Segoe UI" w:cs="Segoe UI" w:eastAsia="Segoe UI" w:hAnsi="Segoe UI"/>
        </w:rPr>
        <w:br/>
        <w:t xml:space="preserve">Tenemos aquí, vale, esto creo que es relacionado a los a los requisitos de tecnología que tienen que tener de tu parte para transaccionar con la oferta SaaS en Marketplace,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Vale, muy bien, muy bien. Una bueno, una cosa que comento es claro, vosotros podéis desarrollar todo esto con la documentación oficial de Microsoft. Y claro que compartiré todos los enlaces y lo específico, vale, pero nosotros también tenemos un.</w:t>
      </w:r>
      <w:r>
        <w:rPr>
          <w:color w:val="323130"/>
          <w:sz w:val="4.3mm"/>
          <w:szCs w:val="4.3mm"/>
          <w:rFonts w:ascii="Segoe UI" w:cs="Segoe UI" w:eastAsia="Segoe UI" w:hAnsi="Segoe UI"/>
        </w:rPr>
        <w:br/>
        <w:t xml:space="preserve">Llamamos de SAS Accelerator, vale, es como un proyecto open source desarrollado por Microsoft que ayuda con todo esto, toda la parte de integración técnica con el marketplace y en general es algo que pueden, bueno, pueden usar SIS, pueden o.</w:t>
      </w:r>
      <w:r>
        <w:rPr>
          <w:color w:val="323130"/>
          <w:sz w:val="4.3mm"/>
          <w:szCs w:val="4.3mm"/>
          <w:rFonts w:ascii="Segoe UI" w:cs="Segoe UI" w:eastAsia="Segoe UI" w:hAnsi="Segoe UI"/>
        </w:rPr>
        <w:br/>
        <w:t xml:space="preserve">Poner como un starting point vale para empezar con el desarrollo de la integración propia o también pueden crearte todo,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Sí, aquí está abajo. Si lo ves, aquí abajo ya está puesto el que de momento el fulfillment es nativo y el SaaS Accelerator solo como referencia.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Muy bien, no había notado esto, muy bien, perfecto,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Pero se puede mirar, se puede mirar a ver cómo lo podemos integrar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Blattle.</w:t>
      </w:r>
      <w:r>
        <w:rPr>
          <w:color w:val="323130"/>
          <w:sz w:val="4.3mm"/>
          <w:szCs w:val="4.3mm"/>
          <w:rFonts w:ascii="Segoe UI" w:cs="Segoe UI" w:eastAsia="Segoe UI" w:hAnsi="Segoe UI"/>
        </w:rPr>
        <w:br/>
        <w:t xml:space="preserve">Claro, perfecto. Bueno, no, yo estaba, yo enfoqué en el diagrama y no había visto la descripción. Muy bien, gracias. Vale, de aquí en Note, vale, que yo soy sesionalista blanca.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Vale, muy bien. Creo que eso ya está planeado, al menos no está construido, pero planeado. Sí, muy bien, vale, y bueno, de la aplicación creo que está todo claro. Vale, una pregunta es, ¿cómo podemos ayudarlos con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Con los siguientes pasos.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No sé, Agustín, tú ahí que tienes más grado.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Sí, digamos que nosotros conceptualmente sabemos un poco cuáles sería el proceso, pero a nivel técnico a mí me gustaría tener ese acompañamiento para asegurarnos que lo estamos haciendo bien. Por ejemplo, nosotros queremos.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Poder definir y tener claro, nosotros queremos que sea transactable y que se haga el consumo o el pago en formato de pay as you go. Vale, aún tenemos que decidir un poco, Jesús, si va a ser por usuarios, por transacciones.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calcular cuántas operaciones, ver un poco cómo van a ser las métricas, ¿no? Pero lo que es la integración con el API del marketplace sí que me gustaría un poco tener un poco más de profundidad técnica y a la parte que a mí más me también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No es que me preocupe, pero que creo que le damos mucha importancia esa a que sea muy fluido, no desde que un usuario suscribe el servicio, pues tenga un landing correcto y todo fluya de manera transparente,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Vale, muy bien para esto. Bueno, yo creo que estos que están a construir, que están planeando, podría ser una buena opción. Vale, porque básicamente yo lo veo. Tenemos lo que llamamos de la los requisitos técnicos para la oferta SAS que incluye la landing page.</w:t>
      </w:r>
      <w:r>
        <w:rPr>
          <w:color w:val="323130"/>
          <w:sz w:val="4.3mm"/>
          <w:szCs w:val="4.3mm"/>
          <w:rFonts w:ascii="Segoe UI" w:cs="Segoe UI" w:eastAsia="Segoe UI" w:hAnsi="Segoe UI"/>
        </w:rPr>
        <w:br/>
        <w:t xml:space="preserve">Vale el webhook y toda la lógica para, bueno, cuando hay una nueva suscripción que tenemos que hacer, activar la suscripción del cliente y todo. Esto es una parte claro que de esto license de este gestor de licencias que vosotros están a desarrollar.</w:t>
      </w:r>
      <w:r>
        <w:rPr>
          <w:color w:val="323130"/>
          <w:sz w:val="4.3mm"/>
          <w:szCs w:val="4.3mm"/>
          <w:rFonts w:ascii="Segoe UI" w:cs="Segoe UI" w:eastAsia="Segoe UI" w:hAnsi="Segoe UI"/>
        </w:rPr>
        <w:br/>
        <w:t xml:space="preserve">También hacer las llamadas de a PI para Microsoft para decir, por ejemplo, bueno, hemos completado la subscripción del cliente entra en el marketplace. Vosotros hacéis una nueva cuenta en la aplicación. El cliente por la landing page puede hacer toda la bueno, la configuración de la del servicio, empezar a utilizar.</w:t>
      </w:r>
      <w:r>
        <w:rPr>
          <w:color w:val="323130"/>
          <w:sz w:val="4.3mm"/>
          <w:szCs w:val="4.3mm"/>
          <w:rFonts w:ascii="Segoe UI" w:cs="Segoe UI" w:eastAsia="Segoe UI" w:hAnsi="Segoe UI"/>
        </w:rPr>
        <w:br/>
        <w:t xml:space="preserve">Y después.</w:t>
      </w:r>
      <w:r>
        <w:rPr>
          <w:color w:val="323130"/>
          <w:sz w:val="4.3mm"/>
          <w:szCs w:val="4.3mm"/>
          <w:rFonts w:ascii="Segoe UI" w:cs="Segoe UI" w:eastAsia="Segoe UI" w:hAnsi="Segoe UI"/>
        </w:rPr>
        <w:br/>
        <w:t xml:space="preserve">Vosotros hacéis una llamada de API para Microsoft a decir, bueno, ya está todo pronto. Podemos empezar con el ciclo de Colberanza. Vale, todo esto funciona con las SAS Fulfillment APIs, lo que tenemos al cuadro, bueno, gris, aquí es *****,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 un punto que tú me que has comentado que también es importante es cómo cobrar las licencias por marketplace. Vale, porque básicamente tenemos 2 opciones y en una de ellas podría ser interesante para este escenario que tiene.</w:t>
      </w:r>
      <w:r>
        <w:rPr>
          <w:color w:val="323130"/>
          <w:sz w:val="4.3mm"/>
          <w:szCs w:val="4.3mm"/>
          <w:rFonts w:ascii="Segoe UI" w:cs="Segoe UI" w:eastAsia="Segoe UI" w:hAnsi="Segoe UI"/>
        </w:rPr>
        <w:br/>
        <w:t xml:space="preserve">Vale, tenemos, por ejemplo, las licencias por usuario. Es sencillo, vale, el cliente cuando está a iniciar la suscripción, pone la cantidad que quieres. Vale, por ejemplo, 50 usuarios. Esta información, el marketplace compartiría por el webhook con la aplicación de vosotros y vosotros y la aplicación puede bueno.</w:t>
      </w:r>
      <w:r>
        <w:rPr>
          <w:color w:val="323130"/>
          <w:sz w:val="4.3mm"/>
          <w:szCs w:val="4.3mm"/>
          <w:rFonts w:ascii="Segoe UI" w:cs="Segoe UI" w:eastAsia="Segoe UI" w:hAnsi="Segoe UI"/>
        </w:rPr>
        <w:br/>
        <w:t xml:space="preserve">Crear un como un assignment de los usuarios. Vale para que el cliente nos por la aplicación diga, bueno, yo creo que este es usuarios tengan acceso a la aplicación. Vale, y en general sería esto. Vale, el precio sería siempre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De acuerdo con la cantidad de usuarios, vale, pero hay también la opción que le llamamos de flat rate, vale, que es como un pago mensual o anual fixo, vale igual, pero en esta opción vosotros podéis añadir lo que llamamos de pay as you go pricing.</w:t>
      </w:r>
      <w:r>
        <w:rPr>
          <w:color w:val="323130"/>
          <w:sz w:val="4.3mm"/>
          <w:szCs w:val="4.3mm"/>
          <w:rFonts w:ascii="Segoe UI" w:cs="Segoe UI" w:eastAsia="Segoe UI" w:hAnsi="Segoe UI"/>
        </w:rPr>
        <w:br/>
        <w:t xml:space="preserve">O meter building, vale.</w:t>
      </w:r>
      <w:r>
        <w:rPr>
          <w:color w:val="323130"/>
          <w:sz w:val="4.3mm"/>
          <w:szCs w:val="4.3mm"/>
          <w:rFonts w:ascii="Segoe UI" w:cs="Segoe UI" w:eastAsia="Segoe UI" w:hAnsi="Segoe UI"/>
        </w:rPr>
        <w:br/>
        <w:t xml:space="preserve">Podría Podría ser interesante en este caso, porque como entiendo que de acuerdo con las acciones de los clientes en la aplicación, por ejemplo, si el cliente utiliza muchos tokens de AI y todo, el precio de la infraestructura sería diferente. ¿Vale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Lo que podrían hacer en este caso es poner el flat rate. Podría ser bueno, el starting price podría ser cero o podría ser, por ejemplo, 100 dólares, vale, y métrica, una métrica de cobranza. Bueno, número de solicitud, número de tokens. Vale, eso vosotros podéis.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Definir el nombre de la métrica y el precio, vale.</w:t>
      </w:r>
      <w:r>
        <w:rPr>
          <w:color w:val="323130"/>
          <w:sz w:val="4.3mm"/>
          <w:szCs w:val="4.3mm"/>
          <w:rFonts w:ascii="Segoe UI" w:cs="Segoe UI" w:eastAsia="Segoe UI" w:hAnsi="Segoe UI"/>
        </w:rPr>
        <w:br/>
        <w:t xml:space="preserve">A ver, y esto todo creamos en Partner Center, en el setup de la oferta. Vale, ponemos lo precio base, las métricas, lo precio, las cantidades incluidas en el precio base. Sí, de cable, claro, y después también tenemos una otra API que es.</w:t>
      </w:r>
      <w:r>
        <w:rPr>
          <w:color w:val="323130"/>
          <w:sz w:val="4.3mm"/>
          <w:szCs w:val="4.3mm"/>
          <w:rFonts w:ascii="Segoe UI" w:cs="Segoe UI" w:eastAsia="Segoe UI" w:hAnsi="Segoe UI"/>
        </w:rPr>
        <w:br/>
        <w:t xml:space="preserve">Para que la aplicación reporte a Microsoft la cantidad de que cada cliente has utilizado. Entonces, cada vez que si, por ejemplo, tenemos este esta opción donde cobramos por cantidad de solicitudes o tokens cada vez que el cliente en la aplicación.</w:t>
      </w:r>
      <w:r>
        <w:rPr>
          <w:color w:val="323130"/>
          <w:sz w:val="4.3mm"/>
          <w:szCs w:val="4.3mm"/>
          <w:rFonts w:ascii="Segoe UI" w:cs="Segoe UI" w:eastAsia="Segoe UI" w:hAnsi="Segoe UI"/>
        </w:rPr>
        <w:br/>
        <w:t xml:space="preserve">Hazlo el consumo de una unidad. Vosotros hacéis la llamada de a PI para Microsoft y con esto Microsoft. ¿Sabes cuánto cobrará el cliente al final del final del mes o del ciclo,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Alguna, yo sé que bueno, como comentaba, hoy es más para ayudarlos, vale con las preguntas para que vosotros. Yo compartiré algunos enlaces de la documentación y claro, podemos hacer un follow up meeting más a ir más a fondo en la parte del marketplace,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¿Pero por ahora, alguna otra pregunta o cómo 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Perfecto, lo aparte de lo que es ese landing que te que comentaba, no que nos gustaría que sea bien fluido. También luego está la lo que es la postventa, no, yo sé que desde el partner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Hay áreas donde tú puedes ir viendo los usuarios suscritos, etcétera, etcétera, pero no es tan fino, ¿no? Entonces creo que también tendremos que implementar alguna aplicación a medida para esta parte o ya existe algo, digamos, out of the box del partner center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Muy bien. Bueno, en Partner Center sí que tenemos algunas opciones. Vale, yo sé que por Padrón, por Depot, cada vez que un cliente intenta subscribir a la aplicación.</w:t>
      </w:r>
      <w:r>
        <w:rPr>
          <w:color w:val="323130"/>
          <w:sz w:val="4.3mm"/>
          <w:szCs w:val="4.3mm"/>
          <w:rFonts w:ascii="Segoe UI" w:cs="Segoe UI" w:eastAsia="Segoe UI" w:hAnsi="Segoe UI"/>
        </w:rPr>
        <w:br/>
        <w:t xml:space="preserve">Esto genera un lead que aparece en la parte de referros en Partner Center. Vale, y esto puede ser bueno importante. Claro, si un cliente intenta pero no completa la suscripción, vosotros podéis contactarlos a entender qué pasó y cómo ayudarnos. Vale.</w:t>
      </w:r>
      <w:r>
        <w:rPr>
          <w:color w:val="323130"/>
          <w:sz w:val="4.3mm"/>
          <w:szCs w:val="4.3mm"/>
          <w:rFonts w:ascii="Segoe UI" w:cs="Segoe UI" w:eastAsia="Segoe UI" w:hAnsi="Segoe UI"/>
        </w:rPr>
        <w:br/>
        <w:t xml:space="preserve">Esto es lo.</w:t>
      </w:r>
      <w:r>
        <w:rPr>
          <w:color w:val="323130"/>
          <w:sz w:val="4.3mm"/>
          <w:szCs w:val="4.3mm"/>
          <w:rFonts w:ascii="Segoe UI" w:cs="Segoe UI" w:eastAsia="Segoe UI" w:hAnsi="Segoe UI"/>
        </w:rPr>
        <w:br/>
        <w:t xml:space="preserve">¿Cómo puedo decir? Es lo normal, pero vosotros también podéis añadir una conexión con un CRM externo o almacenar estos datos en un webhook o en un Azure Table. Vale, esto es esto. Vosotros podéis configurar en la parte de offer setup.</w:t>
      </w:r>
      <w:r>
        <w:rPr>
          <w:color w:val="323130"/>
          <w:sz w:val="4.3mm"/>
          <w:szCs w:val="4.3mm"/>
          <w:rFonts w:ascii="Segoe UI" w:cs="Segoe UI" w:eastAsia="Segoe UI" w:hAnsi="Segoe UI"/>
        </w:rPr>
        <w:br/>
        <w:t xml:space="preserve">Si no, si no me equivoco, en Partner Center, vale, además de esto, estamos hablando de leads específicamente, vale, es una bueno, clientes que intentan y que completan y qué tal, vale, pero cada vez que un cliente la déjame empezar de nuevo, vale, el cliente encontró la solución en Partner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Elige el plan que quieres de entre las opciones que vosotros ponéis. Vale, hace el pago a Microsoft o inicia el proceso de pago con Microsoft. Vale, y cuando esto es completo.</w:t>
      </w:r>
      <w:r>
        <w:rPr>
          <w:color w:val="323130"/>
          <w:sz w:val="4.3mm"/>
          <w:szCs w:val="4.3mm"/>
          <w:rFonts w:ascii="Segoe UI" w:cs="Segoe UI" w:eastAsia="Segoe UI" w:hAnsi="Segoe UI"/>
        </w:rPr>
        <w:br/>
        <w:t xml:space="preserve">El Partner Center hará una llamada al webhook que vosotros podrán tener en esta integración que estamos a ver. Vale, y aquí Microsoft la comentará, el ID del plan, el ID del cliente y todo. Entonces aquí tenemos muchas informaciones del cliente desde ya.</w:t>
      </w:r>
      <w:r>
        <w:rPr>
          <w:color w:val="323130"/>
          <w:sz w:val="4.3mm"/>
          <w:szCs w:val="4.3mm"/>
          <w:rFonts w:ascii="Segoe UI" w:cs="Segoe UI" w:eastAsia="Segoe UI" w:hAnsi="Segoe UI"/>
        </w:rPr>
        <w:br/>
        <w:t xml:space="preserve">Y claro, clientes que ya se han subscrito a la aplicación. Vale, en general, cuando el cliente completa este paso de pago, aquí sí es direccionado a lo que llamamos de la landing page. Vale, por ejemplo, en el SAS Accelerator, la landing page es muy sencilla.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Bueno, cliente, aquí está el los las informaciones del plan que has subscrito. Vale, y bueno, vosotros podéis customizar. Por ejemplo, unos partners ponen una nota de sino bueno en alguno un par de días. Nosotros nos pondremos en contacto con usted para entender más del de las necesidades y todo.</w:t>
      </w:r>
      <w:r>
        <w:rPr>
          <w:color w:val="323130"/>
          <w:sz w:val="4.3mm"/>
          <w:szCs w:val="4.3mm"/>
          <w:rFonts w:ascii="Segoe UI" w:cs="Segoe UI" w:eastAsia="Segoe UI" w:hAnsi="Segoe UI"/>
        </w:rPr>
        <w:br/>
        <w:t xml:space="preserve">Otros pueden poner ya en la landing page directamente el setup de la plataforma. Yo creo que lo que me comenta Agustín es lo que quieren hacer, sí, que el cliente pague en PC y ya puede utilizar la solución. Correcto, vale, muy bien. Todo esto se puede se gestionar por la landing page, vale,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sí,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La landing page es una página en que el cliente ya viene con el mismo login que has hecho, la compra o la subscripción en marketplace. Vale, y al mismo momento vosotros también recibirán la llamada el webhook. Entonces con los 2 en que lo que le recomendamos en la documentación de la landing page es que.</w:t>
      </w:r>
      <w:r>
        <w:rPr>
          <w:color w:val="323130"/>
          <w:sz w:val="4.3mm"/>
          <w:szCs w:val="4.3mm"/>
          <w:rFonts w:ascii="Segoe UI" w:cs="Segoe UI" w:eastAsia="Segoe UI" w:hAnsi="Segoe UI"/>
        </w:rPr>
        <w:br/>
        <w:t xml:space="preserve">Bueno, cuando el cliente empiece que los datos de la información de la subscripción sean presentados, y ahí vosotros podéis crear directamente el setup de plataforma. Vale, es la nosotros decimos que es la primera experiencia que puede ser customizada y gestionada porque el.</w:t>
      </w:r>
      <w:r>
        <w:rPr>
          <w:color w:val="323130"/>
          <w:sz w:val="4.3mm"/>
          <w:szCs w:val="4.3mm"/>
          <w:rFonts w:ascii="Segoe UI" w:cs="Segoe UI" w:eastAsia="Segoe UI" w:hAnsi="Segoe UI"/>
        </w:rPr>
        <w:br/>
        <w:t xml:space="preserve">En el partner center es siempre igual, pero la landing page a frente es una experiencia gestionada por vosotros. Entonces pueden crear como quieran,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Justo, 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Vale, y una duda, volviendo al SAS Accelerator, ¿qué recomienda Microsoft, usar SAS Accelerator o hacerlo de nuestra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Depende en vuestro caso que quieren tener una experiencia 100 * 100 self service. Yo personalmente recomendaría crear. ¿Vale, por qué? Porque el SAS Accelerator es como una camada de integración, él no es automático.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Vale, esto está básicamente.</w:t>
      </w:r>
      <w:r>
        <w:rPr>
          <w:color w:val="323130"/>
          <w:sz w:val="4.3mm"/>
          <w:szCs w:val="4.3mm"/>
          <w:rFonts w:ascii="Segoe UI" w:cs="Segoe UI" w:eastAsia="Segoe UI" w:hAnsi="Segoe UI"/>
        </w:rPr>
        <w:br/>
        <w:t xml:space="preserve">Sales Accelerator va a crear todo la parte técnica que el marketplace quiere, pero no hay conexión directa entre el SAS Accelerator y la vuestra aplicación. Entonces, si vamos a decir que tenemos una subscripción de SAS Accelerator, por ejemplo, vale, el cliente selecciona el plan, todo igual entra a la landing page de SAS Accelerator que vosotros es incluida, pero vosotros.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Podéis añadir campos y todo, pero nada ocurre. Lo que ocurre es el SaaS Accelerator puede enviar un mail a vosotros deciendo, oye, hay un nuevo cliente. Y de ahí, manualmente, vosotros crearían una cuenta en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Para aplicaciones que, bueno, son un poco más custom o que vosotros tienen que hablar con el cliente. Para este caso que me comentas que quiere ser 100 * 100%. El cliente compra y ya empieza a utilizar. Yo diría que lo mejor sería esta bueno a la propuesta que tenemos aquí vale de integrar directamente 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Eso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En este caso pueden ver el salsa accelerator como una base, claro, pero tendrían que desarrollar toda la parte de integración directamente. Vale, eso no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Where's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Vale, perfecto, sí, a nosotros nos gustaría.</w:t>
      </w:r>
      <w:r>
        <w:rPr>
          <w:color w:val="323130"/>
          <w:sz w:val="4.3mm"/>
          <w:szCs w:val="4.3mm"/>
          <w:rFonts w:ascii="Segoe UI" w:cs="Segoe UI" w:eastAsia="Segoe UI" w:hAnsi="Segoe UI"/>
        </w:rPr>
        <w:br/>
        <w:t xml:space="preserve">Intentar tener, pues, esa experiencia bien trabajada.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Pues perfecto, entonces creo que bueno, de lo que veo vosotros ya conocen, ya tenemos aquí todo, entonces creo que es lo mejor. Yo estoy de acuerdo, vale, y yo comenté brevemente, pero la parte de meter dealing.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Sí, una, esto sí que el SAS Accelerator tiene como un scheduler, pero esto en general lo recomendamos que la aplicación directamente hace es la llamada de API a Microsoft reportando el consumo. Vale, entonces sí, esto sería importante poner a la lógica de la aplicación ya,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¿Vale de Marketplace alguna duda o alguna otra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Entendido.</w:t>
      </w:r>
      <w:r>
        <w:rPr>
          <w:color w:val="323130"/>
          <w:sz w:val="4.3mm"/>
          <w:szCs w:val="4.3mm"/>
          <w:rFonts w:ascii="Segoe UI" w:cs="Segoe UI" w:eastAsia="Segoe UI" w:hAnsi="Segoe UI"/>
        </w:rPr>
        <w:br/>
        <w:t xml:space="preserve">Bueno, yo creo que ahora nos toca.</w:t>
      </w:r>
      <w:r>
        <w:rPr>
          <w:color w:val="323130"/>
          <w:sz w:val="4.3mm"/>
          <w:szCs w:val="4.3mm"/>
          <w:rFonts w:ascii="Segoe UI" w:cs="Segoe UI" w:eastAsia="Segoe UI" w:hAnsi="Segoe UI"/>
        </w:rPr>
        <w:br/>
        <w:t xml:space="preserve">Intentar empezar a hacer toda esa configuración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Preveo que alguna duda, algún problema nos iremos encontrando y entonces quizás a lo mejor sería bueno de aquí a algunos días tengamos alguna sesión de seguimiento o 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Richard.</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Perfecto, pues déjame verme, podemos hacer al 30 a la misma hora si va bien a vosotros.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El día 30 de este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Sí, 30 a las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O K, tú, yo el 30 o justo ese día salgo de viaje tempranito.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Uy, bueno,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¿Porque tú sí, porque Jesús también necesitamos arquito de tiempo, no para avanzar, no? ¿Y o tú cómo lo ves de aquí a una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Sí, no, yo lo veo en una semana lo veo bien, pero tenemos todo esto a integración. Yo creo que lo tenemos bien, pero una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Sí,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Una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¿El 29, tú cómo lo tienes, Marcelo?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Al 29 puedo poner a las 3:30 por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Vale, aquí Jesús, bien, sí,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Estaría, vale, está bien,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Vale, perfecto, entonces ya he ponido un bloqueo en mi agenda,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Cuando terminaremos la sesión, lo que haré es yo enviaré un email a vosotros con toda la información de marketing. Creo que vosotros ya tenéis, pero que veo de la de los diagramas, pero solo para documentar todo y que vosotros tenéis un solo un local para buscar todo,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Yo enviaré una encuesta sobre de esta llamada. Entonces, si quieres poner una evaluación y todo, pueden poner, vale, y después de todo enviaré un otro mail y un invite para el 29 a las 3:30.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Bueno, de mi parte creo que es todo,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Perfecto,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 una pregunta, y la transcripción de la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Sí, yo puedo enviar, si queréis, 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Sí, es muy interesante, muy interesante,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Vale, déjame poner una nota aquí.</w:t>
      </w:r>
      <w:r>
        <w:rPr>
          <w:color w:val="323130"/>
          <w:sz w:val="4.3mm"/>
          <w:szCs w:val="4.3mm"/>
          <w:rFonts w:ascii="Segoe UI" w:cs="Segoe UI" w:eastAsia="Segoe UI" w:hAnsi="Segoe UI"/>
        </w:rPr>
        <w:br/>
        <w:t xml:space="preserve">Para que no me olvides, claro,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Pues os ayudo con algo más, alguna duda,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Bueno,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En principio iba a estudiar.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Por ahora sí lo ha despejado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Perfecto, pues bueno, muchas gracias. Es un placer conocerlos y cualquier duda hasta la próxima semana o también después pueden contactarme a mí directamente y voy ayudando vosotros con la parte de marketplace, parte de arquitectura. También podemos tener sesiones con otros arquitectos del equipo,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 cuando tengáis el primer cliente, también podemos ayudarlos con bueno, crear una private offer o bueno, lo que sea. Vale, entonces cualquier cosa puede llamar directamente,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De acuerdo, Marcelo.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Marcelo Miranda (Accenture International Limited)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Perfecto, gracias a vosotros, un buen día,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Pues muchísimas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jesús López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Vale, hasta luego,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Granda Fernandez (Accenture International Limited)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 Rafael Hernández López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Adiós, Laura,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Granda Fernandez (Accenture International Limited)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rhezinoguaz1a7brzwpl.png"/><Relationship Id="rId7" Type="http://schemas.openxmlformats.org/officeDocument/2006/relationships/image" Target="media/5kpahmfkq7zu7btn36v57.png"/><Relationship Id="rId8" Type="http://schemas.openxmlformats.org/officeDocument/2006/relationships/image" Target="media/sg1qymufsabknb8702m_s.png"/><Relationship Id="rId9" Type="http://schemas.openxmlformats.org/officeDocument/2006/relationships/image" Target="media/ohn-ndsvqvspazobd0mqs.png"/><Relationship Id="rId10" Type="http://schemas.openxmlformats.org/officeDocument/2006/relationships/image" Target="media/ji7upwmgpnknzm-0jsptr.png"/><Relationship Id="rId11" Type="http://schemas.openxmlformats.org/officeDocument/2006/relationships/image" Target="media/dpqakylbg0xfrta3zrqw6.png"/><Relationship Id="rId12" Type="http://schemas.openxmlformats.org/officeDocument/2006/relationships/image" Target="media/9ramhvol9v1_y71eui52e.png"/><Relationship Id="rId13" Type="http://schemas.openxmlformats.org/officeDocument/2006/relationships/image" Target="media/vz47okvmrb8k03jerulvk.png"/><Relationship Id="rId14" Type="http://schemas.openxmlformats.org/officeDocument/2006/relationships/image" Target="media/kom654nhhjudrcpebmntc.png"/><Relationship Id="rId15" Type="http://schemas.openxmlformats.org/officeDocument/2006/relationships/image" Target="media/qtprjta2sbaft0fm23u_p.png"/><Relationship Id="rId16" Type="http://schemas.openxmlformats.org/officeDocument/2006/relationships/image" Target="media/kvswjvxnrm8takewp1rtw.png"/><Relationship Id="rId17" Type="http://schemas.openxmlformats.org/officeDocument/2006/relationships/image" Target="media/hzck6zznvrb_zxcspiemd.png"/><Relationship Id="rId18" Type="http://schemas.openxmlformats.org/officeDocument/2006/relationships/image" Target="media/fhipdygyvq30_mddwk2my.png"/><Relationship Id="rId19" Type="http://schemas.openxmlformats.org/officeDocument/2006/relationships/image" Target="media/6012jyr8xmoz1zvgiyn9w.png"/><Relationship Id="rId20" Type="http://schemas.openxmlformats.org/officeDocument/2006/relationships/image" Target="media/rxuzpbpxksec6cqzffxeo.png"/><Relationship Id="rId21" Type="http://schemas.openxmlformats.org/officeDocument/2006/relationships/image" Target="media/pjqro4ufw6tjtcnooszp5.png"/><Relationship Id="rId22" Type="http://schemas.openxmlformats.org/officeDocument/2006/relationships/image" Target="media/j28ir4_hcaidfbuks-t8c.png"/><Relationship Id="rId23" Type="http://schemas.openxmlformats.org/officeDocument/2006/relationships/image" Target="media/zg_tkzgqwcnypwddlf-pd.png"/><Relationship Id="rId24" Type="http://schemas.openxmlformats.org/officeDocument/2006/relationships/image" Target="media/kyhtxki4jrh036f5doh2y.png"/><Relationship Id="rId25" Type="http://schemas.openxmlformats.org/officeDocument/2006/relationships/image" Target="media/fsx-x6ies8njjc1cq21pi.png"/><Relationship Id="rId26" Type="http://schemas.openxmlformats.org/officeDocument/2006/relationships/image" Target="media/bjs3mzw9rzysnb88kti6f.png"/><Relationship Id="rId27" Type="http://schemas.openxmlformats.org/officeDocument/2006/relationships/image" Target="media/0kyvshfmkkhzdig5pctcp.png"/><Relationship Id="rId28" Type="http://schemas.openxmlformats.org/officeDocument/2006/relationships/image" Target="media/u-nsqjwvbqeof_r6rygrh.png"/><Relationship Id="rId29" Type="http://schemas.openxmlformats.org/officeDocument/2006/relationships/image" Target="media/hui6lmih8-zv6cazbzfvl.png"/><Relationship Id="rId30" Type="http://schemas.openxmlformats.org/officeDocument/2006/relationships/image" Target="media/qvlxmeknxp325_dwrhg4e.png"/><Relationship Id="rId31" Type="http://schemas.openxmlformats.org/officeDocument/2006/relationships/image" Target="media/1mnq-odt0yttmvjkboqh0.png"/><Relationship Id="rId32" Type="http://schemas.openxmlformats.org/officeDocument/2006/relationships/image" Target="media/ag_yzkiwueife9qh4mm3i.png"/><Relationship Id="rId33" Type="http://schemas.openxmlformats.org/officeDocument/2006/relationships/image" Target="media/ixccd5hofxh3wlp-j6djr.png"/><Relationship Id="rId34" Type="http://schemas.openxmlformats.org/officeDocument/2006/relationships/image" Target="media/vywoqrvwdw3ln3ipfvin8.png"/><Relationship Id="rId35" Type="http://schemas.openxmlformats.org/officeDocument/2006/relationships/image" Target="media/jjr7mvgfhpeu5zfanmbct.png"/><Relationship Id="rId36" Type="http://schemas.openxmlformats.org/officeDocument/2006/relationships/image" Target="media/qca9a-xcl1hjyv7cbt_ko.png"/><Relationship Id="rId37" Type="http://schemas.openxmlformats.org/officeDocument/2006/relationships/image" Target="media/dnpf8ctuezkce8bwsddrw.png"/><Relationship Id="rId38" Type="http://schemas.openxmlformats.org/officeDocument/2006/relationships/image" Target="media/0olgqfnopfc-xwau_jdv5.png"/><Relationship Id="rId39" Type="http://schemas.openxmlformats.org/officeDocument/2006/relationships/image" Target="media/hyqvudkiu-iy2dqoaxfig.png"/><Relationship Id="rId40" Type="http://schemas.openxmlformats.org/officeDocument/2006/relationships/image" Target="media/izbm-wydwyuxd5wnrkaiw.png"/><Relationship Id="rId41" Type="http://schemas.openxmlformats.org/officeDocument/2006/relationships/image" Target="media/io51lf4gsy25lqkrsyfrl.png"/><Relationship Id="rId42" Type="http://schemas.openxmlformats.org/officeDocument/2006/relationships/image" Target="media/l8fs3szgkhw9r_3vikiv7.png"/><Relationship Id="rId43" Type="http://schemas.openxmlformats.org/officeDocument/2006/relationships/image" Target="media/pp_mppcwu2vp05alpbnvl.png"/><Relationship Id="rId44" Type="http://schemas.openxmlformats.org/officeDocument/2006/relationships/image" Target="media/xi9s0clqr9z8-ka6gp0jk.png"/><Relationship Id="rId45" Type="http://schemas.openxmlformats.org/officeDocument/2006/relationships/image" Target="media/vs4ksbfgkcvrw3hu2uix_.png"/><Relationship Id="rId46" Type="http://schemas.openxmlformats.org/officeDocument/2006/relationships/image" Target="media/t_9rxf09etyjo-z9bqt33.png"/><Relationship Id="rId47" Type="http://schemas.openxmlformats.org/officeDocument/2006/relationships/image" Target="media/mswwliuzq0vjsu4ydex2l.png"/><Relationship Id="rId48" Type="http://schemas.openxmlformats.org/officeDocument/2006/relationships/image" Target="media/43cefjygmdaheiuco_xjs.png"/><Relationship Id="rId49" Type="http://schemas.openxmlformats.org/officeDocument/2006/relationships/image" Target="media/ax5rjasnmmsdbemfazncl.png"/><Relationship Id="rId50" Type="http://schemas.openxmlformats.org/officeDocument/2006/relationships/image" Target="media/w0y6cg7aocqdzjoducjhu.png"/><Relationship Id="rId51" Type="http://schemas.openxmlformats.org/officeDocument/2006/relationships/image" Target="media/9uqoxtw-fhu6_oaarf-l3.png"/><Relationship Id="rId52" Type="http://schemas.openxmlformats.org/officeDocument/2006/relationships/image" Target="media/pbyiwobc2w9okgirnjuqe.png"/><Relationship Id="rId53" Type="http://schemas.openxmlformats.org/officeDocument/2006/relationships/image" Target="media/fc31wejbz7x9vllpwjjrw.png"/><Relationship Id="rId54" Type="http://schemas.openxmlformats.org/officeDocument/2006/relationships/image" Target="media/wzozfw5llpz1zt3tv3-dv.png"/><Relationship Id="rId55" Type="http://schemas.openxmlformats.org/officeDocument/2006/relationships/image" Target="media/ngfaldeslmlw7ir_qo2gz.png"/><Relationship Id="rId56" Type="http://schemas.openxmlformats.org/officeDocument/2006/relationships/image" Target="media/oxrshrdbyll7japzz44eg.png"/><Relationship Id="rId57" Type="http://schemas.openxmlformats.org/officeDocument/2006/relationships/image" Target="media/zlvliwnafpj3iukiifcf8.png"/><Relationship Id="rId58" Type="http://schemas.openxmlformats.org/officeDocument/2006/relationships/image" Target="media/bx6appcgah-nakqkhjvna.png"/><Relationship Id="rId59" Type="http://schemas.openxmlformats.org/officeDocument/2006/relationships/image" Target="media/jltyho4zvmwqt39qhlcqi.png"/><Relationship Id="rId60" Type="http://schemas.openxmlformats.org/officeDocument/2006/relationships/image" Target="media/du9fqsevat4nqbcyecdev.png"/><Relationship Id="rId61" Type="http://schemas.openxmlformats.org/officeDocument/2006/relationships/image" Target="media/peizq4-fpi5jrcwmdl0a-.png"/><Relationship Id="rId62" Type="http://schemas.openxmlformats.org/officeDocument/2006/relationships/image" Target="media/wrph9zp2wox-ewbbtrtdi.png"/><Relationship Id="rId63" Type="http://schemas.openxmlformats.org/officeDocument/2006/relationships/image" Target="media/jgingbuwpxg7hxctlgsje.png"/><Relationship Id="rId64" Type="http://schemas.openxmlformats.org/officeDocument/2006/relationships/image" Target="media/r8u9o3_sye0mh669aoz7f.png"/><Relationship Id="rId65" Type="http://schemas.openxmlformats.org/officeDocument/2006/relationships/image" Target="media/ynqxmwv_tv6bo9-zci9zp.png"/><Relationship Id="rId66" Type="http://schemas.openxmlformats.org/officeDocument/2006/relationships/image" Target="media/lqtiysxfizpnlpztjxn_e.png"/><Relationship Id="rId67" Type="http://schemas.openxmlformats.org/officeDocument/2006/relationships/image" Target="media/eddtefvcwrt3rwmx2lc2w.png"/><Relationship Id="rId68" Type="http://schemas.openxmlformats.org/officeDocument/2006/relationships/image" Target="media/teemvuno0jabxwkfcktz7.png"/><Relationship Id="rId69" Type="http://schemas.openxmlformats.org/officeDocument/2006/relationships/image" Target="media/7cugx72e7fzmvedr9wmdi.png"/><Relationship Id="rId70" Type="http://schemas.openxmlformats.org/officeDocument/2006/relationships/image" Target="media/8zc5ocd-4jyv8xlkrywa8.png"/><Relationship Id="rId71" Type="http://schemas.openxmlformats.org/officeDocument/2006/relationships/image" Target="media/_rz_wdgiok4mxldu-mfdx.png"/><Relationship Id="rId72" Type="http://schemas.openxmlformats.org/officeDocument/2006/relationships/image" Target="media/z-hmn2c8_u07sovj6vcat.png"/><Relationship Id="rId73" Type="http://schemas.openxmlformats.org/officeDocument/2006/relationships/image" Target="media/hg-o1lc1uxxrwnwt66xgb.png"/><Relationship Id="rId74" Type="http://schemas.openxmlformats.org/officeDocument/2006/relationships/image" Target="media/-5qc1ian6agtwwwrxowkf.png"/><Relationship Id="rId75" Type="http://schemas.openxmlformats.org/officeDocument/2006/relationships/image" Target="media/hwhawqp__lih0z32bn8er.png"/><Relationship Id="rId76" Type="http://schemas.openxmlformats.org/officeDocument/2006/relationships/image" Target="media/qwrmp8h-uw-60adpujyy_.png"/><Relationship Id="rId77" Type="http://schemas.openxmlformats.org/officeDocument/2006/relationships/image" Target="media/hnf8je8bfgx6h2rch0dj4.png"/><Relationship Id="rId78" Type="http://schemas.openxmlformats.org/officeDocument/2006/relationships/image" Target="media/bt_2zizj_b2hkpvveunid.png"/><Relationship Id="rId79" Type="http://schemas.openxmlformats.org/officeDocument/2006/relationships/image" Target="media/1ibn5e2ybk0etyachntlf.png"/><Relationship Id="rId80" Type="http://schemas.openxmlformats.org/officeDocument/2006/relationships/image" Target="media/-ibdb8e06iuppljmlrals.png"/><Relationship Id="rId81" Type="http://schemas.openxmlformats.org/officeDocument/2006/relationships/image" Target="media/pp_tkcoyma4ozuta6g4gq.png"/><Relationship Id="rId82" Type="http://schemas.openxmlformats.org/officeDocument/2006/relationships/image" Target="media/0p1zu9pvcsh9-bxqovah8.png"/><Relationship Id="rId83" Type="http://schemas.openxmlformats.org/officeDocument/2006/relationships/image" Target="media/ok5go3iutynot3spzel-s.png"/><Relationship Id="rId84" Type="http://schemas.openxmlformats.org/officeDocument/2006/relationships/image" Target="media/xvuy0aq3epwoa1vq8_kea.png"/><Relationship Id="rId85" Type="http://schemas.openxmlformats.org/officeDocument/2006/relationships/image" Target="media/rni-dfa-6b9ma7bsiqcr3.png"/><Relationship Id="rId86" Type="http://schemas.openxmlformats.org/officeDocument/2006/relationships/image" Target="media/vdbp06u_xlc4skvmrt_7a.png"/><Relationship Id="rId87" Type="http://schemas.openxmlformats.org/officeDocument/2006/relationships/image" Target="media/eujscywvb5-nitiscbrym.png"/><Relationship Id="rId88" Type="http://schemas.openxmlformats.org/officeDocument/2006/relationships/image" Target="media/rp2rbbx_mh5k--bseiyuo.png"/><Relationship Id="rId89" Type="http://schemas.openxmlformats.org/officeDocument/2006/relationships/image" Target="media/e8qkec_afm6d70prdjn3x.png"/><Relationship Id="rId90" Type="http://schemas.openxmlformats.org/officeDocument/2006/relationships/image" Target="media/2g7-yebtl5o6cpoiqn92g.png"/><Relationship Id="rId91" Type="http://schemas.openxmlformats.org/officeDocument/2006/relationships/image" Target="media/xoln3n7b2kafaqwrbiwm3.png"/><Relationship Id="rId92" Type="http://schemas.openxmlformats.org/officeDocument/2006/relationships/image" Target="media/boj6eocn_rk4rojtghcsc.png"/><Relationship Id="rId93" Type="http://schemas.openxmlformats.org/officeDocument/2006/relationships/image" Target="media/58wffy0cjynqolagomcxv.png"/><Relationship Id="rId94" Type="http://schemas.openxmlformats.org/officeDocument/2006/relationships/image" Target="media/bx7qovgcpd4p9rdwesgqb.png"/><Relationship Id="rId95" Type="http://schemas.openxmlformats.org/officeDocument/2006/relationships/image" Target="media/tzqxv_r_7-qmv7rse0wnn.png"/><Relationship Id="rId96" Type="http://schemas.openxmlformats.org/officeDocument/2006/relationships/image" Target="media/ax0wihsvrdtmjwx1l3d-1.png"/><Relationship Id="rId97" Type="http://schemas.openxmlformats.org/officeDocument/2006/relationships/image" Target="media/zn8udoepgn-crltdkhjwm.png"/><Relationship Id="rId98" Type="http://schemas.openxmlformats.org/officeDocument/2006/relationships/image" Target="media/3rsbabdgjwhy9z_uipxel.png"/><Relationship Id="rId99" Type="http://schemas.openxmlformats.org/officeDocument/2006/relationships/image" Target="media/j_69opurn2jifrf3nxpzd.png"/><Relationship Id="rId100" Type="http://schemas.openxmlformats.org/officeDocument/2006/relationships/image" Target="media/r32fehl2y6d5y5hskureh.png"/><Relationship Id="rId101" Type="http://schemas.openxmlformats.org/officeDocument/2006/relationships/image" Target="media/fcofdg7wndjiky7mm8pz9.png"/><Relationship Id="rId102" Type="http://schemas.openxmlformats.org/officeDocument/2006/relationships/image" Target="media/cnfhrmgenghfnc52iaiow.png"/><Relationship Id="rId103" Type="http://schemas.openxmlformats.org/officeDocument/2006/relationships/image" Target="media/meyrlw62ncapd2_5filjw.png"/><Relationship Id="rId104" Type="http://schemas.openxmlformats.org/officeDocument/2006/relationships/image" Target="media/z_axmcmq1gqvyoxnkr2ws.png"/><Relationship Id="rId105" Type="http://schemas.openxmlformats.org/officeDocument/2006/relationships/image" Target="media/ynmxet2jcw65ysuttt7uz.png"/><Relationship Id="rId106" Type="http://schemas.openxmlformats.org/officeDocument/2006/relationships/image" Target="media/yteasbppnb8aakgc9wplz.png"/><Relationship Id="rId107" Type="http://schemas.openxmlformats.org/officeDocument/2006/relationships/image" Target="media/jaiddjtp94qdy1js2ss2t.png"/><Relationship Id="rId108" Type="http://schemas.openxmlformats.org/officeDocument/2006/relationships/image" Target="media/ntvea76jgfsqqsubxvjdm.png"/><Relationship Id="rId109" Type="http://schemas.openxmlformats.org/officeDocument/2006/relationships/image" Target="media/aqsbn2qxkllivwl0vadsm.png"/><Relationship Id="rId110" Type="http://schemas.openxmlformats.org/officeDocument/2006/relationships/image" Target="media/l74n3zplntmmauxi4gfgt.png"/><Relationship Id="rId111" Type="http://schemas.openxmlformats.org/officeDocument/2006/relationships/image" Target="media/pxktfc6pbpkx1tb3j1vuc.png"/><Relationship Id="rId112" Type="http://schemas.openxmlformats.org/officeDocument/2006/relationships/image" Target="media/fzync8ah6y1wbbk4jjucd.png"/><Relationship Id="rId113" Type="http://schemas.openxmlformats.org/officeDocument/2006/relationships/image" Target="media/h-g4mruchuordbw6elcus.png"/><Relationship Id="rId114" Type="http://schemas.openxmlformats.org/officeDocument/2006/relationships/image" Target="media/sa8z3h86ar-kafrqqwefa.png"/><Relationship Id="rId115" Type="http://schemas.openxmlformats.org/officeDocument/2006/relationships/image" Target="media/1u7k1mfehpi7zqq989tcp.png"/><Relationship Id="rId116" Type="http://schemas.openxmlformats.org/officeDocument/2006/relationships/image" Target="media/d5av9n9voco1nks9rkoed.png"/><Relationship Id="rId117" Type="http://schemas.openxmlformats.org/officeDocument/2006/relationships/image" Target="media/wezkjibqbvtlk5j5ix_nt.png"/><Relationship Id="rId118" Type="http://schemas.openxmlformats.org/officeDocument/2006/relationships/image" Target="media/zejqwzvngs5ui5etwq18w.png"/><Relationship Id="rId119" Type="http://schemas.openxmlformats.org/officeDocument/2006/relationships/image" Target="media/ktpwsisnpdoslibjizyvs.png"/><Relationship Id="rId120" Type="http://schemas.openxmlformats.org/officeDocument/2006/relationships/image" Target="media/o3dvxrt8hwazrbkovtnw5.png"/><Relationship Id="rId121" Type="http://schemas.openxmlformats.org/officeDocument/2006/relationships/image" Target="media/bu6aiinkte-fwf79sxgag.png"/><Relationship Id="rId122" Type="http://schemas.openxmlformats.org/officeDocument/2006/relationships/image" Target="media/kxdkuk5obu0dpk7kuwczy.png"/><Relationship Id="rId123" Type="http://schemas.openxmlformats.org/officeDocument/2006/relationships/image" Target="media/p0pmuuyf3sha_mrxbtbzy.png"/><Relationship Id="rId124" Type="http://schemas.openxmlformats.org/officeDocument/2006/relationships/image" Target="media/vlspmuzfs2natzaodpvbc.png"/><Relationship Id="rId125" Type="http://schemas.openxmlformats.org/officeDocument/2006/relationships/image" Target="media/ei8t0vr8hz1g2onapz0k6.png"/><Relationship Id="rId126" Type="http://schemas.openxmlformats.org/officeDocument/2006/relationships/image" Target="media/lojfxpegxzgtnd1tcgpii.png"/><Relationship Id="rId127" Type="http://schemas.openxmlformats.org/officeDocument/2006/relationships/image" Target="media/ex_z4kehxohjql797g0yz.png"/><Relationship Id="rId128" Type="http://schemas.openxmlformats.org/officeDocument/2006/relationships/image" Target="media/edtphpg2th4vhopkmusbz.png"/><Relationship Id="rId129" Type="http://schemas.openxmlformats.org/officeDocument/2006/relationships/image" Target="media/75ugooyhqnzu5pchhlozz.png"/><Relationship Id="rId130" Type="http://schemas.openxmlformats.org/officeDocument/2006/relationships/image" Target="media/vo1eey35nvxc9qjhvmik4.png"/><Relationship Id="rId131" Type="http://schemas.openxmlformats.org/officeDocument/2006/relationships/image" Target="media/p02v5l6xrc630niozbosa.png"/><Relationship Id="rId132" Type="http://schemas.openxmlformats.org/officeDocument/2006/relationships/image" Target="media/jy8if_qrmaij-6chj4xjy.png"/><Relationship Id="rId133" Type="http://schemas.openxmlformats.org/officeDocument/2006/relationships/image" Target="media/d5-_fg4ezjdbtygk_ld3m.png"/><Relationship Id="rId134" Type="http://schemas.openxmlformats.org/officeDocument/2006/relationships/image" Target="media/hmtdlxcjwm2cmfsdqs44g.png"/><Relationship Id="rId135" Type="http://schemas.openxmlformats.org/officeDocument/2006/relationships/image" Target="media/dtzcoyhkme_0qtgn6pdfz.png"/><Relationship Id="rId136" Type="http://schemas.openxmlformats.org/officeDocument/2006/relationships/image" Target="media/utuy74n2fsj7ln6i_kjis.png"/><Relationship Id="rId137" Type="http://schemas.openxmlformats.org/officeDocument/2006/relationships/image" Target="media/e0n-fq9ghmge29jlr-6jd.png"/><Relationship Id="rId138" Type="http://schemas.openxmlformats.org/officeDocument/2006/relationships/image" Target="media/wtndhfrl_xutunvqykvpn.png"/><Relationship Id="rId139" Type="http://schemas.openxmlformats.org/officeDocument/2006/relationships/image" Target="media/bun9w-l0itntpppxsrp5t.png"/><Relationship Id="rId140" Type="http://schemas.openxmlformats.org/officeDocument/2006/relationships/image" Target="media/cecx_ypeu0rovjmw9l_aa.png"/><Relationship Id="rId141" Type="http://schemas.openxmlformats.org/officeDocument/2006/relationships/image" Target="media/cvfmxfzdtuxxyh8fsmwve.png"/><Relationship Id="rId142" Type="http://schemas.openxmlformats.org/officeDocument/2006/relationships/image" Target="media/gr50a98ct6ryq8ekqscco.png"/><Relationship Id="rId143" Type="http://schemas.openxmlformats.org/officeDocument/2006/relationships/image" Target="media/wxmsoa65cvqvabjutyj7c.png"/><Relationship Id="rId144" Type="http://schemas.openxmlformats.org/officeDocument/2006/relationships/image" Target="media/i970dwr4-fh7do-si3laj.png"/><Relationship Id="rId145" Type="http://schemas.openxmlformats.org/officeDocument/2006/relationships/image" Target="media/obuppxtx4wlggzetabjbq.png"/><Relationship Id="rId146" Type="http://schemas.openxmlformats.org/officeDocument/2006/relationships/image" Target="media/9q8w5zgujueuh7h2n-l8g.png"/><Relationship Id="rId147" Type="http://schemas.openxmlformats.org/officeDocument/2006/relationships/image" Target="media/yehdu59dzugbeorw9qfwn.png"/><Relationship Id="rId148" Type="http://schemas.openxmlformats.org/officeDocument/2006/relationships/image" Target="media/sipdf2sv5swug78vnmb81.png"/><Relationship Id="rId149" Type="http://schemas.openxmlformats.org/officeDocument/2006/relationships/image" Target="media/pmrvhbn6rvmmuwlje7sa-.png"/><Relationship Id="rId150" Type="http://schemas.openxmlformats.org/officeDocument/2006/relationships/image" Target="media/czcssdf20wt2cohxn7ed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2026-07-24T13:00:17.345Z</dcterms:created>
  <dcterms:modified xsi:type="dcterms:W3CDTF">2026-07-24T13:00:17.345Z</dcterms:modified>
</cp:coreProperties>
</file>

<file path=docProps/custom.xml><?xml version="1.0" encoding="utf-8"?>
<Properties xmlns="http://schemas.openxmlformats.org/officeDocument/2006/custom-properties" xmlns:vt="http://schemas.openxmlformats.org/officeDocument/2006/docPropsVTypes"/>
</file>