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sz w:val="21"/>
          <w:szCs w:val="21"/>
        </w:rPr>
      </w:pPr>
      <w:r w:rsidDel="00000000" w:rsidR="00000000" w:rsidRPr="00000000">
        <w:rPr>
          <w:rtl w:val="0"/>
        </w:rPr>
      </w:r>
    </w:p>
    <w:p w:rsidR="00000000" w:rsidDel="00000000" w:rsidP="00000000" w:rsidRDefault="00000000" w:rsidRPr="00000000" w14:paraId="00000002">
      <w:pPr>
        <w:spacing w:line="240" w:lineRule="auto"/>
        <w:jc w:val="center"/>
        <w:rPr>
          <w:b w:val="1"/>
          <w:color w:val="000000"/>
          <w:sz w:val="36"/>
          <w:szCs w:val="36"/>
        </w:rPr>
      </w:pPr>
      <w:r w:rsidDel="00000000" w:rsidR="00000000" w:rsidRPr="00000000">
        <w:rPr>
          <w:b w:val="1"/>
          <w:color w:val="000000"/>
          <w:sz w:val="36"/>
          <w:szCs w:val="36"/>
          <w:rtl w:val="0"/>
        </w:rPr>
        <w:t xml:space="preserve">UNIVERSIDAD ANDRES BELLO</w:t>
      </w:r>
    </w:p>
    <w:p w:rsidR="00000000" w:rsidDel="00000000" w:rsidP="00000000" w:rsidRDefault="00000000" w:rsidRPr="00000000" w14:paraId="00000003">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color w:val="000000"/>
          <w:sz w:val="36"/>
          <w:szCs w:val="36"/>
        </w:rPr>
      </w:pPr>
      <w:r w:rsidDel="00000000" w:rsidR="00000000" w:rsidRPr="00000000">
        <w:rPr/>
        <w:drawing>
          <wp:inline distB="0" distT="0" distL="114300" distR="114300">
            <wp:extent cx="2141349" cy="1800000"/>
            <wp:effectExtent b="0" l="0" r="0" t="0"/>
            <wp:docPr descr="Universidad Andrés Bello - Wikipedia, la enciclopedia libre" id="2144267876" name="image141.png"/>
            <a:graphic>
              <a:graphicData uri="http://schemas.openxmlformats.org/drawingml/2006/picture">
                <pic:pic>
                  <pic:nvPicPr>
                    <pic:cNvPr descr="Universidad Andrés Bello - Wikipedia, la enciclopedia libre" id="0" name="image141.png"/>
                    <pic:cNvPicPr preferRelativeResize="0"/>
                  </pic:nvPicPr>
                  <pic:blipFill>
                    <a:blip r:embed="rId7"/>
                    <a:srcRect b="0" l="0" r="0" t="0"/>
                    <a:stretch>
                      <a:fillRect/>
                    </a:stretch>
                  </pic:blipFill>
                  <pic:spPr>
                    <a:xfrm>
                      <a:off x="0" y="0"/>
                      <a:ext cx="2141349"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color w:val="000000"/>
          <w:sz w:val="32"/>
          <w:szCs w:val="32"/>
        </w:rPr>
      </w:pPr>
      <w:r w:rsidDel="00000000" w:rsidR="00000000" w:rsidRPr="00000000">
        <w:rPr>
          <w:b w:val="1"/>
          <w:color w:val="000000"/>
          <w:sz w:val="32"/>
          <w:szCs w:val="32"/>
          <w:rtl w:val="0"/>
        </w:rPr>
        <w:t xml:space="preserve">"Proyecto Ingeniería de software II segundo incremento para control de stock y cilindros para empresa Valgas e Hijo SPA"</w:t>
      </w:r>
    </w:p>
    <w:p w:rsidR="00000000" w:rsidDel="00000000" w:rsidP="00000000" w:rsidRDefault="00000000" w:rsidRPr="00000000" w14:paraId="00000009">
      <w:pPr>
        <w:spacing w:line="24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0A">
      <w:pPr>
        <w:spacing w:line="240" w:lineRule="auto"/>
        <w:jc w:val="center"/>
        <w:rPr>
          <w:color w:val="000000"/>
          <w:sz w:val="36"/>
          <w:szCs w:val="36"/>
        </w:rPr>
      </w:pPr>
      <w:r w:rsidDel="00000000" w:rsidR="00000000" w:rsidRPr="00000000">
        <w:rPr>
          <w:color w:val="000000"/>
          <w:sz w:val="36"/>
          <w:szCs w:val="36"/>
          <w:rtl w:val="0"/>
        </w:rPr>
        <w:t xml:space="preserve">Profesor: </w:t>
      </w:r>
    </w:p>
    <w:p w:rsidR="00000000" w:rsidDel="00000000" w:rsidP="00000000" w:rsidRDefault="00000000" w:rsidRPr="00000000" w14:paraId="0000000B">
      <w:pPr>
        <w:spacing w:line="240" w:lineRule="auto"/>
        <w:jc w:val="center"/>
        <w:rPr>
          <w:color w:val="000000"/>
          <w:sz w:val="36"/>
          <w:szCs w:val="36"/>
        </w:rPr>
      </w:pPr>
      <w:r w:rsidDel="00000000" w:rsidR="00000000" w:rsidRPr="00000000">
        <w:rPr>
          <w:rtl w:val="0"/>
        </w:rPr>
      </w:r>
    </w:p>
    <w:p w:rsidR="00000000" w:rsidDel="00000000" w:rsidP="00000000" w:rsidRDefault="00000000" w:rsidRPr="00000000" w14:paraId="0000000C">
      <w:pPr>
        <w:jc w:val="center"/>
        <w:rPr>
          <w:color w:val="000000"/>
          <w:sz w:val="28"/>
          <w:szCs w:val="28"/>
        </w:rPr>
      </w:pPr>
      <w:r w:rsidDel="00000000" w:rsidR="00000000" w:rsidRPr="00000000">
        <w:rPr>
          <w:color w:val="000000"/>
          <w:sz w:val="24"/>
          <w:szCs w:val="24"/>
          <w:rtl w:val="0"/>
        </w:rPr>
        <w:t xml:space="preserve">Paulo Luis Francisco Quinsacara Jofré</w:t>
      </w:r>
      <w:r w:rsidDel="00000000" w:rsidR="00000000" w:rsidRPr="00000000">
        <w:rPr>
          <w:rtl w:val="0"/>
        </w:rPr>
      </w:r>
    </w:p>
    <w:p w:rsidR="00000000" w:rsidDel="00000000" w:rsidP="00000000" w:rsidRDefault="00000000" w:rsidRPr="00000000" w14:paraId="0000000D">
      <w:pPr>
        <w:spacing w:line="240" w:lineRule="auto"/>
        <w:jc w:val="center"/>
        <w:rPr>
          <w:b w:val="1"/>
          <w:color w:val="000000"/>
          <w:sz w:val="28"/>
          <w:szCs w:val="28"/>
        </w:rPr>
      </w:pPr>
      <w:r w:rsidDel="00000000" w:rsidR="00000000" w:rsidRPr="00000000">
        <w:rPr>
          <w:rtl w:val="0"/>
        </w:rPr>
      </w:r>
    </w:p>
    <w:p w:rsidR="00000000" w:rsidDel="00000000" w:rsidP="00000000" w:rsidRDefault="00000000" w:rsidRPr="00000000" w14:paraId="0000000E">
      <w:pPr>
        <w:spacing w:after="160" w:line="240" w:lineRule="auto"/>
        <w:jc w:val="center"/>
        <w:rPr>
          <w:b w:val="1"/>
          <w:color w:val="000000"/>
          <w:sz w:val="30"/>
          <w:szCs w:val="30"/>
        </w:rPr>
      </w:pPr>
      <w:r w:rsidDel="00000000" w:rsidR="00000000" w:rsidRPr="00000000">
        <w:rPr>
          <w:b w:val="1"/>
          <w:color w:val="000000"/>
          <w:sz w:val="30"/>
          <w:szCs w:val="30"/>
          <w:rtl w:val="0"/>
        </w:rPr>
        <w:t xml:space="preserve">Autores:</w:t>
      </w:r>
    </w:p>
    <w:p w:rsidR="00000000" w:rsidDel="00000000" w:rsidP="00000000" w:rsidRDefault="00000000" w:rsidRPr="00000000" w14:paraId="0000000F">
      <w:pPr>
        <w:spacing w:after="240" w:before="240" w:line="240" w:lineRule="auto"/>
        <w:jc w:val="center"/>
        <w:rPr>
          <w:color w:val="000000"/>
          <w:sz w:val="24"/>
          <w:szCs w:val="24"/>
        </w:rPr>
      </w:pPr>
      <w:r w:rsidDel="00000000" w:rsidR="00000000" w:rsidRPr="00000000">
        <w:rPr>
          <w:color w:val="000000"/>
          <w:sz w:val="24"/>
          <w:szCs w:val="24"/>
          <w:rtl w:val="0"/>
        </w:rPr>
        <w:t xml:space="preserve">Anakin Adolfo Benavides Romero</w:t>
      </w:r>
    </w:p>
    <w:p w:rsidR="00000000" w:rsidDel="00000000" w:rsidP="00000000" w:rsidRDefault="00000000" w:rsidRPr="00000000" w14:paraId="00000010">
      <w:pPr>
        <w:spacing w:after="240" w:before="240" w:line="240" w:lineRule="auto"/>
        <w:jc w:val="center"/>
        <w:rPr>
          <w:color w:val="000000"/>
          <w:sz w:val="24"/>
          <w:szCs w:val="24"/>
        </w:rPr>
      </w:pPr>
      <w:r w:rsidDel="00000000" w:rsidR="00000000" w:rsidRPr="00000000">
        <w:rPr>
          <w:color w:val="000000"/>
          <w:sz w:val="24"/>
          <w:szCs w:val="24"/>
          <w:rtl w:val="0"/>
        </w:rPr>
        <w:t xml:space="preserve">Tomas Andres Burgos Bottari</w:t>
      </w:r>
    </w:p>
    <w:p w:rsidR="00000000" w:rsidDel="00000000" w:rsidP="00000000" w:rsidRDefault="00000000" w:rsidRPr="00000000" w14:paraId="00000011">
      <w:pPr>
        <w:spacing w:after="240" w:before="240" w:line="240" w:lineRule="auto"/>
        <w:jc w:val="center"/>
        <w:rPr>
          <w:color w:val="000000"/>
          <w:sz w:val="24"/>
          <w:szCs w:val="24"/>
        </w:rPr>
      </w:pPr>
      <w:r w:rsidDel="00000000" w:rsidR="00000000" w:rsidRPr="00000000">
        <w:rPr>
          <w:color w:val="000000"/>
          <w:sz w:val="24"/>
          <w:szCs w:val="24"/>
          <w:rtl w:val="0"/>
        </w:rPr>
        <w:t xml:space="preserve">Diego Alonso Herrera Molina</w:t>
      </w:r>
    </w:p>
    <w:p w:rsidR="00000000" w:rsidDel="00000000" w:rsidP="00000000" w:rsidRDefault="00000000" w:rsidRPr="00000000" w14:paraId="00000012">
      <w:pPr>
        <w:spacing w:after="240" w:before="240" w:line="240" w:lineRule="auto"/>
        <w:jc w:val="center"/>
        <w:rPr>
          <w:color w:val="000000"/>
          <w:sz w:val="24"/>
          <w:szCs w:val="24"/>
        </w:rPr>
      </w:pPr>
      <w:r w:rsidDel="00000000" w:rsidR="00000000" w:rsidRPr="00000000">
        <w:rPr>
          <w:color w:val="000000"/>
          <w:sz w:val="24"/>
          <w:szCs w:val="24"/>
          <w:rtl w:val="0"/>
        </w:rPr>
        <w:t xml:space="preserve">Juan Pablo Olmedo Saavedra</w:t>
      </w:r>
    </w:p>
    <w:p w:rsidR="00000000" w:rsidDel="00000000" w:rsidP="00000000" w:rsidRDefault="00000000" w:rsidRPr="00000000" w14:paraId="00000013">
      <w:pPr>
        <w:spacing w:after="240" w:before="240" w:line="240" w:lineRule="auto"/>
        <w:jc w:val="center"/>
        <w:rPr>
          <w:color w:val="000000"/>
          <w:sz w:val="24"/>
          <w:szCs w:val="24"/>
        </w:rPr>
      </w:pPr>
      <w:r w:rsidDel="00000000" w:rsidR="00000000" w:rsidRPr="00000000">
        <w:rPr>
          <w:color w:val="000000"/>
          <w:sz w:val="24"/>
          <w:szCs w:val="24"/>
          <w:rtl w:val="0"/>
        </w:rPr>
        <w:t xml:space="preserve">Sebastián Ignacio Valdovinos Bravo</w:t>
      </w:r>
    </w:p>
    <w:p w:rsidR="00000000" w:rsidDel="00000000" w:rsidP="00000000" w:rsidRDefault="00000000" w:rsidRPr="00000000" w14:paraId="00000014">
      <w:pPr>
        <w:spacing w:after="240" w:before="240" w:line="240" w:lineRule="auto"/>
        <w:jc w:val="center"/>
        <w:rPr>
          <w:color w:val="000000"/>
          <w:sz w:val="24"/>
          <w:szCs w:val="24"/>
        </w:rPr>
      </w:pPr>
      <w:r w:rsidDel="00000000" w:rsidR="00000000" w:rsidRPr="00000000">
        <w:rPr>
          <w:color w:val="000000"/>
          <w:sz w:val="24"/>
          <w:szCs w:val="24"/>
          <w:rtl w:val="0"/>
        </w:rPr>
        <w:t xml:space="preserve">Cristóbal Alejandro Valenzuela Rojas</w:t>
      </w:r>
    </w:p>
    <w:p w:rsidR="00000000" w:rsidDel="00000000" w:rsidP="00000000" w:rsidRDefault="00000000" w:rsidRPr="00000000" w14:paraId="00000015">
      <w:pPr>
        <w:spacing w:after="240" w:before="24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16">
      <w:pPr>
        <w:spacing w:after="240" w:before="24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17">
      <w:pPr>
        <w:spacing w:after="240" w:before="240" w:line="240" w:lineRule="auto"/>
        <w:jc w:val="center"/>
        <w:rPr>
          <w:color w:val="000000"/>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numPr>
          <w:ilvl w:val="0"/>
          <w:numId w:val="4"/>
        </w:numPr>
        <w:spacing w:before="240" w:line="259" w:lineRule="auto"/>
        <w:ind w:left="720"/>
        <w:rPr>
          <w:color w:val="404040"/>
          <w:sz w:val="32"/>
          <w:szCs w:val="32"/>
        </w:rPr>
      </w:pPr>
      <w:r w:rsidDel="00000000" w:rsidR="00000000" w:rsidRPr="00000000">
        <w:rPr>
          <w:color w:val="404040"/>
          <w:sz w:val="32"/>
          <w:szCs w:val="32"/>
          <w:rtl w:val="0"/>
        </w:rPr>
        <w:t xml:space="preserve">Tabla de contenido</w:t>
      </w:r>
      <w:r w:rsidDel="00000000" w:rsidR="00000000" w:rsidRPr="00000000">
        <w:rPr>
          <w:rtl w:val="0"/>
        </w:rPr>
      </w:r>
    </w:p>
    <w:sdt>
      <w:sdtPr>
        <w:id w:val="-313287774"/>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4acc6ak32m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9b6bcxdem0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edrycy3tko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Incremento 2 del Proyecto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lmq7mvbbx5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Product Backlog</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6zu75kerv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Planificación del Sprint</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hehx7fs92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Metodología de desarrollo </w:t>
            </w:r>
          </w:hyperlink>
          <w:hyperlink w:anchor="_heading=h.phehx7fs92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Scrum++</w:t>
            </w:r>
          </w:hyperlink>
          <w:hyperlink w:anchor="_heading=h.phehx7fs926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y Vistas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mme7c7nw4k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Vista lógica</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oym6apq5am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clases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scspbjuqkl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Modelo de Base de Datos</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2437q9bi7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Vista de desarrollo</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x7mivief2k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Frontend (Capa Visual)</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0i117efme4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Backend (Capa de Controladores)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x49aplsov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Base de Datos</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aeqqnc3lo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componentes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tgy3j8viio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Vista Física</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g9d1ry2ywc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despliegue</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pb5tvogesx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Desarrollo del proceso de Casos de Uso hasta Pruebas de Validación</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xcpzqhqsa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Caso de uso N°15 “Confirmando entrega por parte de chofer”</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vz7ftxadm1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N°15.</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aktikc9ua5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N°15.</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1gkrv9ivq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Caso de uso N°16 "Cancelando el pedido"</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ydhnsqvv9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N°16.</w:t>
              <w:tab/>
              <w:t xml:space="preserve">29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uy8nd8ccp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N°16.</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yx7hd7rx1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Caso de uso N°17 “Registrando nuevo pedido”</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uqgjsclghu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N°17</w:t>
              <w:tab/>
              <w:t xml:space="preserve">33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kx4iaot4b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N°17</w:t>
              <w:tab/>
              <w:t xml:space="preserve">34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pkmzarnr2z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Caso de uso N°18 "Validando el formato de fecha/hora en pedidos."</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b8817vcpjkf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N°18</w:t>
              <w:tab/>
              <w:t xml:space="preserve">37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5oti2zmlg3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N°18</w:t>
              <w:tab/>
              <w:t xml:space="preserve">39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189x03skze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Caso de Uso N°19 “Consultando el historial de pedidos por cliente”.</w:t>
              <w:tab/>
              <w:t xml:space="preserve">40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zse2m9caz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N°19</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xaryh89b35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del CU N°19</w:t>
              <w:tab/>
              <w:t xml:space="preserve">42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fk2h8mfm9b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Caso de Uso N°20 "Soportando la búsqueda masiva en el historial de pedidos."</w:t>
              <w:tab/>
              <w:t xml:space="preserve">44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46z4otlvxy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N°20</w:t>
              <w:tab/>
              <w:t xml:space="preserve">44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4vcso35sfb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del CU N°20</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z8wop29es1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Caso de uso N°21 “Asignando pedidos a choferes”.</w:t>
              <w:tab/>
              <w:t xml:space="preserve">47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4xasbr1pw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N°21.1</w:t>
              <w:tab/>
              <w:t xml:space="preserve">47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2jgpsixzla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Diagrama de secuencia CU N° 21.2</w:t>
              <w:tab/>
              <w:t xml:space="preserve">49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su92hf4yrt7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N°21.1</w:t>
              <w:tab/>
              <w:t xml:space="preserve">50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817h24aumt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Pruebas y Validación CU N°21.2</w:t>
              <w:tab/>
              <w:t xml:space="preserve">52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o6v3t8a77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Caso de Uso N°22 "Registrando el método de pago en el pedido"</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524hjypcn6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N°22.</w:t>
              <w:tab/>
              <w:t xml:space="preserve">54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5bxom8iz79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N°22.</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eikatfu3eq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Caso de Uso N°23 “Validando obligatoriamente método de pago”.</w:t>
              <w:tab/>
              <w:t xml:space="preserve">58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qx8thvdg3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N°23</w:t>
              <w:tab/>
              <w:t xml:space="preserve">58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1y4gcw21pyx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N°23</w:t>
              <w:tab/>
              <w:t xml:space="preserve">60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f6wzye7ev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Caso de Uso N°24 "Consultando el resumen diario de entregas por chofer"</w:t>
              <w:tab/>
              <w:t xml:space="preserve">61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m50abpupq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N°24.</w:t>
              <w:tab/>
              <w:t xml:space="preserve">61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mayor detalle revisar en la carpeta de diagrama secuencia, CU24.)</w:t>
              <w:tab/>
              <w:t xml:space="preserve">62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3skc3tn3e1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N°24.</w:t>
              <w:tab/>
              <w:t xml:space="preserve">63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r0x24s2jy1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Caso de uso N°27 “Consultando el resumen diario de pedidos”.</w:t>
              <w:tab/>
              <w:t xml:space="preserve">64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m0tmokfdd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N°27</w:t>
              <w:tab/>
              <w:t xml:space="preserve">64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lc1zw96z8o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N°27</w:t>
              <w:tab/>
              <w:t xml:space="preserve">65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23iuxmqma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Caso de Uso N°28 "Consultando estadística semanal de pedidos entregados"</w:t>
              <w:tab/>
              <w:t xml:space="preserve">67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qsgmkrjr7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N°28.</w:t>
              <w:tab/>
              <w:t xml:space="preserve">67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gqjto8vhqy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N°28.</w:t>
              <w:tab/>
              <w:t xml:space="preserve">69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67mmqfzavc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Caso de uso N°29 “Accediendo desde dispositivo móvil”</w:t>
              <w:tab/>
              <w:t xml:space="preserve">71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s4nzl5tqdt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N°29.</w:t>
              <w:tab/>
              <w:t xml:space="preserve">71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4cshtj9dyg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N°29.</w:t>
              <w:tab/>
              <w:t xml:space="preserve">73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m7qas59as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Caso de Uso N°30 "Registrando el log de acciones de los usuarios"</w:t>
              <w:tab/>
              <w:t xml:space="preserve">75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pd39lqjm0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N°30.</w:t>
              <w:tab/>
              <w:t xml:space="preserve">75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i70n6p8e01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N°30.</w:t>
              <w:tab/>
              <w:t xml:space="preserve">77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6vp3jtfhf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Caso de Uso N°32 "Visualizando el resumen de actividad reciente en el perfil web"</w:t>
              <w:tab/>
              <w:t xml:space="preserve">79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us6960up5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N°32.</w:t>
              <w:tab/>
              <w:t xml:space="preserve">80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ahnb29b7xdv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N°32.</w:t>
              <w:tab/>
              <w:t xml:space="preserve">81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afeey8jc6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Caso de uso N°33 “Registrando nuevos usuarios”</w:t>
              <w:tab/>
              <w:t xml:space="preserve">82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u2e8ete23r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N°33.</w:t>
              <w:tab/>
              <w:t xml:space="preserve">82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dle20itv97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N°33.</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qolit4vuj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Caso de Uso N°34 "Modificando o desactivando cuentas de usuario"</w:t>
              <w:tab/>
              <w:t xml:space="preserve">86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ahrcehw3a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N°34.</w:t>
              <w:tab/>
              <w:t xml:space="preserve">87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toa2x3tijs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N°34.</w:t>
              <w:tab/>
              <w:t xml:space="preserve">88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dp2oq2um5a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Caso de uso N°35 “Cambiando contraseña desde el perfil”</w:t>
              <w:tab/>
              <w:t xml:space="preserve">90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8h90c6bgrm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N°35.</w:t>
              <w:tab/>
              <w:t xml:space="preserve">91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ua4a2oigpb8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N°35.</w:t>
              <w:tab/>
              <w:t xml:space="preserve">92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mn55fk3v1y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Caso de uso N°36 “Confirmando acción sensible con contraseña”</w:t>
              <w:tab/>
              <w:t xml:space="preserve">94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l1qmvbc1o5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N°36.</w:t>
              <w:tab/>
              <w:t xml:space="preserve">95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1ilb0njmdn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N°36.</w:t>
              <w:tab/>
              <w:t xml:space="preserve">96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uvghesbjmw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Caso de uso N°38 “Exportando datos sensibles”</w:t>
              <w:tab/>
              <w:t xml:space="preserve">97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6lceke6rcr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N°38.1.</w:t>
              <w:tab/>
              <w:t xml:space="preserve">98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xoj6ursdqy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Diagrama de secuencia CU N°38.2</w:t>
              <w:tab/>
              <w:t xml:space="preserve">99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qftb1jkzk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N°38.</w:t>
              <w:tab/>
              <w:t xml:space="preserve">100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2berfgxuq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Caso de uso N°39 “Fijando mensajes importantes en el panel”</w:t>
              <w:tab/>
              <w:t xml:space="preserve">102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0dz7f1fng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N°39.</w:t>
              <w:tab/>
              <w:t xml:space="preserve">102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cdygqkky5f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N°39.</w:t>
              <w:tab/>
              <w:t xml:space="preserve">104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n2z1wfxdrd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Caso de uso N°41 “Registrando inicios de sesión”</w:t>
              <w:tab/>
              <w:t xml:space="preserve">106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bzzbv6b6qr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N°41.</w:t>
              <w:tab/>
              <w:t xml:space="preserve">106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9tfdfbkyv28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N°41.</w:t>
              <w:tab/>
              <w:t xml:space="preserve">108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cu35xpm6e7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Caso de uso N°42 “Adjuntando documentos de proveedores”</w:t>
              <w:tab/>
              <w:t xml:space="preserve">110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smzmoc5j1k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N°42.</w:t>
              <w:tab/>
              <w:t xml:space="preserve">110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iqnw3oruec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N°42.</w:t>
              <w:tab/>
              <w:t xml:space="preserve">112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mfembb0nv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Caso de uso N°43 “Almacenando manuales y procedimientos internos”</w:t>
              <w:tab/>
              <w:t xml:space="preserve">114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anxi0tujcy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N°43.</w:t>
              <w:tab/>
              <w:t xml:space="preserve">115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rg8yg6pywyg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N°43.</w:t>
              <w:tab/>
              <w:t xml:space="preserve">116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irssimcnff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Caso de uso N°44 “Iniciando chat interno entre usuarios”</w:t>
              <w:tab/>
              <w:t xml:space="preserve">118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rw7d2on6um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N°44.</w:t>
              <w:tab/>
              <w:t xml:space="preserve">119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4dsgnrtekac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N°44.</w:t>
              <w:tab/>
              <w:t xml:space="preserve">120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md6lky59m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Caso de uso N°46 “Registrando vehículos para entregas”</w:t>
              <w:tab/>
              <w:t xml:space="preserve">122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pfze95fkca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N°46.</w:t>
              <w:tab/>
              <w:t xml:space="preserve">122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30rmzbh3ckb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N°46.</w:t>
              <w:tab/>
              <w:t xml:space="preserve">124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ybnbfuudc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Caso de uso N°47 “Subiendo contratos digitales del personal”</w:t>
              <w:tab/>
              <w:t xml:space="preserve">125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czxq6poxq0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N°47.</w:t>
              <w:tab/>
              <w:t xml:space="preserve">125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9mogltad4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N°47.</w:t>
              <w:tab/>
              <w:t xml:space="preserve">127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3cppjfgzr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Caso de uso N°48 “Estableciendo objetivos mensuales de ventas y entregas”</w:t>
              <w:tab/>
              <w:t xml:space="preserve">129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w5xlld050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N°48.</w:t>
              <w:tab/>
              <w:t xml:space="preserve">129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tp8e0gayz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N°48.</w:t>
              <w:tab/>
              <w:t xml:space="preserve">131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56piv73zs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Caso de uso N°49 “Consultando evolución mensual de ventas por tipo de cilindro”</w:t>
              <w:tab/>
              <w:t xml:space="preserve">133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75bjli7z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N°49.</w:t>
              <w:tab/>
              <w:t xml:space="preserve">133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taoaa8qo4l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N°49.</w:t>
              <w:tab/>
              <w:t xml:space="preserve">135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td9tqa1dl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Caso de uso N°50 “Visualizando sugerencias de reabastecimiento en el panel”</w:t>
              <w:tab/>
              <w:t xml:space="preserve">137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xuukkeamj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N°50.</w:t>
              <w:tab/>
              <w:t xml:space="preserve">137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p2ltbgakzob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N°50.</w:t>
              <w:tab/>
              <w:t xml:space="preserve">138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lqe6az1mw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Caso de uso N°51 “Bloqueando temporalmente la cuenta tras intentos fallidos”</w:t>
              <w:tab/>
              <w:t xml:space="preserve">139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3bjwuc4y1n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N°51.</w:t>
              <w:tab/>
              <w:t xml:space="preserve">139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md4h0wkorv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N°51.</w:t>
              <w:tab/>
              <w:t xml:space="preserve">141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9f384m5l2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Caso de uso N°52 “Notificando vencimiento de documentos de proveedores”</w:t>
              <w:tab/>
              <w:t xml:space="preserve">142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sit7t146qq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N°52.</w:t>
              <w:tab/>
              <w:t xml:space="preserve">142</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3cfgne5ey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N°52.</w:t>
              <w:tab/>
              <w:t xml:space="preserve">144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66566r3v4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Caso de uso N°53 “Mostrando control de versiones de documentos internos”</w:t>
              <w:tab/>
              <w:t xml:space="preserve">145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m0k2639iriu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N°53.</w:t>
              <w:tab/>
              <w:t xml:space="preserve">146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k9ydqqxk9oe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N°53.</w:t>
              <w:tab/>
              <w:t xml:space="preserve">147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bl4u95g84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Caso de uso N°54 “Mostrando resumen de cumplimiento de objetivos en gráficas”</w:t>
              <w:tab/>
              <w:t xml:space="preserve">148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fdygnr5pvd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N°54.</w:t>
              <w:tab/>
              <w:t xml:space="preserve">148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3eo02xi5do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N°54.</w:t>
              <w:tab/>
              <w:t xml:space="preserve">150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b3vkyb8fv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Caso de uso N°56 “Consultando historial de sesiones por usuario”</w:t>
              <w:tab/>
              <w:t xml:space="preserve">151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lpul1u0wv0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N°56.</w:t>
              <w:tab/>
              <w:t xml:space="preserve">152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bkvljggtj8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N°56.</w:t>
              <w:tab/>
              <w:t xml:space="preserve">153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a4pash99b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Caso de uso N°58 “Consultando estadísticas semanales de entregas fallidas.”</w:t>
              <w:tab/>
              <w:t xml:space="preserve">155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944jez6qo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N°58.</w:t>
              <w:tab/>
              <w:t xml:space="preserve">155</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sqt64ukq4hn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N°58.</w:t>
              <w:tab/>
              <w:t xml:space="preserve">157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ct687gqul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Caso de uso N°62 “Filtrando por chofer gráfica de cumplimiento de objetivos mensuales”</w:t>
              <w:tab/>
              <w:t xml:space="preserve">158</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o9gn1902dl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N°62.</w:t>
              <w:tab/>
              <w:t xml:space="preserve">158</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z9wgzjhi0r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N°62.</w:t>
              <w:tab/>
              <w:t xml:space="preserve">160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2fjphed067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Caso de uso N°63 “Asociando entregas a vehículos registrados”</w:t>
              <w:tab/>
              <w:t xml:space="preserve">161</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kbmit35wx5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Diagrama de secuencia CU N°63.1.</w:t>
              <w:tab/>
              <w:t xml:space="preserve">161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c8nohfxvni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Diagrama de Secuencia CU N°63.2.</w:t>
              <w:tab/>
              <w:t xml:space="preserve">163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6igz30msxu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Pruebas y validación CU N°63.1.</w:t>
              <w:tab/>
              <w:t xml:space="preserve">164</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765jv3omg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Pruebas y validación CU N°63.2.</w:t>
              <w:tab/>
              <w:t xml:space="preserve">166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fl6ak2sg8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Árbol de navegación</w:t>
              <w:tab/>
              <w:t xml:space="preserve">168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am4056ow1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Resumen sprint</w:t>
              <w:tab/>
              <w:t xml:space="preserve">169</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60ytiot00o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Bibliografía</w:t>
              <w:tab/>
              <w:t xml:space="preserve">171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rPr>
          <w:color w:val="00000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000000"/>
        </w:rPr>
      </w:pPr>
      <w:r w:rsidDel="00000000" w:rsidR="00000000" w:rsidRPr="00000000">
        <w:rPr>
          <w:rtl w:val="0"/>
        </w:rPr>
      </w:r>
    </w:p>
    <w:p w:rsidR="00000000" w:rsidDel="00000000" w:rsidP="00000000" w:rsidRDefault="00000000" w:rsidRPr="00000000" w14:paraId="000000AC">
      <w:pPr>
        <w:rPr>
          <w:color w:val="000000"/>
        </w:rPr>
      </w:pPr>
      <w:r w:rsidDel="00000000" w:rsidR="00000000" w:rsidRPr="00000000">
        <w:rPr>
          <w:rtl w:val="0"/>
        </w:rPr>
      </w:r>
    </w:p>
    <w:p w:rsidR="00000000" w:rsidDel="00000000" w:rsidP="00000000" w:rsidRDefault="00000000" w:rsidRPr="00000000" w14:paraId="000000AD">
      <w:pPr>
        <w:rPr>
          <w:color w:val="000000"/>
        </w:rPr>
      </w:pPr>
      <w:r w:rsidDel="00000000" w:rsidR="00000000" w:rsidRPr="00000000">
        <w:rPr>
          <w:rtl w:val="0"/>
        </w:rPr>
      </w:r>
    </w:p>
    <w:p w:rsidR="00000000" w:rsidDel="00000000" w:rsidP="00000000" w:rsidRDefault="00000000" w:rsidRPr="00000000" w14:paraId="000000AE">
      <w:pPr>
        <w:rPr>
          <w:color w:val="000000"/>
        </w:rPr>
      </w:pPr>
      <w:r w:rsidDel="00000000" w:rsidR="00000000" w:rsidRPr="00000000">
        <w:rPr>
          <w:rtl w:val="0"/>
        </w:rPr>
      </w:r>
    </w:p>
    <w:p w:rsidR="00000000" w:rsidDel="00000000" w:rsidP="00000000" w:rsidRDefault="00000000" w:rsidRPr="00000000" w14:paraId="000000AF">
      <w:pPr>
        <w:rPr>
          <w:color w:val="000000"/>
        </w:rPr>
      </w:pPr>
      <w:r w:rsidDel="00000000" w:rsidR="00000000" w:rsidRPr="00000000">
        <w:rPr>
          <w:rtl w:val="0"/>
        </w:rPr>
      </w:r>
    </w:p>
    <w:p w:rsidR="00000000" w:rsidDel="00000000" w:rsidP="00000000" w:rsidRDefault="00000000" w:rsidRPr="00000000" w14:paraId="000000B0">
      <w:pPr>
        <w:rPr>
          <w:color w:val="000000"/>
        </w:rPr>
      </w:pPr>
      <w:r w:rsidDel="00000000" w:rsidR="00000000" w:rsidRPr="00000000">
        <w:rPr>
          <w:rtl w:val="0"/>
        </w:rPr>
      </w:r>
    </w:p>
    <w:p w:rsidR="00000000" w:rsidDel="00000000" w:rsidP="00000000" w:rsidRDefault="00000000" w:rsidRPr="00000000" w14:paraId="000000B1">
      <w:pPr>
        <w:rPr>
          <w:color w:val="000000"/>
        </w:rPr>
      </w:pPr>
      <w:r w:rsidDel="00000000" w:rsidR="00000000" w:rsidRPr="00000000">
        <w:rPr>
          <w:rtl w:val="0"/>
        </w:rPr>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rPr>
          <w:color w:val="000000"/>
        </w:rPr>
      </w:pPr>
      <w:r w:rsidDel="00000000" w:rsidR="00000000" w:rsidRPr="00000000">
        <w:rPr>
          <w:rtl w:val="0"/>
        </w:rPr>
      </w:r>
    </w:p>
    <w:p w:rsidR="00000000" w:rsidDel="00000000" w:rsidP="00000000" w:rsidRDefault="00000000" w:rsidRPr="00000000" w14:paraId="000000B4">
      <w:pPr>
        <w:rPr>
          <w:color w:val="000000"/>
        </w:rPr>
      </w:pPr>
      <w:r w:rsidDel="00000000" w:rsidR="00000000" w:rsidRPr="00000000">
        <w:rPr>
          <w:rtl w:val="0"/>
        </w:rPr>
      </w:r>
    </w:p>
    <w:p w:rsidR="00000000" w:rsidDel="00000000" w:rsidP="00000000" w:rsidRDefault="00000000" w:rsidRPr="00000000" w14:paraId="000000B5">
      <w:pPr>
        <w:rPr>
          <w:color w:val="000000"/>
        </w:rPr>
      </w:pPr>
      <w:r w:rsidDel="00000000" w:rsidR="00000000" w:rsidRPr="00000000">
        <w:rPr>
          <w:rtl w:val="0"/>
        </w:rPr>
      </w:r>
    </w:p>
    <w:p w:rsidR="00000000" w:rsidDel="00000000" w:rsidP="00000000" w:rsidRDefault="00000000" w:rsidRPr="00000000" w14:paraId="000000B6">
      <w:pPr>
        <w:rPr>
          <w:color w:val="000000"/>
        </w:rPr>
      </w:pPr>
      <w:r w:rsidDel="00000000" w:rsidR="00000000" w:rsidRPr="00000000">
        <w:rPr>
          <w:rtl w:val="0"/>
        </w:rPr>
      </w:r>
    </w:p>
    <w:p w:rsidR="00000000" w:rsidDel="00000000" w:rsidP="00000000" w:rsidRDefault="00000000" w:rsidRPr="00000000" w14:paraId="000000B7">
      <w:pPr>
        <w:rPr>
          <w:color w:val="000000"/>
        </w:rPr>
      </w:pPr>
      <w:r w:rsidDel="00000000" w:rsidR="00000000" w:rsidRPr="00000000">
        <w:rPr>
          <w:rtl w:val="0"/>
        </w:rPr>
      </w:r>
    </w:p>
    <w:p w:rsidR="00000000" w:rsidDel="00000000" w:rsidP="00000000" w:rsidRDefault="00000000" w:rsidRPr="00000000" w14:paraId="000000B8">
      <w:pPr>
        <w:rPr>
          <w:color w:val="000000"/>
        </w:rPr>
      </w:pPr>
      <w:r w:rsidDel="00000000" w:rsidR="00000000" w:rsidRPr="00000000">
        <w:rPr>
          <w:rtl w:val="0"/>
        </w:rPr>
      </w:r>
    </w:p>
    <w:p w:rsidR="00000000" w:rsidDel="00000000" w:rsidP="00000000" w:rsidRDefault="00000000" w:rsidRPr="00000000" w14:paraId="000000B9">
      <w:pPr>
        <w:rPr>
          <w:color w:val="000000"/>
        </w:rPr>
      </w:pPr>
      <w:r w:rsidDel="00000000" w:rsidR="00000000" w:rsidRPr="00000000">
        <w:rPr>
          <w:rtl w:val="0"/>
        </w:rPr>
      </w:r>
    </w:p>
    <w:p w:rsidR="00000000" w:rsidDel="00000000" w:rsidP="00000000" w:rsidRDefault="00000000" w:rsidRPr="00000000" w14:paraId="000000BA">
      <w:pPr>
        <w:rPr>
          <w:color w:val="000000"/>
        </w:rPr>
      </w:pPr>
      <w:r w:rsidDel="00000000" w:rsidR="00000000" w:rsidRPr="00000000">
        <w:rPr>
          <w:rtl w:val="0"/>
        </w:rPr>
      </w:r>
    </w:p>
    <w:p w:rsidR="00000000" w:rsidDel="00000000" w:rsidP="00000000" w:rsidRDefault="00000000" w:rsidRPr="00000000" w14:paraId="000000BB">
      <w:pPr>
        <w:rPr>
          <w:color w:val="000000"/>
        </w:rPr>
      </w:pPr>
      <w:r w:rsidDel="00000000" w:rsidR="00000000" w:rsidRPr="00000000">
        <w:rPr>
          <w:rtl w:val="0"/>
        </w:rPr>
      </w:r>
    </w:p>
    <w:p w:rsidR="00000000" w:rsidDel="00000000" w:rsidP="00000000" w:rsidRDefault="00000000" w:rsidRPr="00000000" w14:paraId="000000BC">
      <w:pPr>
        <w:rPr>
          <w:color w:val="00000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Title"/>
        <w:rPr/>
      </w:pPr>
      <w:bookmarkStart w:colFirst="0" w:colLast="0" w:name="_heading=h.hoybux2a1mfb" w:id="0"/>
      <w:bookmarkEnd w:id="0"/>
      <w:r w:rsidDel="00000000" w:rsidR="00000000" w:rsidRPr="00000000">
        <w:rPr>
          <w:rtl w:val="0"/>
        </w:rPr>
        <w:t xml:space="preserve">Tabla de Figura</w:t>
      </w:r>
    </w:p>
    <w:sdt>
      <w:sdtPr>
        <w:id w:val="-734903432"/>
        <w:docPartObj>
          <w:docPartGallery w:val="Table of Contents"/>
          <w:docPartUnique w:val="1"/>
        </w:docPartObj>
      </w:sdtPr>
      <w:sdtContent>
        <w:p w:rsidR="00000000" w:rsidDel="00000000" w:rsidP="00000000" w:rsidRDefault="00000000" w:rsidRPr="00000000" w14:paraId="000000C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6h2ympidner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 Resumen de incremento 2.</w:t>
              <w:tab/>
              <w:t xml:space="preserve">10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ia18t1eom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 Planificación del sprint.</w:t>
              <w:tab/>
              <w:t xml:space="preserve">13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xk7eyerxya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 Diagrama de clases</w:t>
              <w:tab/>
              <w:t xml:space="preserve">15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huv8skjbs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 Diagrama de base de datos</w:t>
              <w:tab/>
              <w:t xml:space="preserve">17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muwltgqwc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 Diagrama de componentes</w:t>
              <w:tab/>
              <w:t xml:space="preserve">20</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xf3uwnr8v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 Diagrama de despliegue</w:t>
              <w:tab/>
              <w:t xml:space="preserve">21</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pmjj0vb2d2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 Caso de uso N°15 “Confirmando entrega por parte de chofer”</w:t>
              <w:tab/>
              <w:t xml:space="preserve">23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1h9x338pi5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 diagrama de secuencia CU N°15.</w:t>
              <w:tab/>
              <w:t xml:space="preserve">24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byaua684a1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 evidencia CU15.1</w:t>
              <w:tab/>
              <w:t xml:space="preserve">25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fvzghs7gek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 evidencia CU15.2</w:t>
              <w:tab/>
              <w:t xml:space="preserve">26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nszthxtagr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 evidencia CU15.3</w:t>
              <w:tab/>
              <w:t xml:space="preserve">26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d1xel5xjud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12, caso de uso N°16 “Cancelando el pedido”</w:t>
              <w:tab/>
              <w:t xml:space="preserve">27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nl9oi3au4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13, diagrama de secuencia CU N°16.</w:t>
              <w:tab/>
              <w:t xml:space="preserve">27</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kpgygla9fz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14, evidencia CU 16.1</w:t>
              <w:tab/>
              <w:t xml:space="preserve">29</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kqxhqbpknc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15, evidencia CU 16.2</w:t>
              <w:tab/>
              <w:t xml:space="preserve">30</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8ftexl6sq1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16, Caso de uso N°17 “Registrando nuevo pedido”</w:t>
              <w:tab/>
              <w:t xml:space="preserve">30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d7a1wr2gpn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17, diagrama de secuencia CU 17</w:t>
              <w:tab/>
              <w:t xml:space="preserve">31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di7lzckht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18, evidencia CU 17.1</w:t>
              <w:tab/>
              <w:t xml:space="preserve">32</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6gibnt688a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19, evidencia CU 17.2</w:t>
              <w:tab/>
              <w:t xml:space="preserve">33</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f4qpwmxay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20, evidencia CU 17.3</w:t>
              <w:tab/>
              <w:t xml:space="preserve">34</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btykw3u93e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21, evidencia CU 17.4</w:t>
              <w:tab/>
              <w:t xml:space="preserve">34</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nzcf9x5vzr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22, caso de uso N°18 “Validando el formato de fecha/hora en pedidos”</w:t>
              <w:tab/>
              <w:t xml:space="preserve">35</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mrqdq6whs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23, diagrama de secuencia CU N°18</w:t>
              <w:tab/>
              <w:t xml:space="preserve">35</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7f2auuiogx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24, evidencia CU 18</w:t>
              <w:tab/>
              <w:t xml:space="preserve">37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t8d9ongbdy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25, caso de uso N°19 “Consultando el historial de pedidos por cliente”</w:t>
              <w:tab/>
              <w:t xml:space="preserve">38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y9nrduw6mu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26, diagrama de secuencia CU N°19</w:t>
              <w:tab/>
              <w:t xml:space="preserve">38</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zultbexab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26, evidencia CU 19.1</w:t>
              <w:tab/>
              <w:t xml:space="preserve">40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jxj04eigq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27, evidencia CU 19.2</w:t>
              <w:tab/>
              <w:t xml:space="preserve">41</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w1h03l4d9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28, caso de uso N°20 “Soportando la búsqueda masiva en el historial de pedidos”</w:t>
              <w:tab/>
              <w:t xml:space="preserve">42</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iww1pli6dk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29, diagrama de secuencia CU N°20</w:t>
              <w:tab/>
              <w:t xml:space="preserve">42</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0kisq7aaql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30, evidencia CU 20.</w:t>
              <w:tab/>
              <w:t xml:space="preserve">44</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hnx3vxt39j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31, caso de uso N°21 “Asignando pedidos a choferes”.</w:t>
              <w:tab/>
              <w:t xml:space="preserve">45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qzp1j6yf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32, diagrama de secuencia CU N°21.1</w:t>
              <w:tab/>
              <w:t xml:space="preserve">45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19etn9jr5g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33, diagrama de secuencia CU N° 21.2</w:t>
              <w:tab/>
              <w:t xml:space="preserve">47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thoakjc3zn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34, evidencia CU 21.1.1</w:t>
              <w:tab/>
              <w:t xml:space="preserve">48</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55wu89n2ue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35, evidencia CU 21.1.2</w:t>
              <w:tab/>
              <w:t xml:space="preserve">49</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kilxyno2u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36, evidencia CU 21.1.3</w:t>
              <w:tab/>
              <w:t xml:space="preserve">49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bdiveqqcg7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37, evidencia CU 21.2.1</w:t>
              <w:tab/>
              <w:t xml:space="preserve">50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4s18euk0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38, evidencia CU 21.2.3</w:t>
              <w:tab/>
              <w:t xml:space="preserve">51</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ta5w3wckx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39, evidencia CU 21.2.4</w:t>
              <w:tab/>
              <w:t xml:space="preserve">51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qbtwi4rp8j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40, caso de uso N°22 “Registrando el método de pago en el pedido”</w:t>
              <w:tab/>
              <w:t xml:space="preserve">52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xxwfybih1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41, diagrama de secuencia CU N°22</w:t>
              <w:tab/>
              <w:t xml:space="preserve">52</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g2254onx8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42, evidencia CU 22.1</w:t>
              <w:tab/>
              <w:t xml:space="preserve">54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m71w06eok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43, evidencia CU 22.2</w:t>
              <w:tab/>
              <w:t xml:space="preserve">54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lmjs3azk2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44, evidencia CU 22.3</w:t>
              <w:tab/>
              <w:t xml:space="preserve">55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swfhw5xma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45, caso de uso N°23 “Validando obligatoriamente método de pago”</w:t>
              <w:tab/>
              <w:t xml:space="preserve">56</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ctjr46uzqo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46, diagrama de secuencia CU N°23</w:t>
              <w:tab/>
              <w:t xml:space="preserve">56</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3pdg6qxzx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47, evidencia CU 23.1</w:t>
              <w:tab/>
              <w:t xml:space="preserve">58</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nzddnl9wd8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48, caso de uso N°24 “Consultando el resumen diario de entregas por chofer”</w:t>
              <w:tab/>
              <w:t xml:space="preserve">59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f2fcdxa9s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49, diagrama de secuencia CU N°24</w:t>
              <w:tab/>
              <w:t xml:space="preserve">59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i7ngtwmwc0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50, evidencia CU 24.1</w:t>
              <w:tab/>
              <w:t xml:space="preserve">61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45juhttbp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51, caso de uso N°27 “Consultando el resumen diario de pedidos”</w:t>
              <w:tab/>
              <w:t xml:space="preserve">62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3gmoplp2y2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52, diagrama de secuencia CU N°27</w:t>
              <w:tab/>
              <w:t xml:space="preserve">62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bc9q9cc2oh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53, evidencia CU 27.1</w:t>
              <w:tab/>
              <w:t xml:space="preserve">64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qsminsrto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54, caso de uso N°28 “Consultando estadísticas semanal de pedidos entregados”</w:t>
              <w:tab/>
              <w:t xml:space="preserve">65</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odgye3hb0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55, diagrama de secuencia CU N°28</w:t>
              <w:tab/>
              <w:t xml:space="preserve">65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xwuzqgt93d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56, evidencia CU 28.1</w:t>
              <w:tab/>
              <w:t xml:space="preserve">67</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h4lp7j6uqh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57, evidencia CU 28.2</w:t>
              <w:tab/>
              <w:t xml:space="preserve">68</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kq19wawuud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58, caso de uso N°29 “Accediendo desde dispositivo móvil”</w:t>
              <w:tab/>
              <w:t xml:space="preserve">69</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5jw48vgmar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59, diagrama de secuencia CU N°29.</w:t>
              <w:tab/>
              <w:t xml:space="preserve">69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qg0n8wkcv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60, evidencia CU 29.1</w:t>
              <w:tab/>
              <w:t xml:space="preserve">71</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st784gr9f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61, evidencia CU 29.2</w:t>
              <w:tab/>
              <w:t xml:space="preserve">72</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kfen2d7sue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62, caso de uso N°30 “Registrando el log de acciones de los usuarios”.</w:t>
              <w:tab/>
              <w:t xml:space="preserve">73</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2c2gsnyho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63, diagrama de secuencia CU N°30</w:t>
              <w:tab/>
              <w:t xml:space="preserve">73</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4lgrge58p4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64, evidencia CU 30.1</w:t>
              <w:tab/>
              <w:t xml:space="preserve">75</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xzvmugt0h5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64, evidencia 30.2</w:t>
              <w:tab/>
              <w:t xml:space="preserve">76</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203bae4apz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65, caso de uso N°32 “Visualizando el resumen de actividad reciente en el perfil web”</w:t>
              <w:tab/>
              <w:t xml:space="preserve">77</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9yobwwh17t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66, diagrama de secuencia CU N°32</w:t>
              <w:tab/>
              <w:t xml:space="preserve">78</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b7xkygdc0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67, evidencia CU 32.1</w:t>
              <w:tab/>
              <w:t xml:space="preserve">79</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r85016j2of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68, caso de uso N°33 “Registrando nuevos usuarios”</w:t>
              <w:tab/>
              <w:t xml:space="preserve">80</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lppq58cb7h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69, diagrama de secuencia CU N°33</w:t>
              <w:tab/>
              <w:t xml:space="preserve">80</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c4b16g4uu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70, evidencia CU 33.1</w:t>
              <w:tab/>
              <w:t xml:space="preserve">82</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80p9gyvej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 evidencia CU 33.2</w:t>
              <w:tab/>
              <w:t xml:space="preserve">83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7490lzeclf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72, caso de uso N°34 “Modificando o desactivando cuentas de usuario”</w:t>
              <w:tab/>
              <w:t xml:space="preserve">84</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5005lp86i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73, diagrama de secuencia CU N°34</w:t>
              <w:tab/>
              <w:t xml:space="preserve">85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nojxm9wac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74, evidencia CU 34.1</w:t>
              <w:tab/>
              <w:t xml:space="preserve">86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fuh02ws2lu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75, evidencia CU 34.2</w:t>
              <w:tab/>
              <w:t xml:space="preserve">87</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6f45tkijuq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76, caso de uso N°35 “Cambiando contraseña desde el perfil”</w:t>
              <w:tab/>
              <w:t xml:space="preserve">88</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0lkzjbah0v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77, diagrama de secuencia CU N°35</w:t>
              <w:tab/>
              <w:t xml:space="preserve">89</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whvl4b5qa7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78, evidencia CU 35.1</w:t>
              <w:tab/>
              <w:t xml:space="preserve">90</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c3t4qhi7gb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79, evidencia CU 35.2</w:t>
              <w:tab/>
              <w:t xml:space="preserve">91</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sy7oc3tu7p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80, caso de uso N°36 “Confirmando acción sensible con contraseña”</w:t>
              <w:tab/>
              <w:t xml:space="preserve">92</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euok7qxm96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81, diagrama de secuencia</w:t>
              <w:tab/>
              <w:t xml:space="preserve">93</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4bdqz31e1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82, evidencia CU 36.1</w:t>
              <w:tab/>
              <w:t xml:space="preserve">94</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1lfadlsu1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83, caso de uso N°38 “Exportando datos sensibles”</w:t>
              <w:tab/>
              <w:t xml:space="preserve">95</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6ehv3sf2h7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84, diagrama de secuencia CU N°38.1</w:t>
              <w:tab/>
              <w:t xml:space="preserve">96</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on825i8jjy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85, diagrama de secuencia CU N°38.2</w:t>
              <w:tab/>
              <w:t xml:space="preserve">97</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39aaf5hl41dy">
            <w:r w:rsidDel="00000000" w:rsidR="00000000" w:rsidRPr="00000000">
              <w:rPr>
                <w:i w:val="0"/>
                <w:smallCaps w:val="0"/>
                <w:strike w:val="0"/>
                <w:color w:val="000000"/>
                <w:sz w:val="22"/>
                <w:szCs w:val="22"/>
                <w:u w:val="none"/>
                <w:shd w:fill="auto" w:val="clear"/>
                <w:vertAlign w:val="baseline"/>
                <w:rtl w:val="0"/>
              </w:rPr>
              <w:t xml:space="preserve">Figura 86, evidencia CU 38.1</w:t>
              <w:tab/>
              <w:t xml:space="preserve">98</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e4h42fstnmm">
            <w:r w:rsidDel="00000000" w:rsidR="00000000" w:rsidRPr="00000000">
              <w:rPr>
                <w:i w:val="0"/>
                <w:smallCaps w:val="0"/>
                <w:strike w:val="0"/>
                <w:color w:val="000000"/>
                <w:sz w:val="22"/>
                <w:szCs w:val="22"/>
                <w:u w:val="none"/>
                <w:shd w:fill="auto" w:val="clear"/>
                <w:vertAlign w:val="baseline"/>
                <w:rtl w:val="0"/>
              </w:rPr>
              <w:t xml:space="preserve">Figura 87, evidencia CU 38.2</w:t>
              <w:tab/>
              <w:t xml:space="preserve">99</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30h5dhi310yp">
            <w:r w:rsidDel="00000000" w:rsidR="00000000" w:rsidRPr="00000000">
              <w:rPr>
                <w:i w:val="0"/>
                <w:smallCaps w:val="0"/>
                <w:strike w:val="0"/>
                <w:color w:val="000000"/>
                <w:sz w:val="22"/>
                <w:szCs w:val="22"/>
                <w:u w:val="none"/>
                <w:shd w:fill="auto" w:val="clear"/>
                <w:vertAlign w:val="baseline"/>
                <w:rtl w:val="0"/>
              </w:rPr>
              <w:t xml:space="preserve">Figura 88, evidencia CU 38.3</w:t>
              <w:tab/>
              <w:t xml:space="preserve">99</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ei537mfbmp8i">
            <w:r w:rsidDel="00000000" w:rsidR="00000000" w:rsidRPr="00000000">
              <w:rPr>
                <w:i w:val="0"/>
                <w:smallCaps w:val="0"/>
                <w:strike w:val="0"/>
                <w:color w:val="000000"/>
                <w:sz w:val="22"/>
                <w:szCs w:val="22"/>
                <w:u w:val="none"/>
                <w:shd w:fill="auto" w:val="clear"/>
                <w:vertAlign w:val="baseline"/>
                <w:rtl w:val="0"/>
              </w:rPr>
              <w:t xml:space="preserve">Figura 89, caso de uso N°39 “Fijando mensajes importantes en el panel”</w:t>
              <w:tab/>
              <w:t xml:space="preserve">100</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41mzpt5zls9y">
            <w:r w:rsidDel="00000000" w:rsidR="00000000" w:rsidRPr="00000000">
              <w:rPr>
                <w:i w:val="0"/>
                <w:smallCaps w:val="0"/>
                <w:strike w:val="0"/>
                <w:color w:val="000000"/>
                <w:sz w:val="22"/>
                <w:szCs w:val="22"/>
                <w:u w:val="none"/>
                <w:shd w:fill="auto" w:val="clear"/>
                <w:vertAlign w:val="baseline"/>
                <w:rtl w:val="0"/>
              </w:rPr>
              <w:t xml:space="preserve">Figura 90, diagrama de secuencia CU N°39</w:t>
              <w:tab/>
              <w:t xml:space="preserve">100</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qnde9uepaxmp">
            <w:r w:rsidDel="00000000" w:rsidR="00000000" w:rsidRPr="00000000">
              <w:rPr>
                <w:i w:val="0"/>
                <w:smallCaps w:val="0"/>
                <w:strike w:val="0"/>
                <w:color w:val="000000"/>
                <w:sz w:val="22"/>
                <w:szCs w:val="22"/>
                <w:u w:val="none"/>
                <w:shd w:fill="auto" w:val="clear"/>
                <w:vertAlign w:val="baseline"/>
                <w:rtl w:val="0"/>
              </w:rPr>
              <w:t xml:space="preserve">Figura 90, evidencia CU 39.1</w:t>
              <w:tab/>
              <w:t xml:space="preserve">102</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vddx8bj7vrc1">
            <w:r w:rsidDel="00000000" w:rsidR="00000000" w:rsidRPr="00000000">
              <w:rPr>
                <w:i w:val="0"/>
                <w:smallCaps w:val="0"/>
                <w:strike w:val="0"/>
                <w:color w:val="000000"/>
                <w:sz w:val="22"/>
                <w:szCs w:val="22"/>
                <w:u w:val="none"/>
                <w:shd w:fill="auto" w:val="clear"/>
                <w:vertAlign w:val="baseline"/>
                <w:rtl w:val="0"/>
              </w:rPr>
              <w:t xml:space="preserve">Figura 91, evidencia CU 39.2</w:t>
              <w:tab/>
              <w:t xml:space="preserve">103</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ugfrqy9h2cvb">
            <w:r w:rsidDel="00000000" w:rsidR="00000000" w:rsidRPr="00000000">
              <w:rPr>
                <w:i w:val="0"/>
                <w:smallCaps w:val="0"/>
                <w:strike w:val="0"/>
                <w:color w:val="000000"/>
                <w:sz w:val="22"/>
                <w:szCs w:val="22"/>
                <w:u w:val="none"/>
                <w:shd w:fill="auto" w:val="clear"/>
                <w:vertAlign w:val="baseline"/>
                <w:rtl w:val="0"/>
              </w:rPr>
              <w:t xml:space="preserve">Figura 92, caso de uso N°42 “Registrando inicios de sesión”</w:t>
              <w:tab/>
              <w:t xml:space="preserve">104</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fkpiu7bf8wa4">
            <w:r w:rsidDel="00000000" w:rsidR="00000000" w:rsidRPr="00000000">
              <w:rPr>
                <w:i w:val="0"/>
                <w:smallCaps w:val="0"/>
                <w:strike w:val="0"/>
                <w:color w:val="000000"/>
                <w:sz w:val="22"/>
                <w:szCs w:val="22"/>
                <w:u w:val="none"/>
                <w:shd w:fill="auto" w:val="clear"/>
                <w:vertAlign w:val="baseline"/>
                <w:rtl w:val="0"/>
              </w:rPr>
              <w:t xml:space="preserve">Figura 93, diagrama de secuencia CU N°41</w:t>
              <w:tab/>
              <w:t xml:space="preserve">104</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orvtnt5zxpx">
            <w:r w:rsidDel="00000000" w:rsidR="00000000" w:rsidRPr="00000000">
              <w:rPr>
                <w:i w:val="0"/>
                <w:smallCaps w:val="0"/>
                <w:strike w:val="0"/>
                <w:color w:val="000000"/>
                <w:sz w:val="22"/>
                <w:szCs w:val="22"/>
                <w:u w:val="none"/>
                <w:shd w:fill="auto" w:val="clear"/>
                <w:vertAlign w:val="baseline"/>
                <w:rtl w:val="0"/>
              </w:rPr>
              <w:t xml:space="preserve">Figura 94, evidencia CU 41.1</w:t>
              <w:tab/>
              <w:t xml:space="preserve">106</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i1hwvcrdbxxm">
            <w:r w:rsidDel="00000000" w:rsidR="00000000" w:rsidRPr="00000000">
              <w:rPr>
                <w:i w:val="0"/>
                <w:smallCaps w:val="0"/>
                <w:strike w:val="0"/>
                <w:color w:val="000000"/>
                <w:sz w:val="22"/>
                <w:szCs w:val="22"/>
                <w:u w:val="none"/>
                <w:shd w:fill="auto" w:val="clear"/>
                <w:vertAlign w:val="baseline"/>
                <w:rtl w:val="0"/>
              </w:rPr>
              <w:t xml:space="preserve">Figura 95, evidencia 41.2</w:t>
              <w:tab/>
              <w:t xml:space="preserve">107</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dp90ue94jvat">
            <w:r w:rsidDel="00000000" w:rsidR="00000000" w:rsidRPr="00000000">
              <w:rPr>
                <w:i w:val="0"/>
                <w:smallCaps w:val="0"/>
                <w:strike w:val="0"/>
                <w:color w:val="000000"/>
                <w:sz w:val="22"/>
                <w:szCs w:val="22"/>
                <w:u w:val="none"/>
                <w:shd w:fill="auto" w:val="clear"/>
                <w:vertAlign w:val="baseline"/>
                <w:rtl w:val="0"/>
              </w:rPr>
              <w:t xml:space="preserve">Figura 96, caso de uso CU N°42 “Adjuntando documentos de proveedores”</w:t>
              <w:tab/>
              <w:t xml:space="preserve">108</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lwc4whmit36c">
            <w:r w:rsidDel="00000000" w:rsidR="00000000" w:rsidRPr="00000000">
              <w:rPr>
                <w:i w:val="0"/>
                <w:smallCaps w:val="0"/>
                <w:strike w:val="0"/>
                <w:color w:val="000000"/>
                <w:sz w:val="22"/>
                <w:szCs w:val="22"/>
                <w:u w:val="none"/>
                <w:shd w:fill="auto" w:val="clear"/>
                <w:vertAlign w:val="baseline"/>
                <w:rtl w:val="0"/>
              </w:rPr>
              <w:t xml:space="preserve">Figura 97, diagrama de secuencia CU N°42</w:t>
              <w:tab/>
              <w:t xml:space="preserve">108</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dqmerw6atrsa">
            <w:r w:rsidDel="00000000" w:rsidR="00000000" w:rsidRPr="00000000">
              <w:rPr>
                <w:i w:val="0"/>
                <w:smallCaps w:val="0"/>
                <w:strike w:val="0"/>
                <w:color w:val="000000"/>
                <w:sz w:val="22"/>
                <w:szCs w:val="22"/>
                <w:u w:val="none"/>
                <w:shd w:fill="auto" w:val="clear"/>
                <w:vertAlign w:val="baseline"/>
                <w:rtl w:val="0"/>
              </w:rPr>
              <w:t xml:space="preserve">Figura 98, evidencia CU 42.1</w:t>
              <w:tab/>
              <w:t xml:space="preserve">110</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hysrmfqz4ifz">
            <w:r w:rsidDel="00000000" w:rsidR="00000000" w:rsidRPr="00000000">
              <w:rPr>
                <w:i w:val="0"/>
                <w:smallCaps w:val="0"/>
                <w:strike w:val="0"/>
                <w:color w:val="000000"/>
                <w:sz w:val="22"/>
                <w:szCs w:val="22"/>
                <w:u w:val="none"/>
                <w:shd w:fill="auto" w:val="clear"/>
                <w:vertAlign w:val="baseline"/>
                <w:rtl w:val="0"/>
              </w:rPr>
              <w:t xml:space="preserve">Figura 99, evidencia CU 42.2</w:t>
              <w:tab/>
              <w:t xml:space="preserve">111</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530zrqahihzp">
            <w:r w:rsidDel="00000000" w:rsidR="00000000" w:rsidRPr="00000000">
              <w:rPr>
                <w:i w:val="0"/>
                <w:smallCaps w:val="0"/>
                <w:strike w:val="0"/>
                <w:color w:val="000000"/>
                <w:sz w:val="22"/>
                <w:szCs w:val="22"/>
                <w:u w:val="none"/>
                <w:shd w:fill="auto" w:val="clear"/>
                <w:vertAlign w:val="baseline"/>
                <w:rtl w:val="0"/>
              </w:rPr>
              <w:t xml:space="preserve">Figura 100, caso de uso N°43 “Almacenando manuales y procedimientos internos”</w:t>
              <w:tab/>
              <w:t xml:space="preserve">112</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5gk3munvv9yx">
            <w:r w:rsidDel="00000000" w:rsidR="00000000" w:rsidRPr="00000000">
              <w:rPr>
                <w:i w:val="0"/>
                <w:smallCaps w:val="0"/>
                <w:strike w:val="0"/>
                <w:color w:val="000000"/>
                <w:sz w:val="22"/>
                <w:szCs w:val="22"/>
                <w:u w:val="none"/>
                <w:shd w:fill="auto" w:val="clear"/>
                <w:vertAlign w:val="baseline"/>
                <w:rtl w:val="0"/>
              </w:rPr>
              <w:t xml:space="preserve">Figura 101, diagrama de secuencia CU N°43</w:t>
              <w:tab/>
              <w:t xml:space="preserve">113</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2gsqahz06p2p">
            <w:r w:rsidDel="00000000" w:rsidR="00000000" w:rsidRPr="00000000">
              <w:rPr>
                <w:i w:val="0"/>
                <w:smallCaps w:val="0"/>
                <w:strike w:val="0"/>
                <w:color w:val="000000"/>
                <w:sz w:val="22"/>
                <w:szCs w:val="22"/>
                <w:u w:val="none"/>
                <w:shd w:fill="auto" w:val="clear"/>
                <w:vertAlign w:val="baseline"/>
                <w:rtl w:val="0"/>
              </w:rPr>
              <w:t xml:space="preserve">Figura 102, evidencia CU 43.1</w:t>
              <w:tab/>
              <w:t xml:space="preserve">114</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h2g12v9yqfa9">
            <w:r w:rsidDel="00000000" w:rsidR="00000000" w:rsidRPr="00000000">
              <w:rPr>
                <w:i w:val="0"/>
                <w:smallCaps w:val="0"/>
                <w:strike w:val="0"/>
                <w:color w:val="000000"/>
                <w:sz w:val="22"/>
                <w:szCs w:val="22"/>
                <w:u w:val="none"/>
                <w:shd w:fill="auto" w:val="clear"/>
                <w:vertAlign w:val="baseline"/>
                <w:rtl w:val="0"/>
              </w:rPr>
              <w:t xml:space="preserve">Figura 103, evidencia CU 43.2</w:t>
              <w:tab/>
              <w:t xml:space="preserve">115</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dqpvd78wxh9w">
            <w:r w:rsidDel="00000000" w:rsidR="00000000" w:rsidRPr="00000000">
              <w:rPr>
                <w:i w:val="0"/>
                <w:smallCaps w:val="0"/>
                <w:strike w:val="0"/>
                <w:color w:val="000000"/>
                <w:sz w:val="22"/>
                <w:szCs w:val="22"/>
                <w:u w:val="none"/>
                <w:shd w:fill="auto" w:val="clear"/>
                <w:vertAlign w:val="baseline"/>
                <w:rtl w:val="0"/>
              </w:rPr>
              <w:t xml:space="preserve">Figura 104, caso de uso N°44 “Iniciando chat interno entre usuarios”</w:t>
              <w:tab/>
              <w:t xml:space="preserve">116</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5gb0qkoqyo06">
            <w:r w:rsidDel="00000000" w:rsidR="00000000" w:rsidRPr="00000000">
              <w:rPr>
                <w:i w:val="0"/>
                <w:smallCaps w:val="0"/>
                <w:strike w:val="0"/>
                <w:color w:val="000000"/>
                <w:sz w:val="22"/>
                <w:szCs w:val="22"/>
                <w:u w:val="none"/>
                <w:shd w:fill="auto" w:val="clear"/>
                <w:vertAlign w:val="baseline"/>
                <w:rtl w:val="0"/>
              </w:rPr>
              <w:t xml:space="preserve">Figura 105, diagrama de secuencia CU N°44</w:t>
              <w:tab/>
              <w:t xml:space="preserve">117</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102klg90irvo">
            <w:r w:rsidDel="00000000" w:rsidR="00000000" w:rsidRPr="00000000">
              <w:rPr>
                <w:i w:val="0"/>
                <w:smallCaps w:val="0"/>
                <w:strike w:val="0"/>
                <w:color w:val="000000"/>
                <w:sz w:val="22"/>
                <w:szCs w:val="22"/>
                <w:u w:val="none"/>
                <w:shd w:fill="auto" w:val="clear"/>
                <w:vertAlign w:val="baseline"/>
                <w:rtl w:val="0"/>
              </w:rPr>
              <w:t xml:space="preserve">Figura 106, evidencia CU 44.1</w:t>
              <w:tab/>
              <w:t xml:space="preserve">118</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bitdbkoheq7h">
            <w:r w:rsidDel="00000000" w:rsidR="00000000" w:rsidRPr="00000000">
              <w:rPr>
                <w:i w:val="0"/>
                <w:smallCaps w:val="0"/>
                <w:strike w:val="0"/>
                <w:color w:val="000000"/>
                <w:sz w:val="22"/>
                <w:szCs w:val="22"/>
                <w:u w:val="none"/>
                <w:shd w:fill="auto" w:val="clear"/>
                <w:vertAlign w:val="baseline"/>
                <w:rtl w:val="0"/>
              </w:rPr>
              <w:t xml:space="preserve">Figura 107, evidencia CU 44.2</w:t>
              <w:tab/>
              <w:t xml:space="preserve">119</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mb83yrs8xjgd">
            <w:r w:rsidDel="00000000" w:rsidR="00000000" w:rsidRPr="00000000">
              <w:rPr>
                <w:i w:val="0"/>
                <w:smallCaps w:val="0"/>
                <w:strike w:val="0"/>
                <w:color w:val="000000"/>
                <w:sz w:val="22"/>
                <w:szCs w:val="22"/>
                <w:u w:val="none"/>
                <w:shd w:fill="auto" w:val="clear"/>
                <w:vertAlign w:val="baseline"/>
                <w:rtl w:val="0"/>
              </w:rPr>
              <w:t xml:space="preserve">Figura 108, Caso de uso N°46 “Registrando vehículos para entregas”</w:t>
              <w:tab/>
              <w:t xml:space="preserve">120</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fj0h08f1l2fy">
            <w:r w:rsidDel="00000000" w:rsidR="00000000" w:rsidRPr="00000000">
              <w:rPr>
                <w:i w:val="0"/>
                <w:smallCaps w:val="0"/>
                <w:strike w:val="0"/>
                <w:color w:val="000000"/>
                <w:sz w:val="22"/>
                <w:szCs w:val="22"/>
                <w:u w:val="none"/>
                <w:shd w:fill="auto" w:val="clear"/>
                <w:vertAlign w:val="baseline"/>
                <w:rtl w:val="0"/>
              </w:rPr>
              <w:t xml:space="preserve">Figura 109, diagrama de secuencia CU N°46</w:t>
              <w:tab/>
              <w:t xml:space="preserve">120</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wwrmvvepiskr">
            <w:r w:rsidDel="00000000" w:rsidR="00000000" w:rsidRPr="00000000">
              <w:rPr>
                <w:i w:val="0"/>
                <w:smallCaps w:val="0"/>
                <w:strike w:val="0"/>
                <w:color w:val="000000"/>
                <w:sz w:val="22"/>
                <w:szCs w:val="22"/>
                <w:u w:val="none"/>
                <w:shd w:fill="auto" w:val="clear"/>
                <w:vertAlign w:val="baseline"/>
                <w:rtl w:val="0"/>
              </w:rPr>
              <w:t xml:space="preserve">Figura 110, evidencia CU 46.1</w:t>
              <w:tab/>
              <w:t xml:space="preserve">122</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pmwvj2k74xn">
            <w:r w:rsidDel="00000000" w:rsidR="00000000" w:rsidRPr="00000000">
              <w:rPr>
                <w:i w:val="0"/>
                <w:smallCaps w:val="0"/>
                <w:strike w:val="0"/>
                <w:color w:val="000000"/>
                <w:sz w:val="22"/>
                <w:szCs w:val="22"/>
                <w:u w:val="none"/>
                <w:shd w:fill="auto" w:val="clear"/>
                <w:vertAlign w:val="baseline"/>
                <w:rtl w:val="0"/>
              </w:rPr>
              <w:t xml:space="preserve">Figura 111, evidencia CU 46.2</w:t>
              <w:tab/>
              <w:t xml:space="preserve">122</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6mjqs6z3x358">
            <w:r w:rsidDel="00000000" w:rsidR="00000000" w:rsidRPr="00000000">
              <w:rPr>
                <w:i w:val="0"/>
                <w:smallCaps w:val="0"/>
                <w:strike w:val="0"/>
                <w:color w:val="000000"/>
                <w:sz w:val="22"/>
                <w:szCs w:val="22"/>
                <w:u w:val="none"/>
                <w:shd w:fill="auto" w:val="clear"/>
                <w:vertAlign w:val="baseline"/>
                <w:rtl w:val="0"/>
              </w:rPr>
              <w:t xml:space="preserve">Figura 112, evidencia CU 46.3</w:t>
              <w:tab/>
              <w:t xml:space="preserve">122</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er65fyhmtvzt">
            <w:r w:rsidDel="00000000" w:rsidR="00000000" w:rsidRPr="00000000">
              <w:rPr>
                <w:i w:val="0"/>
                <w:smallCaps w:val="0"/>
                <w:strike w:val="0"/>
                <w:color w:val="000000"/>
                <w:sz w:val="22"/>
                <w:szCs w:val="22"/>
                <w:u w:val="none"/>
                <w:shd w:fill="auto" w:val="clear"/>
                <w:vertAlign w:val="baseline"/>
                <w:rtl w:val="0"/>
              </w:rPr>
              <w:t xml:space="preserve">Figura 113, caso de uso N°47 “Subiendo contratos digitales del personal”</w:t>
              <w:tab/>
              <w:t xml:space="preserve">123</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89467fhcuu7w">
            <w:r w:rsidDel="00000000" w:rsidR="00000000" w:rsidRPr="00000000">
              <w:rPr>
                <w:i w:val="0"/>
                <w:smallCaps w:val="0"/>
                <w:strike w:val="0"/>
                <w:color w:val="000000"/>
                <w:sz w:val="22"/>
                <w:szCs w:val="22"/>
                <w:u w:val="none"/>
                <w:shd w:fill="auto" w:val="clear"/>
                <w:vertAlign w:val="baseline"/>
                <w:rtl w:val="0"/>
              </w:rPr>
              <w:t xml:space="preserve">Figura 114, diagrama de secuencia CU N°47</w:t>
              <w:tab/>
              <w:t xml:space="preserve">123</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nrc04fkpqyqc">
            <w:r w:rsidDel="00000000" w:rsidR="00000000" w:rsidRPr="00000000">
              <w:rPr>
                <w:i w:val="0"/>
                <w:smallCaps w:val="0"/>
                <w:strike w:val="0"/>
                <w:color w:val="000000"/>
                <w:sz w:val="22"/>
                <w:szCs w:val="22"/>
                <w:u w:val="none"/>
                <w:shd w:fill="auto" w:val="clear"/>
                <w:vertAlign w:val="baseline"/>
                <w:rtl w:val="0"/>
              </w:rPr>
              <w:t xml:space="preserve">Figura 115, evidencia CU 47.1</w:t>
              <w:tab/>
              <w:t xml:space="preserve">125</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tmzz16l53w4l">
            <w:r w:rsidDel="00000000" w:rsidR="00000000" w:rsidRPr="00000000">
              <w:rPr>
                <w:i w:val="0"/>
                <w:smallCaps w:val="0"/>
                <w:strike w:val="0"/>
                <w:color w:val="000000"/>
                <w:sz w:val="22"/>
                <w:szCs w:val="22"/>
                <w:u w:val="none"/>
                <w:shd w:fill="auto" w:val="clear"/>
                <w:vertAlign w:val="baseline"/>
                <w:rtl w:val="0"/>
              </w:rPr>
              <w:t xml:space="preserve">Figura 116, evidencia CU 47.2</w:t>
              <w:tab/>
              <w:t xml:space="preserve">126</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i075f6jcsm8t">
            <w:r w:rsidDel="00000000" w:rsidR="00000000" w:rsidRPr="00000000">
              <w:rPr>
                <w:i w:val="0"/>
                <w:smallCaps w:val="0"/>
                <w:strike w:val="0"/>
                <w:color w:val="000000"/>
                <w:sz w:val="22"/>
                <w:szCs w:val="22"/>
                <w:u w:val="none"/>
                <w:shd w:fill="auto" w:val="clear"/>
                <w:vertAlign w:val="baseline"/>
                <w:rtl w:val="0"/>
              </w:rPr>
              <w:t xml:space="preserve">Figura 117, caso de uso N°48 “Estableciendo objetivos mensuales de ventas y entregas”</w:t>
              <w:tab/>
              <w:t xml:space="preserve">127</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yna9wx4mnqod">
            <w:r w:rsidDel="00000000" w:rsidR="00000000" w:rsidRPr="00000000">
              <w:rPr>
                <w:i w:val="0"/>
                <w:smallCaps w:val="0"/>
                <w:strike w:val="0"/>
                <w:color w:val="000000"/>
                <w:sz w:val="22"/>
                <w:szCs w:val="22"/>
                <w:u w:val="none"/>
                <w:shd w:fill="auto" w:val="clear"/>
                <w:vertAlign w:val="baseline"/>
                <w:rtl w:val="0"/>
              </w:rPr>
              <w:t xml:space="preserve">Figura 118, diagrama de secuencia CU N°48</w:t>
              <w:tab/>
              <w:t xml:space="preserve">127</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xbeko957yto7">
            <w:r w:rsidDel="00000000" w:rsidR="00000000" w:rsidRPr="00000000">
              <w:rPr>
                <w:i w:val="0"/>
                <w:smallCaps w:val="0"/>
                <w:strike w:val="0"/>
                <w:color w:val="000000"/>
                <w:sz w:val="22"/>
                <w:szCs w:val="22"/>
                <w:u w:val="none"/>
                <w:shd w:fill="auto" w:val="clear"/>
                <w:vertAlign w:val="baseline"/>
                <w:rtl w:val="0"/>
              </w:rPr>
              <w:t xml:space="preserve">Figura 119, evidencia CU 48.1</w:t>
              <w:tab/>
              <w:t xml:space="preserve">129</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ghe00uw8ufbv">
            <w:r w:rsidDel="00000000" w:rsidR="00000000" w:rsidRPr="00000000">
              <w:rPr>
                <w:i w:val="0"/>
                <w:smallCaps w:val="0"/>
                <w:strike w:val="0"/>
                <w:color w:val="000000"/>
                <w:sz w:val="22"/>
                <w:szCs w:val="22"/>
                <w:u w:val="none"/>
                <w:shd w:fill="auto" w:val="clear"/>
                <w:vertAlign w:val="baseline"/>
                <w:rtl w:val="0"/>
              </w:rPr>
              <w:t xml:space="preserve">Figura 120, evidencia CU 48.2</w:t>
              <w:tab/>
              <w:t xml:space="preserve">130</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z9ox7i3862at">
            <w:r w:rsidDel="00000000" w:rsidR="00000000" w:rsidRPr="00000000">
              <w:rPr>
                <w:i w:val="0"/>
                <w:smallCaps w:val="0"/>
                <w:strike w:val="0"/>
                <w:color w:val="000000"/>
                <w:sz w:val="22"/>
                <w:szCs w:val="22"/>
                <w:u w:val="none"/>
                <w:shd w:fill="auto" w:val="clear"/>
                <w:vertAlign w:val="baseline"/>
                <w:rtl w:val="0"/>
              </w:rPr>
              <w:t xml:space="preserve">Figura 121, Caso de uso N°49 “Consultando evolución mensual de ventas por tipo de cilindro”</w:t>
              <w:tab/>
              <w:t xml:space="preserve">131</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7w6x3793hud">
            <w:r w:rsidDel="00000000" w:rsidR="00000000" w:rsidRPr="00000000">
              <w:rPr>
                <w:i w:val="0"/>
                <w:smallCaps w:val="0"/>
                <w:strike w:val="0"/>
                <w:color w:val="000000"/>
                <w:sz w:val="22"/>
                <w:szCs w:val="22"/>
                <w:u w:val="none"/>
                <w:shd w:fill="auto" w:val="clear"/>
                <w:vertAlign w:val="baseline"/>
                <w:rtl w:val="0"/>
              </w:rPr>
              <w:t xml:space="preserve">Figura 122, diagrama de secuencia CU N°49</w:t>
              <w:tab/>
              <w:t xml:space="preserve">131</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t43v7ykds51n">
            <w:r w:rsidDel="00000000" w:rsidR="00000000" w:rsidRPr="00000000">
              <w:rPr>
                <w:i w:val="0"/>
                <w:smallCaps w:val="0"/>
                <w:strike w:val="0"/>
                <w:color w:val="000000"/>
                <w:sz w:val="22"/>
                <w:szCs w:val="22"/>
                <w:u w:val="none"/>
                <w:shd w:fill="auto" w:val="clear"/>
                <w:vertAlign w:val="baseline"/>
                <w:rtl w:val="0"/>
              </w:rPr>
              <w:t xml:space="preserve">Figura 123, evidencia CU 49.1</w:t>
              <w:tab/>
              <w:t xml:space="preserve">133</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fi0rov517kab">
            <w:r w:rsidDel="00000000" w:rsidR="00000000" w:rsidRPr="00000000">
              <w:rPr>
                <w:i w:val="0"/>
                <w:smallCaps w:val="0"/>
                <w:strike w:val="0"/>
                <w:color w:val="000000"/>
                <w:sz w:val="22"/>
                <w:szCs w:val="22"/>
                <w:u w:val="none"/>
                <w:shd w:fill="auto" w:val="clear"/>
                <w:vertAlign w:val="baseline"/>
                <w:rtl w:val="0"/>
              </w:rPr>
              <w:t xml:space="preserve">Figura 124, evidencia CU 49.2</w:t>
              <w:tab/>
              <w:t xml:space="preserve">134</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ysbsbymhcfyn">
            <w:r w:rsidDel="00000000" w:rsidR="00000000" w:rsidRPr="00000000">
              <w:rPr>
                <w:i w:val="0"/>
                <w:smallCaps w:val="0"/>
                <w:strike w:val="0"/>
                <w:color w:val="000000"/>
                <w:sz w:val="22"/>
                <w:szCs w:val="22"/>
                <w:u w:val="none"/>
                <w:shd w:fill="auto" w:val="clear"/>
                <w:vertAlign w:val="baseline"/>
                <w:rtl w:val="0"/>
              </w:rPr>
              <w:t xml:space="preserve">Figura 125, caso de uso N°50 “Visualizando sugerencias de reabastecimiento en el panel”</w:t>
              <w:tab/>
              <w:t xml:space="preserve">135</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maqubx8m0fbw">
            <w:r w:rsidDel="00000000" w:rsidR="00000000" w:rsidRPr="00000000">
              <w:rPr>
                <w:i w:val="0"/>
                <w:smallCaps w:val="0"/>
                <w:strike w:val="0"/>
                <w:color w:val="000000"/>
                <w:sz w:val="22"/>
                <w:szCs w:val="22"/>
                <w:u w:val="none"/>
                <w:shd w:fill="auto" w:val="clear"/>
                <w:vertAlign w:val="baseline"/>
                <w:rtl w:val="0"/>
              </w:rPr>
              <w:t xml:space="preserve">Figura 126, diagrama de secuencia CU N°50</w:t>
              <w:tab/>
              <w:t xml:space="preserve">135</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mhj2umsnr423">
            <w:r w:rsidDel="00000000" w:rsidR="00000000" w:rsidRPr="00000000">
              <w:rPr>
                <w:i w:val="0"/>
                <w:smallCaps w:val="0"/>
                <w:strike w:val="0"/>
                <w:color w:val="000000"/>
                <w:sz w:val="22"/>
                <w:szCs w:val="22"/>
                <w:u w:val="none"/>
                <w:shd w:fill="auto" w:val="clear"/>
                <w:vertAlign w:val="baseline"/>
                <w:rtl w:val="0"/>
              </w:rPr>
              <w:t xml:space="preserve">Figura 127, evidencia CU 50.1</w:t>
              <w:tab/>
              <w:t xml:space="preserve">136</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1a0zajcq9ylk">
            <w:r w:rsidDel="00000000" w:rsidR="00000000" w:rsidRPr="00000000">
              <w:rPr>
                <w:i w:val="0"/>
                <w:smallCaps w:val="0"/>
                <w:strike w:val="0"/>
                <w:color w:val="000000"/>
                <w:sz w:val="22"/>
                <w:szCs w:val="22"/>
                <w:u w:val="none"/>
                <w:shd w:fill="auto" w:val="clear"/>
                <w:vertAlign w:val="baseline"/>
                <w:rtl w:val="0"/>
              </w:rPr>
              <w:t xml:space="preserve">Figura 128, caso de uso N°51 “Bloqueando temporalmente la cuenta tras intentos fallidos”</w:t>
              <w:tab/>
              <w:t xml:space="preserve">137</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4go8pvj5jo4">
            <w:r w:rsidDel="00000000" w:rsidR="00000000" w:rsidRPr="00000000">
              <w:rPr>
                <w:i w:val="0"/>
                <w:smallCaps w:val="0"/>
                <w:strike w:val="0"/>
                <w:color w:val="000000"/>
                <w:sz w:val="22"/>
                <w:szCs w:val="22"/>
                <w:u w:val="none"/>
                <w:shd w:fill="auto" w:val="clear"/>
                <w:vertAlign w:val="baseline"/>
                <w:rtl w:val="0"/>
              </w:rPr>
              <w:t xml:space="preserve">Figura 129, diagrama de secuencia CU N°51</w:t>
              <w:tab/>
              <w:t xml:space="preserve">137</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c8ppoyr0oij6">
            <w:r w:rsidDel="00000000" w:rsidR="00000000" w:rsidRPr="00000000">
              <w:rPr>
                <w:i w:val="0"/>
                <w:smallCaps w:val="0"/>
                <w:strike w:val="0"/>
                <w:color w:val="000000"/>
                <w:sz w:val="22"/>
                <w:szCs w:val="22"/>
                <w:u w:val="none"/>
                <w:shd w:fill="auto" w:val="clear"/>
                <w:vertAlign w:val="baseline"/>
                <w:rtl w:val="0"/>
              </w:rPr>
              <w:t xml:space="preserve">Figura 130, evidencia CU 51.1</w:t>
              <w:tab/>
              <w:t xml:space="preserve">139</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4kp2jwa6crrw">
            <w:r w:rsidDel="00000000" w:rsidR="00000000" w:rsidRPr="00000000">
              <w:rPr>
                <w:i w:val="0"/>
                <w:smallCaps w:val="0"/>
                <w:strike w:val="0"/>
                <w:color w:val="000000"/>
                <w:sz w:val="22"/>
                <w:szCs w:val="22"/>
                <w:u w:val="none"/>
                <w:shd w:fill="auto" w:val="clear"/>
                <w:vertAlign w:val="baseline"/>
                <w:rtl w:val="0"/>
              </w:rPr>
              <w:t xml:space="preserve">Figura 131, caso de uso N°52 “Notificando vencimiento documentos de proveedores”</w:t>
              <w:tab/>
              <w:t xml:space="preserve">140</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v0jeqd8d1sjw">
            <w:r w:rsidDel="00000000" w:rsidR="00000000" w:rsidRPr="00000000">
              <w:rPr>
                <w:i w:val="0"/>
                <w:smallCaps w:val="0"/>
                <w:strike w:val="0"/>
                <w:color w:val="000000"/>
                <w:sz w:val="22"/>
                <w:szCs w:val="22"/>
                <w:u w:val="none"/>
                <w:shd w:fill="auto" w:val="clear"/>
                <w:vertAlign w:val="baseline"/>
                <w:rtl w:val="0"/>
              </w:rPr>
              <w:t xml:space="preserve">Figura 132, diagrama de secuencia CU N°52</w:t>
              <w:tab/>
              <w:t xml:space="preserve">140</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l8ei8rvs0rjj">
            <w:r w:rsidDel="00000000" w:rsidR="00000000" w:rsidRPr="00000000">
              <w:rPr>
                <w:i w:val="0"/>
                <w:smallCaps w:val="0"/>
                <w:strike w:val="0"/>
                <w:color w:val="000000"/>
                <w:sz w:val="22"/>
                <w:szCs w:val="22"/>
                <w:u w:val="none"/>
                <w:shd w:fill="auto" w:val="clear"/>
                <w:vertAlign w:val="baseline"/>
                <w:rtl w:val="0"/>
              </w:rPr>
              <w:t xml:space="preserve">Figura 133, evidencia CU 52.1</w:t>
              <w:tab/>
              <w:t xml:space="preserve">142</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gqzrh8axaohe">
            <w:r w:rsidDel="00000000" w:rsidR="00000000" w:rsidRPr="00000000">
              <w:rPr>
                <w:i w:val="0"/>
                <w:smallCaps w:val="0"/>
                <w:strike w:val="0"/>
                <w:color w:val="000000"/>
                <w:sz w:val="22"/>
                <w:szCs w:val="22"/>
                <w:u w:val="none"/>
                <w:shd w:fill="auto" w:val="clear"/>
                <w:vertAlign w:val="baseline"/>
                <w:rtl w:val="0"/>
              </w:rPr>
              <w:t xml:space="preserve">Figura 134, caso de uso N°53 “Mostrando control de versiones de documentos internos”</w:t>
              <w:tab/>
              <w:t xml:space="preserve">143</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5twahytt6v23">
            <w:r w:rsidDel="00000000" w:rsidR="00000000" w:rsidRPr="00000000">
              <w:rPr>
                <w:i w:val="0"/>
                <w:smallCaps w:val="0"/>
                <w:strike w:val="0"/>
                <w:color w:val="000000"/>
                <w:sz w:val="22"/>
                <w:szCs w:val="22"/>
                <w:u w:val="none"/>
                <w:shd w:fill="auto" w:val="clear"/>
                <w:vertAlign w:val="baseline"/>
                <w:rtl w:val="0"/>
              </w:rPr>
              <w:t xml:space="preserve">Figura 135, diagrama de secuencia CU N°53</w:t>
              <w:tab/>
              <w:t xml:space="preserve">144</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12dm4eibt6hn">
            <w:r w:rsidDel="00000000" w:rsidR="00000000" w:rsidRPr="00000000">
              <w:rPr>
                <w:i w:val="0"/>
                <w:smallCaps w:val="0"/>
                <w:strike w:val="0"/>
                <w:color w:val="000000"/>
                <w:sz w:val="22"/>
                <w:szCs w:val="22"/>
                <w:u w:val="none"/>
                <w:shd w:fill="auto" w:val="clear"/>
                <w:vertAlign w:val="baseline"/>
                <w:rtl w:val="0"/>
              </w:rPr>
              <w:t xml:space="preserve">Figura 136, evidencia CU 53.1</w:t>
              <w:tab/>
              <w:t xml:space="preserve">145</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qqen4pj1fgj">
            <w:r w:rsidDel="00000000" w:rsidR="00000000" w:rsidRPr="00000000">
              <w:rPr>
                <w:i w:val="0"/>
                <w:smallCaps w:val="0"/>
                <w:strike w:val="0"/>
                <w:color w:val="000000"/>
                <w:sz w:val="22"/>
                <w:szCs w:val="22"/>
                <w:u w:val="none"/>
                <w:shd w:fill="auto" w:val="clear"/>
                <w:vertAlign w:val="baseline"/>
                <w:rtl w:val="0"/>
              </w:rPr>
              <w:t xml:space="preserve">Figura 137, caso de uso N°54 “Mostrando resumen de cumplimiento de objetivos en gráficas”</w:t>
              <w:tab/>
              <w:t xml:space="preserve">146</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5edqhukh7fv">
            <w:r w:rsidDel="00000000" w:rsidR="00000000" w:rsidRPr="00000000">
              <w:rPr>
                <w:i w:val="0"/>
                <w:smallCaps w:val="0"/>
                <w:strike w:val="0"/>
                <w:color w:val="000000"/>
                <w:sz w:val="22"/>
                <w:szCs w:val="22"/>
                <w:u w:val="none"/>
                <w:shd w:fill="auto" w:val="clear"/>
                <w:vertAlign w:val="baseline"/>
                <w:rtl w:val="0"/>
              </w:rPr>
              <w:t xml:space="preserve">Figura 138, diagrama de secuencia CU N°54</w:t>
              <w:tab/>
              <w:t xml:space="preserve">146</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8ire6wlyu24t">
            <w:r w:rsidDel="00000000" w:rsidR="00000000" w:rsidRPr="00000000">
              <w:rPr>
                <w:i w:val="0"/>
                <w:smallCaps w:val="0"/>
                <w:strike w:val="0"/>
                <w:color w:val="000000"/>
                <w:sz w:val="22"/>
                <w:szCs w:val="22"/>
                <w:u w:val="none"/>
                <w:shd w:fill="auto" w:val="clear"/>
                <w:vertAlign w:val="baseline"/>
                <w:rtl w:val="0"/>
              </w:rPr>
              <w:t xml:space="preserve">Figura 139, evidencia CU 54.1</w:t>
              <w:tab/>
              <w:t xml:space="preserve">148</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9kfqm6ta0hbh">
            <w:r w:rsidDel="00000000" w:rsidR="00000000" w:rsidRPr="00000000">
              <w:rPr>
                <w:i w:val="0"/>
                <w:smallCaps w:val="0"/>
                <w:strike w:val="0"/>
                <w:color w:val="000000"/>
                <w:sz w:val="22"/>
                <w:szCs w:val="22"/>
                <w:u w:val="none"/>
                <w:shd w:fill="auto" w:val="clear"/>
                <w:vertAlign w:val="baseline"/>
                <w:rtl w:val="0"/>
              </w:rPr>
              <w:t xml:space="preserve">Figura 140, caso de uso N°56 “Consultando historial de sesiones por usuario”</w:t>
              <w:tab/>
              <w:t xml:space="preserve">149</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x5svt8eefp4">
            <w:r w:rsidDel="00000000" w:rsidR="00000000" w:rsidRPr="00000000">
              <w:rPr>
                <w:i w:val="0"/>
                <w:smallCaps w:val="0"/>
                <w:strike w:val="0"/>
                <w:color w:val="000000"/>
                <w:sz w:val="22"/>
                <w:szCs w:val="22"/>
                <w:u w:val="none"/>
                <w:shd w:fill="auto" w:val="clear"/>
                <w:vertAlign w:val="baseline"/>
                <w:rtl w:val="0"/>
              </w:rPr>
              <w:t xml:space="preserve">Figura 141, diagrama de secuencia CU N°56</w:t>
              <w:tab/>
              <w:t xml:space="preserve">150</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akcs91uonbja">
            <w:r w:rsidDel="00000000" w:rsidR="00000000" w:rsidRPr="00000000">
              <w:rPr>
                <w:i w:val="0"/>
                <w:smallCaps w:val="0"/>
                <w:strike w:val="0"/>
                <w:color w:val="000000"/>
                <w:sz w:val="22"/>
                <w:szCs w:val="22"/>
                <w:u w:val="none"/>
                <w:shd w:fill="auto" w:val="clear"/>
                <w:vertAlign w:val="baseline"/>
                <w:rtl w:val="0"/>
              </w:rPr>
              <w:t xml:space="preserve">Figura 142, evidencia CU 56.1</w:t>
              <w:tab/>
              <w:t xml:space="preserve">151</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6ut2ej9fnwxg">
            <w:r w:rsidDel="00000000" w:rsidR="00000000" w:rsidRPr="00000000">
              <w:rPr>
                <w:i w:val="0"/>
                <w:smallCaps w:val="0"/>
                <w:strike w:val="0"/>
                <w:color w:val="000000"/>
                <w:sz w:val="22"/>
                <w:szCs w:val="22"/>
                <w:u w:val="none"/>
                <w:shd w:fill="auto" w:val="clear"/>
                <w:vertAlign w:val="baseline"/>
                <w:rtl w:val="0"/>
              </w:rPr>
              <w:t xml:space="preserve">Figura 143, evidencia CU 56.2</w:t>
              <w:tab/>
              <w:t xml:space="preserve">152</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fapg3pcfen11">
            <w:r w:rsidDel="00000000" w:rsidR="00000000" w:rsidRPr="00000000">
              <w:rPr>
                <w:i w:val="0"/>
                <w:smallCaps w:val="0"/>
                <w:strike w:val="0"/>
                <w:color w:val="000000"/>
                <w:sz w:val="22"/>
                <w:szCs w:val="22"/>
                <w:u w:val="none"/>
                <w:shd w:fill="auto" w:val="clear"/>
                <w:vertAlign w:val="baseline"/>
                <w:rtl w:val="0"/>
              </w:rPr>
              <w:t xml:space="preserve">Figura 144, caso de uso N°58 “Consultando estadísticas semanales de entregas fallidas”</w:t>
              <w:tab/>
              <w:t xml:space="preserve">153</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1wcjy65nept">
            <w:r w:rsidDel="00000000" w:rsidR="00000000" w:rsidRPr="00000000">
              <w:rPr>
                <w:i w:val="0"/>
                <w:smallCaps w:val="0"/>
                <w:strike w:val="0"/>
                <w:color w:val="000000"/>
                <w:sz w:val="22"/>
                <w:szCs w:val="22"/>
                <w:u w:val="none"/>
                <w:shd w:fill="auto" w:val="clear"/>
                <w:vertAlign w:val="baseline"/>
                <w:rtl w:val="0"/>
              </w:rPr>
              <w:t xml:space="preserve">Figura 145, diagrama de secuencia CU N°58</w:t>
              <w:tab/>
              <w:t xml:space="preserve">153</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b1lr6lg6gew5">
            <w:r w:rsidDel="00000000" w:rsidR="00000000" w:rsidRPr="00000000">
              <w:rPr>
                <w:i w:val="0"/>
                <w:smallCaps w:val="0"/>
                <w:strike w:val="0"/>
                <w:color w:val="000000"/>
                <w:sz w:val="22"/>
                <w:szCs w:val="22"/>
                <w:u w:val="none"/>
                <w:shd w:fill="auto" w:val="clear"/>
                <w:vertAlign w:val="baseline"/>
                <w:rtl w:val="0"/>
              </w:rPr>
              <w:t xml:space="preserve">Figura 146, evidencia CU 58.1</w:t>
              <w:tab/>
              <w:t xml:space="preserve">155</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wyetaj6hslt4">
            <w:r w:rsidDel="00000000" w:rsidR="00000000" w:rsidRPr="00000000">
              <w:rPr>
                <w:i w:val="0"/>
                <w:smallCaps w:val="0"/>
                <w:strike w:val="0"/>
                <w:color w:val="000000"/>
                <w:sz w:val="22"/>
                <w:szCs w:val="22"/>
                <w:u w:val="none"/>
                <w:shd w:fill="auto" w:val="clear"/>
                <w:vertAlign w:val="baseline"/>
                <w:rtl w:val="0"/>
              </w:rPr>
              <w:t xml:space="preserve">Figura 147, caso de uso N°62 “filtrando por chofer gráfica de cumplimiento de objetivos mensuales”</w:t>
              <w:tab/>
              <w:t xml:space="preserve">156</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ld2ftmlj14yj">
            <w:r w:rsidDel="00000000" w:rsidR="00000000" w:rsidRPr="00000000">
              <w:rPr>
                <w:i w:val="0"/>
                <w:smallCaps w:val="0"/>
                <w:strike w:val="0"/>
                <w:color w:val="000000"/>
                <w:sz w:val="22"/>
                <w:szCs w:val="22"/>
                <w:u w:val="none"/>
                <w:shd w:fill="auto" w:val="clear"/>
                <w:vertAlign w:val="baseline"/>
                <w:rtl w:val="0"/>
              </w:rPr>
              <w:t xml:space="preserve">Figura 148, diagrama de secuencia CU N°62</w:t>
              <w:tab/>
              <w:t xml:space="preserve">156</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k5tjncba4hp">
            <w:r w:rsidDel="00000000" w:rsidR="00000000" w:rsidRPr="00000000">
              <w:rPr>
                <w:i w:val="0"/>
                <w:smallCaps w:val="0"/>
                <w:strike w:val="0"/>
                <w:color w:val="000000"/>
                <w:sz w:val="22"/>
                <w:szCs w:val="22"/>
                <w:u w:val="none"/>
                <w:shd w:fill="auto" w:val="clear"/>
                <w:vertAlign w:val="baseline"/>
                <w:rtl w:val="0"/>
              </w:rPr>
              <w:t xml:space="preserve">Figura 149, evidencia CU 62.1</w:t>
              <w:tab/>
              <w:t xml:space="preserve">158</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fhtroe1mwdrk">
            <w:r w:rsidDel="00000000" w:rsidR="00000000" w:rsidRPr="00000000">
              <w:rPr>
                <w:i w:val="0"/>
                <w:smallCaps w:val="0"/>
                <w:strike w:val="0"/>
                <w:color w:val="000000"/>
                <w:sz w:val="22"/>
                <w:szCs w:val="22"/>
                <w:u w:val="none"/>
                <w:shd w:fill="auto" w:val="clear"/>
                <w:vertAlign w:val="baseline"/>
                <w:rtl w:val="0"/>
              </w:rPr>
              <w:t xml:space="preserve">Figura 150, caso de uso N°63 “Asociando entregas a vehículos registrados”</w:t>
              <w:tab/>
              <w:t xml:space="preserve">159</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qfwn4soyg809">
            <w:r w:rsidDel="00000000" w:rsidR="00000000" w:rsidRPr="00000000">
              <w:rPr>
                <w:i w:val="0"/>
                <w:smallCaps w:val="0"/>
                <w:strike w:val="0"/>
                <w:color w:val="000000"/>
                <w:sz w:val="22"/>
                <w:szCs w:val="22"/>
                <w:u w:val="none"/>
                <w:shd w:fill="auto" w:val="clear"/>
                <w:vertAlign w:val="baseline"/>
                <w:rtl w:val="0"/>
              </w:rPr>
              <w:t xml:space="preserve">Figura 151, diagrama de secuencia CU N°63.1</w:t>
              <w:tab/>
              <w:t xml:space="preserve">159</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c8vphhkfeuyi">
            <w:r w:rsidDel="00000000" w:rsidR="00000000" w:rsidRPr="00000000">
              <w:rPr>
                <w:i w:val="0"/>
                <w:smallCaps w:val="0"/>
                <w:strike w:val="0"/>
                <w:color w:val="000000"/>
                <w:sz w:val="22"/>
                <w:szCs w:val="22"/>
                <w:u w:val="none"/>
                <w:shd w:fill="auto" w:val="clear"/>
                <w:vertAlign w:val="baseline"/>
                <w:rtl w:val="0"/>
              </w:rPr>
              <w:t xml:space="preserve">Figura 152, diagrama de secuencia CU N°63.1</w:t>
              <w:tab/>
              <w:t xml:space="preserve">161</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gzju8uxocrjy">
            <w:r w:rsidDel="00000000" w:rsidR="00000000" w:rsidRPr="00000000">
              <w:rPr>
                <w:i w:val="0"/>
                <w:smallCaps w:val="0"/>
                <w:strike w:val="0"/>
                <w:color w:val="000000"/>
                <w:sz w:val="22"/>
                <w:szCs w:val="22"/>
                <w:u w:val="none"/>
                <w:shd w:fill="auto" w:val="clear"/>
                <w:vertAlign w:val="baseline"/>
                <w:rtl w:val="0"/>
              </w:rPr>
              <w:t xml:space="preserve">Figura 153, evidencia CU 63.1.1</w:t>
              <w:tab/>
              <w:t xml:space="preserve">162</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fzch3bn34g67">
            <w:r w:rsidDel="00000000" w:rsidR="00000000" w:rsidRPr="00000000">
              <w:rPr>
                <w:i w:val="0"/>
                <w:smallCaps w:val="0"/>
                <w:strike w:val="0"/>
                <w:color w:val="000000"/>
                <w:sz w:val="22"/>
                <w:szCs w:val="22"/>
                <w:u w:val="none"/>
                <w:shd w:fill="auto" w:val="clear"/>
                <w:vertAlign w:val="baseline"/>
                <w:rtl w:val="0"/>
              </w:rPr>
              <w:t xml:space="preserve">Figura 154, evidencia CU63.1.2</w:t>
              <w:tab/>
              <w:t xml:space="preserve">163</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b3o4vtm6rk0z">
            <w:r w:rsidDel="00000000" w:rsidR="00000000" w:rsidRPr="00000000">
              <w:rPr>
                <w:i w:val="0"/>
                <w:smallCaps w:val="0"/>
                <w:strike w:val="0"/>
                <w:color w:val="000000"/>
                <w:sz w:val="22"/>
                <w:szCs w:val="22"/>
                <w:u w:val="none"/>
                <w:shd w:fill="auto" w:val="clear"/>
                <w:vertAlign w:val="baseline"/>
                <w:rtl w:val="0"/>
              </w:rPr>
              <w:t xml:space="preserve">Figura 155, evidencia CU63.2.1</w:t>
              <w:tab/>
              <w:t xml:space="preserve">164</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jjj1wvfgy9m3">
            <w:r w:rsidDel="00000000" w:rsidR="00000000" w:rsidRPr="00000000">
              <w:rPr>
                <w:i w:val="0"/>
                <w:smallCaps w:val="0"/>
                <w:strike w:val="0"/>
                <w:color w:val="000000"/>
                <w:sz w:val="22"/>
                <w:szCs w:val="22"/>
                <w:u w:val="none"/>
                <w:shd w:fill="auto" w:val="clear"/>
                <w:vertAlign w:val="baseline"/>
                <w:rtl w:val="0"/>
              </w:rPr>
              <w:t xml:space="preserve">Figura 156, evidencia CU63.2.2</w:t>
              <w:tab/>
              <w:t xml:space="preserve">165</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nvctbue9yvok">
            <w:r w:rsidDel="00000000" w:rsidR="00000000" w:rsidRPr="00000000">
              <w:rPr>
                <w:i w:val="0"/>
                <w:smallCaps w:val="0"/>
                <w:strike w:val="0"/>
                <w:color w:val="000000"/>
                <w:sz w:val="22"/>
                <w:szCs w:val="22"/>
                <w:u w:val="none"/>
                <w:shd w:fill="auto" w:val="clear"/>
                <w:vertAlign w:val="baseline"/>
                <w:rtl w:val="0"/>
              </w:rPr>
              <w:t xml:space="preserve">Figura 157, árbol de navegación</w:t>
              <w:tab/>
              <w:t xml:space="preserve">166</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nyd5aoqimjol">
            <w:r w:rsidDel="00000000" w:rsidR="00000000" w:rsidRPr="00000000">
              <w:rPr>
                <w:i w:val="0"/>
                <w:smallCaps w:val="0"/>
                <w:strike w:val="0"/>
                <w:color w:val="000000"/>
                <w:sz w:val="22"/>
                <w:szCs w:val="22"/>
                <w:u w:val="none"/>
                <w:shd w:fill="auto" w:val="clear"/>
                <w:vertAlign w:val="baseline"/>
                <w:rtl w:val="0"/>
              </w:rPr>
              <w:t xml:space="preserve">Figura 158, ejemplo revisión sprint</w:t>
              <w:tab/>
              <w:t xml:space="preserve">167</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9irw07lut00g">
            <w:r w:rsidDel="00000000" w:rsidR="00000000" w:rsidRPr="00000000">
              <w:rPr>
                <w:i w:val="0"/>
                <w:smallCaps w:val="0"/>
                <w:strike w:val="0"/>
                <w:color w:val="000000"/>
                <w:sz w:val="22"/>
                <w:szCs w:val="22"/>
                <w:u w:val="none"/>
                <w:shd w:fill="auto" w:val="clear"/>
                <w:vertAlign w:val="baseline"/>
                <w:rtl w:val="0"/>
              </w:rPr>
              <w:t xml:space="preserve">Figura 159, comparación horas hombre estimadas y reales</w:t>
              <w:tab/>
              <w:t xml:space="preserve">168</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heading=h.z5el6uarz94x">
            <w:r w:rsidDel="00000000" w:rsidR="00000000" w:rsidRPr="00000000">
              <w:rPr>
                <w:i w:val="0"/>
                <w:smallCaps w:val="0"/>
                <w:strike w:val="0"/>
                <w:color w:val="000000"/>
                <w:sz w:val="22"/>
                <w:szCs w:val="22"/>
                <w:u w:val="none"/>
                <w:shd w:fill="auto" w:val="clear"/>
                <w:vertAlign w:val="baseline"/>
                <w:rtl w:val="0"/>
              </w:rPr>
              <w:t xml:space="preserve">Figura 160, gráfico comparativo de hora hombre estimadas v/s horas hombre reales</w:t>
              <w:tab/>
              <w:t xml:space="preserve">169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numPr>
          <w:ilvl w:val="0"/>
          <w:numId w:val="17"/>
        </w:numPr>
        <w:ind w:left="1440" w:hanging="720"/>
      </w:pPr>
      <w:bookmarkStart w:colFirst="0" w:colLast="0" w:name="_heading=h.4acc6ak32mb" w:id="1"/>
      <w:bookmarkEnd w:id="1"/>
      <w:r w:rsidDel="00000000" w:rsidR="00000000" w:rsidRPr="00000000">
        <w:rPr>
          <w:rtl w:val="0"/>
        </w:rPr>
        <w:t xml:space="preserve">Introducción</w:t>
      </w:r>
    </w:p>
    <w:p w:rsidR="00000000" w:rsidDel="00000000" w:rsidP="00000000" w:rsidRDefault="00000000" w:rsidRPr="00000000" w14:paraId="0000017B">
      <w:pPr>
        <w:spacing w:line="360" w:lineRule="auto"/>
        <w:jc w:val="both"/>
        <w:rPr>
          <w:color w:val="000000"/>
          <w:sz w:val="24"/>
          <w:szCs w:val="24"/>
        </w:rPr>
      </w:pPr>
      <w:r w:rsidDel="00000000" w:rsidR="00000000" w:rsidRPr="00000000">
        <w:rPr>
          <w:color w:val="000000"/>
          <w:sz w:val="24"/>
          <w:szCs w:val="24"/>
          <w:rtl w:val="0"/>
        </w:rPr>
        <w:t xml:space="preserve">El presente informe tiene como objetivo documentar el diseño, desarrollo y despliegue del sistema de gestión para la empresa </w:t>
      </w:r>
      <w:r w:rsidDel="00000000" w:rsidR="00000000" w:rsidRPr="00000000">
        <w:rPr>
          <w:b w:val="1"/>
          <w:color w:val="000000"/>
          <w:sz w:val="24"/>
          <w:szCs w:val="24"/>
          <w:rtl w:val="0"/>
        </w:rPr>
        <w:t xml:space="preserve">Valgas e Hijo SpA</w:t>
      </w:r>
      <w:r w:rsidDel="00000000" w:rsidR="00000000" w:rsidRPr="00000000">
        <w:rPr>
          <w:color w:val="000000"/>
          <w:sz w:val="24"/>
          <w:szCs w:val="24"/>
          <w:rtl w:val="0"/>
        </w:rPr>
        <w:t xml:space="preserve">, orientado al control de inventario, registro de ventas y administración de cilindros de gas. Esta solución tecnológica busca optimizar los procesos internos de la empresa, mejorar la trazabilidad de los productos y facilitar la toma de decisiones mediante reportes automatizados y visualizaciones en tiempo real.</w:t>
      </w:r>
    </w:p>
    <w:p w:rsidR="00000000" w:rsidDel="00000000" w:rsidP="00000000" w:rsidRDefault="00000000" w:rsidRPr="00000000" w14:paraId="0000017C">
      <w:pPr>
        <w:spacing w:line="360" w:lineRule="auto"/>
        <w:jc w:val="both"/>
        <w:rPr>
          <w:color w:val="000000"/>
          <w:sz w:val="24"/>
          <w:szCs w:val="24"/>
        </w:rPr>
      </w:pPr>
      <w:r w:rsidDel="00000000" w:rsidR="00000000" w:rsidRPr="00000000">
        <w:rPr>
          <w:color w:val="000000"/>
          <w:sz w:val="24"/>
          <w:szCs w:val="24"/>
          <w:rtl w:val="0"/>
        </w:rPr>
        <w:t xml:space="preserve">Para estructurar el desarrollo de manera clara y modular, se ha utilizado la </w:t>
      </w:r>
      <w:r w:rsidDel="00000000" w:rsidR="00000000" w:rsidRPr="00000000">
        <w:rPr>
          <w:b w:val="1"/>
          <w:color w:val="000000"/>
          <w:sz w:val="24"/>
          <w:szCs w:val="24"/>
          <w:rtl w:val="0"/>
        </w:rPr>
        <w:t xml:space="preserve">metodología 4+1</w:t>
      </w:r>
      <w:r w:rsidDel="00000000" w:rsidR="00000000" w:rsidRPr="00000000">
        <w:rPr>
          <w:color w:val="000000"/>
          <w:sz w:val="24"/>
          <w:szCs w:val="24"/>
          <w:rtl w:val="0"/>
        </w:rPr>
        <w:t xml:space="preserve">, la cual permite representar el sistema desde distintas perspectivas arquitectónicas: la vista lógica, de proceso, de desarrollo, física y externa. Cada una de estas vistas describe aspectos fundamentales del sistema, permitiendo una comprensión integral tanto para desarrolladores como para partes interesadas.</w:t>
      </w:r>
    </w:p>
    <w:p w:rsidR="00000000" w:rsidDel="00000000" w:rsidP="00000000" w:rsidRDefault="00000000" w:rsidRPr="00000000" w14:paraId="0000017D">
      <w:pPr>
        <w:spacing w:line="360" w:lineRule="auto"/>
        <w:jc w:val="both"/>
        <w:rPr>
          <w:color w:val="000000"/>
          <w:sz w:val="24"/>
          <w:szCs w:val="24"/>
        </w:rPr>
      </w:pPr>
      <w:r w:rsidDel="00000000" w:rsidR="00000000" w:rsidRPr="00000000">
        <w:rPr>
          <w:color w:val="000000"/>
          <w:sz w:val="24"/>
          <w:szCs w:val="24"/>
          <w:rtl w:val="0"/>
        </w:rPr>
        <w:t xml:space="preserve">Asimismo, se integró el enfoque ágil </w:t>
      </w:r>
      <w:r w:rsidDel="00000000" w:rsidR="00000000" w:rsidRPr="00000000">
        <w:rPr>
          <w:b w:val="1"/>
          <w:color w:val="000000"/>
          <w:sz w:val="24"/>
          <w:szCs w:val="24"/>
          <w:rtl w:val="0"/>
        </w:rPr>
        <w:t xml:space="preserve">Scrum++</w:t>
      </w:r>
      <w:r w:rsidDel="00000000" w:rsidR="00000000" w:rsidRPr="00000000">
        <w:rPr>
          <w:color w:val="000000"/>
          <w:sz w:val="24"/>
          <w:szCs w:val="24"/>
          <w:rtl w:val="0"/>
        </w:rPr>
        <w:t xml:space="preserve">, que combina los principios iterativos de Scrum con el modelo arquitectónico 4+1. Esta metodología permitió dividir el trabajo en </w:t>
      </w:r>
      <w:r w:rsidDel="00000000" w:rsidR="00000000" w:rsidRPr="00000000">
        <w:rPr>
          <w:b w:val="1"/>
          <w:color w:val="000000"/>
          <w:sz w:val="24"/>
          <w:szCs w:val="24"/>
          <w:rtl w:val="0"/>
        </w:rPr>
        <w:t xml:space="preserve">sprints independientes</w:t>
      </w:r>
      <w:r w:rsidDel="00000000" w:rsidR="00000000" w:rsidRPr="00000000">
        <w:rPr>
          <w:color w:val="000000"/>
          <w:sz w:val="24"/>
          <w:szCs w:val="24"/>
          <w:rtl w:val="0"/>
        </w:rPr>
        <w:t xml:space="preserve">, donde cada ciclo abordó un conjunto de casos de uso específicos (vista externa) y su correspondiente documentación técnica en las cuatro vistas restantes.</w:t>
      </w:r>
    </w:p>
    <w:p w:rsidR="00000000" w:rsidDel="00000000" w:rsidP="00000000" w:rsidRDefault="00000000" w:rsidRPr="00000000" w14:paraId="0000017E">
      <w:pPr>
        <w:spacing w:line="360" w:lineRule="auto"/>
        <w:jc w:val="both"/>
        <w:rPr>
          <w:color w:val="000000"/>
          <w:sz w:val="24"/>
          <w:szCs w:val="24"/>
        </w:rPr>
      </w:pPr>
      <w:r w:rsidDel="00000000" w:rsidR="00000000" w:rsidRPr="00000000">
        <w:rPr>
          <w:color w:val="000000"/>
          <w:sz w:val="24"/>
          <w:szCs w:val="24"/>
          <w:rtl w:val="0"/>
        </w:rPr>
        <w:t xml:space="preserve">El documento incluye además los diagramas UML necesarios para visualizar el comportamiento y estructura del sistema, un árbol de navegación detallado, incorporando la interacción real con el sistema implementado.</w:t>
      </w:r>
    </w:p>
    <w:p w:rsidR="00000000" w:rsidDel="00000000" w:rsidP="00000000" w:rsidRDefault="00000000" w:rsidRPr="00000000" w14:paraId="0000017F">
      <w:pPr>
        <w:spacing w:line="360" w:lineRule="auto"/>
        <w:jc w:val="both"/>
        <w:rPr>
          <w:sz w:val="24"/>
          <w:szCs w:val="24"/>
        </w:rPr>
      </w:pPr>
      <w:r w:rsidDel="00000000" w:rsidR="00000000" w:rsidRPr="00000000">
        <w:rPr>
          <w:rtl w:val="0"/>
        </w:rPr>
      </w:r>
    </w:p>
    <w:p w:rsidR="00000000" w:rsidDel="00000000" w:rsidP="00000000" w:rsidRDefault="00000000" w:rsidRPr="00000000" w14:paraId="00000180">
      <w:pPr>
        <w:spacing w:line="360" w:lineRule="auto"/>
        <w:jc w:val="both"/>
        <w:rPr>
          <w:sz w:val="24"/>
          <w:szCs w:val="24"/>
        </w:rPr>
      </w:pPr>
      <w:r w:rsidDel="00000000" w:rsidR="00000000" w:rsidRPr="00000000">
        <w:rPr>
          <w:rtl w:val="0"/>
        </w:rPr>
      </w:r>
    </w:p>
    <w:p w:rsidR="00000000" w:rsidDel="00000000" w:rsidP="00000000" w:rsidRDefault="00000000" w:rsidRPr="00000000" w14:paraId="00000181">
      <w:pPr>
        <w:spacing w:line="360" w:lineRule="auto"/>
        <w:jc w:val="both"/>
        <w:rPr>
          <w:sz w:val="24"/>
          <w:szCs w:val="24"/>
        </w:rPr>
      </w:pPr>
      <w:r w:rsidDel="00000000" w:rsidR="00000000" w:rsidRPr="00000000">
        <w:rPr>
          <w:rtl w:val="0"/>
        </w:rPr>
      </w:r>
    </w:p>
    <w:p w:rsidR="00000000" w:rsidDel="00000000" w:rsidP="00000000" w:rsidRDefault="00000000" w:rsidRPr="00000000" w14:paraId="00000182">
      <w:pPr>
        <w:spacing w:line="360" w:lineRule="auto"/>
        <w:jc w:val="both"/>
        <w:rPr>
          <w:sz w:val="24"/>
          <w:szCs w:val="24"/>
        </w:rPr>
      </w:pPr>
      <w:r w:rsidDel="00000000" w:rsidR="00000000" w:rsidRPr="00000000">
        <w:rPr>
          <w:rtl w:val="0"/>
        </w:rPr>
      </w:r>
    </w:p>
    <w:p w:rsidR="00000000" w:rsidDel="00000000" w:rsidP="00000000" w:rsidRDefault="00000000" w:rsidRPr="00000000" w14:paraId="00000183">
      <w:pPr>
        <w:spacing w:line="360" w:lineRule="auto"/>
        <w:jc w:val="both"/>
        <w:rPr>
          <w:sz w:val="24"/>
          <w:szCs w:val="24"/>
        </w:rPr>
      </w:pPr>
      <w:r w:rsidDel="00000000" w:rsidR="00000000" w:rsidRPr="00000000">
        <w:rPr>
          <w:rtl w:val="0"/>
        </w:rPr>
      </w:r>
    </w:p>
    <w:p w:rsidR="00000000" w:rsidDel="00000000" w:rsidP="00000000" w:rsidRDefault="00000000" w:rsidRPr="00000000" w14:paraId="00000184">
      <w:pPr>
        <w:spacing w:line="360" w:lineRule="auto"/>
        <w:jc w:val="both"/>
        <w:rPr>
          <w:sz w:val="24"/>
          <w:szCs w:val="24"/>
        </w:rPr>
      </w:pPr>
      <w:r w:rsidDel="00000000" w:rsidR="00000000" w:rsidRPr="00000000">
        <w:rPr>
          <w:rtl w:val="0"/>
        </w:rPr>
      </w:r>
    </w:p>
    <w:p w:rsidR="00000000" w:rsidDel="00000000" w:rsidP="00000000" w:rsidRDefault="00000000" w:rsidRPr="00000000" w14:paraId="00000185">
      <w:pPr>
        <w:spacing w:line="360" w:lineRule="auto"/>
        <w:jc w:val="both"/>
        <w:rPr>
          <w:sz w:val="24"/>
          <w:szCs w:val="24"/>
        </w:rPr>
      </w:pPr>
      <w:r w:rsidDel="00000000" w:rsidR="00000000" w:rsidRPr="00000000">
        <w:rPr>
          <w:rtl w:val="0"/>
        </w:rPr>
      </w:r>
    </w:p>
    <w:p w:rsidR="00000000" w:rsidDel="00000000" w:rsidP="00000000" w:rsidRDefault="00000000" w:rsidRPr="00000000" w14:paraId="00000186">
      <w:pPr>
        <w:spacing w:line="360" w:lineRule="auto"/>
        <w:jc w:val="both"/>
        <w:rPr>
          <w:sz w:val="24"/>
          <w:szCs w:val="24"/>
        </w:rPr>
      </w:pPr>
      <w:r w:rsidDel="00000000" w:rsidR="00000000" w:rsidRPr="00000000">
        <w:rPr>
          <w:rtl w:val="0"/>
        </w:rPr>
      </w:r>
    </w:p>
    <w:p w:rsidR="00000000" w:rsidDel="00000000" w:rsidP="00000000" w:rsidRDefault="00000000" w:rsidRPr="00000000" w14:paraId="00000187">
      <w:pPr>
        <w:pStyle w:val="Heading1"/>
        <w:numPr>
          <w:ilvl w:val="0"/>
          <w:numId w:val="17"/>
        </w:numPr>
        <w:ind w:left="1440" w:hanging="720"/>
      </w:pPr>
      <w:bookmarkStart w:colFirst="0" w:colLast="0" w:name="_heading=h.q9b6bcxdem0t" w:id="2"/>
      <w:bookmarkEnd w:id="2"/>
      <w:r w:rsidDel="00000000" w:rsidR="00000000" w:rsidRPr="00000000">
        <w:rPr>
          <w:rtl w:val="0"/>
        </w:rPr>
        <w:t xml:space="preserve">Propuesta de Solución e Incremento</w:t>
      </w:r>
    </w:p>
    <w:p w:rsidR="00000000" w:rsidDel="00000000" w:rsidP="00000000" w:rsidRDefault="00000000" w:rsidRPr="00000000" w14:paraId="00000188">
      <w:pPr>
        <w:spacing w:line="360" w:lineRule="auto"/>
        <w:jc w:val="both"/>
        <w:rPr>
          <w:color w:val="000000"/>
          <w:sz w:val="24"/>
          <w:szCs w:val="24"/>
        </w:rPr>
      </w:pPr>
      <w:r w:rsidDel="00000000" w:rsidR="00000000" w:rsidRPr="00000000">
        <w:rPr>
          <w:color w:val="000000"/>
          <w:sz w:val="24"/>
          <w:szCs w:val="24"/>
          <w:rtl w:val="0"/>
        </w:rPr>
        <w:t xml:space="preserve">La solución diseñada para Valgas e Hijo SpA consiste en una plataforma web centralizada que permite gestionar el ciclo completo de operación relacionado con cilindros de gas, desde su ingreso a inventario hasta su venta y trazabilidad, incluyendo control de usuarios, generación de reportes y alertas automatizadas.</w:t>
      </w:r>
    </w:p>
    <w:p w:rsidR="00000000" w:rsidDel="00000000" w:rsidP="00000000" w:rsidRDefault="00000000" w:rsidRPr="00000000" w14:paraId="00000189">
      <w:pPr>
        <w:spacing w:line="360" w:lineRule="auto"/>
        <w:jc w:val="both"/>
        <w:rPr>
          <w:color w:val="000000"/>
          <w:sz w:val="24"/>
          <w:szCs w:val="24"/>
        </w:rPr>
      </w:pPr>
      <w:r w:rsidDel="00000000" w:rsidR="00000000" w:rsidRPr="00000000">
        <w:rPr>
          <w:color w:val="000000"/>
          <w:sz w:val="24"/>
          <w:szCs w:val="24"/>
          <w:rtl w:val="0"/>
        </w:rPr>
        <w:t xml:space="preserve">El desarrollo del sistema se ejecuta bajo la metodología </w:t>
      </w:r>
      <w:r w:rsidDel="00000000" w:rsidR="00000000" w:rsidRPr="00000000">
        <w:rPr>
          <w:color w:val="000000"/>
          <w:sz w:val="24"/>
          <w:szCs w:val="24"/>
          <w:rtl w:val="0"/>
        </w:rPr>
        <w:t xml:space="preserve">Scrum++</w:t>
      </w:r>
      <w:r w:rsidDel="00000000" w:rsidR="00000000" w:rsidRPr="00000000">
        <w:rPr>
          <w:color w:val="000000"/>
          <w:sz w:val="24"/>
          <w:szCs w:val="24"/>
          <w:rtl w:val="0"/>
        </w:rPr>
        <w:t xml:space="preserve">, la cual combina el enfoque iterativo e incremental de Scrum con la estructura de documentación técnica del modelo 4+1. Esto garantiza entregas parciales funcionales acompañadas de sus respectivas vistas arquitectónicas.</w:t>
      </w:r>
    </w:p>
    <w:p w:rsidR="00000000" w:rsidDel="00000000" w:rsidP="00000000" w:rsidRDefault="00000000" w:rsidRPr="00000000" w14:paraId="0000018A">
      <w:pPr>
        <w:rPr>
          <w:color w:val="000000"/>
        </w:rPr>
      </w:pPr>
      <w:r w:rsidDel="00000000" w:rsidR="00000000" w:rsidRPr="00000000">
        <w:rPr>
          <w:rtl w:val="0"/>
        </w:rPr>
      </w:r>
    </w:p>
    <w:p w:rsidR="00000000" w:rsidDel="00000000" w:rsidP="00000000" w:rsidRDefault="00000000" w:rsidRPr="00000000" w14:paraId="0000018B">
      <w:pPr>
        <w:pStyle w:val="Heading2"/>
        <w:numPr>
          <w:ilvl w:val="1"/>
          <w:numId w:val="17"/>
        </w:numPr>
        <w:ind w:left="2160" w:hanging="720"/>
      </w:pPr>
      <w:bookmarkStart w:colFirst="0" w:colLast="0" w:name="_heading=h.sedrycy3tko9" w:id="3"/>
      <w:bookmarkEnd w:id="3"/>
      <w:r w:rsidDel="00000000" w:rsidR="00000000" w:rsidRPr="00000000">
        <w:rPr>
          <w:rtl w:val="0"/>
        </w:rPr>
        <w:t xml:space="preserve">Incremento 2 del Proyecto</w:t>
      </w:r>
    </w:p>
    <w:p w:rsidR="00000000" w:rsidDel="00000000" w:rsidP="00000000" w:rsidRDefault="00000000" w:rsidRPr="00000000" w14:paraId="0000018C">
      <w:pPr>
        <w:spacing w:line="360" w:lineRule="auto"/>
        <w:jc w:val="both"/>
        <w:rPr>
          <w:color w:val="000000"/>
          <w:sz w:val="24"/>
          <w:szCs w:val="24"/>
        </w:rPr>
      </w:pPr>
      <w:r w:rsidDel="00000000" w:rsidR="00000000" w:rsidRPr="00000000">
        <w:rPr>
          <w:color w:val="000000"/>
          <w:sz w:val="24"/>
          <w:szCs w:val="24"/>
          <w:rtl w:val="0"/>
        </w:rPr>
        <w:t xml:space="preserve">Este documento corresponde al </w:t>
      </w:r>
      <w:r w:rsidDel="00000000" w:rsidR="00000000" w:rsidRPr="00000000">
        <w:rPr>
          <w:b w:val="1"/>
          <w:color w:val="000000"/>
          <w:sz w:val="24"/>
          <w:szCs w:val="24"/>
          <w:rtl w:val="0"/>
        </w:rPr>
        <w:t xml:space="preserve">Incremento 2 del proyecto</w:t>
      </w:r>
      <w:r w:rsidDel="00000000" w:rsidR="00000000" w:rsidRPr="00000000">
        <w:rPr>
          <w:color w:val="000000"/>
          <w:sz w:val="24"/>
          <w:szCs w:val="24"/>
          <w:rtl w:val="0"/>
        </w:rPr>
        <w:t xml:space="preserve">, el cual contempla el diseño, implementación y documentación de las funcionalidades iniciales más críticas para la operación del sistema.</w:t>
      </w:r>
    </w:p>
    <w:p w:rsidR="00000000" w:rsidDel="00000000" w:rsidP="00000000" w:rsidRDefault="00000000" w:rsidRPr="00000000" w14:paraId="0000018D">
      <w:pPr>
        <w:rPr>
          <w:color w:val="000000"/>
          <w:sz w:val="24"/>
          <w:szCs w:val="24"/>
        </w:rPr>
      </w:pPr>
      <w:r w:rsidDel="00000000" w:rsidR="00000000" w:rsidRPr="00000000">
        <w:rPr>
          <w:color w:val="000000"/>
          <w:sz w:val="24"/>
          <w:szCs w:val="24"/>
          <w:rtl w:val="0"/>
        </w:rPr>
        <w:t xml:space="preserve">A continuación, se presenta la </w:t>
      </w:r>
      <w:r w:rsidDel="00000000" w:rsidR="00000000" w:rsidRPr="00000000">
        <w:rPr>
          <w:sz w:val="24"/>
          <w:szCs w:val="24"/>
          <w:rtl w:val="0"/>
        </w:rPr>
        <w:t xml:space="preserve">figura 1</w:t>
      </w:r>
      <w:r w:rsidDel="00000000" w:rsidR="00000000" w:rsidRPr="00000000">
        <w:rPr>
          <w:color w:val="000000"/>
          <w:sz w:val="24"/>
          <w:szCs w:val="24"/>
          <w:rtl w:val="0"/>
        </w:rPr>
        <w:t xml:space="preserve"> la cual corresponde a una breve descripción del incremento 2</w:t>
      </w:r>
    </w:p>
    <w:p w:rsidR="00000000" w:rsidDel="00000000" w:rsidP="00000000" w:rsidRDefault="00000000" w:rsidRPr="00000000" w14:paraId="0000018E">
      <w:pPr>
        <w:keepNext w:val="1"/>
        <w:pBdr>
          <w:top w:space="0" w:sz="0" w:val="nil"/>
          <w:left w:space="0" w:sz="0" w:val="nil"/>
          <w:bottom w:space="0" w:sz="0" w:val="nil"/>
          <w:right w:space="0" w:sz="0" w:val="nil"/>
          <w:between w:space="0" w:sz="0" w:val="nil"/>
        </w:pBdr>
        <w:spacing w:after="200" w:line="240" w:lineRule="auto"/>
        <w:rPr>
          <w:i w:val="1"/>
          <w:color w:val="000000"/>
          <w:sz w:val="18"/>
          <w:szCs w:val="18"/>
        </w:rPr>
      </w:pPr>
      <w:r w:rsidDel="00000000" w:rsidR="00000000" w:rsidRPr="00000000">
        <w:rPr>
          <w:i w:val="1"/>
          <w:sz w:val="18"/>
          <w:szCs w:val="18"/>
        </w:rPr>
        <w:drawing>
          <wp:inline distB="114300" distT="114300" distL="114300" distR="114300">
            <wp:extent cx="5010150" cy="2124075"/>
            <wp:effectExtent b="0" l="0" r="0" t="0"/>
            <wp:docPr id="214426775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01015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6"/>
        <w:spacing w:after="200" w:line="240" w:lineRule="auto"/>
        <w:rPr/>
      </w:pPr>
      <w:bookmarkStart w:colFirst="0" w:colLast="0" w:name="_heading=h.6h2ympidnerp" w:id="4"/>
      <w:bookmarkEnd w:id="4"/>
      <w:r w:rsidDel="00000000" w:rsidR="00000000" w:rsidRPr="00000000">
        <w:rPr>
          <w:rtl w:val="0"/>
        </w:rPr>
        <w:t xml:space="preserve">Figura 1.</w:t>
      </w:r>
      <w:r w:rsidDel="00000000" w:rsidR="00000000" w:rsidRPr="00000000">
        <w:rPr>
          <w:rtl w:val="0"/>
        </w:rPr>
        <w:t xml:space="preserve"> Resumen de incremento 2.</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pStyle w:val="Heading1"/>
        <w:numPr>
          <w:ilvl w:val="0"/>
          <w:numId w:val="17"/>
        </w:numPr>
        <w:ind w:left="1440" w:hanging="720"/>
      </w:pPr>
      <w:bookmarkStart w:colFirst="0" w:colLast="0" w:name="_heading=h.dlmq7mvbbx57" w:id="5"/>
      <w:bookmarkEnd w:id="5"/>
      <w:r w:rsidDel="00000000" w:rsidR="00000000" w:rsidRPr="00000000">
        <w:rPr>
          <w:rtl w:val="0"/>
        </w:rPr>
        <w:t xml:space="preserve">Product Backlog</w:t>
      </w:r>
    </w:p>
    <w:p w:rsidR="00000000" w:rsidDel="00000000" w:rsidP="00000000" w:rsidRDefault="00000000" w:rsidRPr="00000000" w14:paraId="00000195">
      <w:pPr>
        <w:spacing w:line="360" w:lineRule="auto"/>
        <w:jc w:val="both"/>
        <w:rPr>
          <w:color w:val="000000"/>
          <w:sz w:val="24"/>
          <w:szCs w:val="24"/>
        </w:rPr>
      </w:pPr>
      <w:r w:rsidDel="00000000" w:rsidR="00000000" w:rsidRPr="00000000">
        <w:rPr>
          <w:color w:val="000000"/>
          <w:sz w:val="24"/>
          <w:szCs w:val="24"/>
          <w:rtl w:val="0"/>
        </w:rPr>
        <w:t xml:space="preserve">El Product Backlog es una lista ordenada de los requerimientos funcionales del sistema, que representa todo lo necesario para construir y mantener el producto. Esta lista se prioriza según el valor que aporta al usuario y sirve como base para seleccionar los elementos a desarrollar en cada Sprint.</w:t>
      </w:r>
    </w:p>
    <w:p w:rsidR="00000000" w:rsidDel="00000000" w:rsidP="00000000" w:rsidRDefault="00000000" w:rsidRPr="00000000" w14:paraId="0000019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97">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CU15 - 15.RF: El chofer podrá marcar un pedido como entregado registrando nombre del cliente y dirección completa.</w:t>
      </w:r>
    </w:p>
    <w:p w:rsidR="00000000" w:rsidDel="00000000" w:rsidP="00000000" w:rsidRDefault="00000000" w:rsidRPr="00000000" w14:paraId="00000198">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CU16 - 16.RF: El chofer o administrador podrá cancelar pedidos.</w:t>
      </w:r>
    </w:p>
    <w:p w:rsidR="00000000" w:rsidDel="00000000" w:rsidP="00000000" w:rsidRDefault="00000000" w:rsidRPr="00000000" w14:paraId="00000199">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CU17 - 17.RF: Registrar nuevos pedidos con nombre del cliente, dirección, tipo/cantidad de cilindros, fecha y hora.</w:t>
      </w:r>
    </w:p>
    <w:p w:rsidR="00000000" w:rsidDel="00000000" w:rsidP="00000000" w:rsidRDefault="00000000" w:rsidRPr="00000000" w14:paraId="0000019A">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CU18</w:t>
      </w:r>
      <w:r w:rsidDel="00000000" w:rsidR="00000000" w:rsidRPr="00000000">
        <w:rPr>
          <w:color w:val="000000"/>
          <w:sz w:val="24"/>
          <w:szCs w:val="24"/>
          <w:rtl w:val="0"/>
        </w:rPr>
        <w:t xml:space="preserve"> - 17.1.RNF: Validación automática del formato de fecha y hora al crear pedidos.</w:t>
      </w:r>
    </w:p>
    <w:p w:rsidR="00000000" w:rsidDel="00000000" w:rsidP="00000000" w:rsidRDefault="00000000" w:rsidRPr="00000000" w14:paraId="0000019B">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CU19</w:t>
      </w:r>
      <w:r w:rsidDel="00000000" w:rsidR="00000000" w:rsidRPr="00000000">
        <w:rPr>
          <w:color w:val="000000"/>
          <w:sz w:val="24"/>
          <w:szCs w:val="24"/>
          <w:rtl w:val="0"/>
        </w:rPr>
        <w:t xml:space="preserve"> - 18.RF: Consultar historial de pedidos por cliente.</w:t>
      </w:r>
    </w:p>
    <w:p w:rsidR="00000000" w:rsidDel="00000000" w:rsidP="00000000" w:rsidRDefault="00000000" w:rsidRPr="00000000" w14:paraId="0000019C">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CU20 - </w:t>
      </w:r>
      <w:r w:rsidDel="00000000" w:rsidR="00000000" w:rsidRPr="00000000">
        <w:rPr>
          <w:sz w:val="24"/>
          <w:szCs w:val="24"/>
          <w:rtl w:val="0"/>
        </w:rPr>
        <w:t xml:space="preserve">18.1.RNF: Soporte de búsqueda en historiales con al menos 500 registros, el tiempo de carga debe ser menor a 10 segundos.</w:t>
      </w:r>
      <w:r w:rsidDel="00000000" w:rsidR="00000000" w:rsidRPr="00000000">
        <w:rPr>
          <w:rtl w:val="0"/>
        </w:rPr>
      </w:r>
    </w:p>
    <w:p w:rsidR="00000000" w:rsidDel="00000000" w:rsidP="00000000" w:rsidRDefault="00000000" w:rsidRPr="00000000" w14:paraId="0000019D">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CU21 - 19.RF: Asignación de pedidos a choferes.</w:t>
      </w:r>
    </w:p>
    <w:p w:rsidR="00000000" w:rsidDel="00000000" w:rsidP="00000000" w:rsidRDefault="00000000" w:rsidRPr="00000000" w14:paraId="0000019E">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CU22 - 20.RF: Registro del método de pago en cada pedido.</w:t>
      </w:r>
    </w:p>
    <w:p w:rsidR="00000000" w:rsidDel="00000000" w:rsidP="00000000" w:rsidRDefault="00000000" w:rsidRPr="00000000" w14:paraId="0000019F">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CU23 - 20.1.RNF: El sistema no permitirá cerrar el pedido sin seleccionar un método de pago válido.</w:t>
      </w:r>
    </w:p>
    <w:p w:rsidR="00000000" w:rsidDel="00000000" w:rsidP="00000000" w:rsidRDefault="00000000" w:rsidRPr="00000000" w14:paraId="000001A0">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CU24 - 21.RF: Se generará un resumen diario de entregas por chofer.</w:t>
      </w:r>
    </w:p>
    <w:p w:rsidR="00000000" w:rsidDel="00000000" w:rsidP="00000000" w:rsidRDefault="00000000" w:rsidRPr="00000000" w14:paraId="000001A1">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CU27</w:t>
      </w:r>
      <w:r w:rsidDel="00000000" w:rsidR="00000000" w:rsidRPr="00000000">
        <w:rPr>
          <w:color w:val="000000"/>
          <w:sz w:val="24"/>
          <w:szCs w:val="24"/>
          <w:rtl w:val="0"/>
        </w:rPr>
        <w:t xml:space="preserve"> - 24.RF</w:t>
      </w:r>
      <w:r w:rsidDel="00000000" w:rsidR="00000000" w:rsidRPr="00000000">
        <w:rPr>
          <w:i w:val="1"/>
          <w:color w:val="000000"/>
          <w:sz w:val="24"/>
          <w:szCs w:val="24"/>
          <w:rtl w:val="0"/>
        </w:rPr>
        <w:t xml:space="preserve">: </w:t>
      </w:r>
      <w:r w:rsidDel="00000000" w:rsidR="00000000" w:rsidRPr="00000000">
        <w:rPr>
          <w:i w:val="0"/>
          <w:color w:val="000000"/>
          <w:sz w:val="24"/>
          <w:szCs w:val="24"/>
          <w:rtl w:val="0"/>
        </w:rPr>
        <w:t xml:space="preserve">El sistema generará automáticamente un informe diario de entregas.</w:t>
      </w:r>
      <w:r w:rsidDel="00000000" w:rsidR="00000000" w:rsidRPr="00000000">
        <w:rPr>
          <w:rtl w:val="0"/>
        </w:rPr>
      </w:r>
    </w:p>
    <w:p w:rsidR="00000000" w:rsidDel="00000000" w:rsidP="00000000" w:rsidRDefault="00000000" w:rsidRPr="00000000" w14:paraId="000001A2">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CU28 - 25.RF: Estadísticas semanales de ventas y entregas mediante gráficos.</w:t>
      </w:r>
    </w:p>
    <w:p w:rsidR="00000000" w:rsidDel="00000000" w:rsidP="00000000" w:rsidRDefault="00000000" w:rsidRPr="00000000" w14:paraId="000001A3">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CU29 - 26.RF: El sistema tendrá diseño responsivo para uso en celulares y tablets.</w:t>
      </w:r>
    </w:p>
    <w:p w:rsidR="00000000" w:rsidDel="00000000" w:rsidP="00000000" w:rsidRDefault="00000000" w:rsidRPr="00000000" w14:paraId="000001A4">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CU30 - 27.RF: Se </w:t>
      </w:r>
      <w:r w:rsidDel="00000000" w:rsidR="00000000" w:rsidRPr="00000000">
        <w:rPr>
          <w:color w:val="000000"/>
          <w:sz w:val="24"/>
          <w:szCs w:val="24"/>
          <w:rtl w:val="0"/>
        </w:rPr>
        <w:t xml:space="preserve">registrarán</w:t>
      </w:r>
      <w:r w:rsidDel="00000000" w:rsidR="00000000" w:rsidRPr="00000000">
        <w:rPr>
          <w:color w:val="000000"/>
          <w:sz w:val="24"/>
          <w:szCs w:val="24"/>
          <w:rtl w:val="0"/>
        </w:rPr>
        <w:t xml:space="preserve"> logs de acciones realizadas en el sistema (usuario, fecha, hora y descripción).</w:t>
      </w:r>
    </w:p>
    <w:p w:rsidR="00000000" w:rsidDel="00000000" w:rsidP="00000000" w:rsidRDefault="00000000" w:rsidRPr="00000000" w14:paraId="000001A5">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CU32 - 29.RF:</w:t>
      </w:r>
      <w:r w:rsidDel="00000000" w:rsidR="00000000" w:rsidRPr="00000000">
        <w:rPr>
          <w:color w:val="000000"/>
          <w:rtl w:val="0"/>
        </w:rPr>
        <w:t xml:space="preserve"> </w:t>
      </w:r>
      <w:r w:rsidDel="00000000" w:rsidR="00000000" w:rsidRPr="00000000">
        <w:rPr>
          <w:color w:val="000000"/>
          <w:sz w:val="24"/>
          <w:szCs w:val="24"/>
          <w:rtl w:val="0"/>
        </w:rPr>
        <w:t xml:space="preserve">Cada usuario podrá visualizar un resumen de su actividad reciente desde el módulo inicio de sesión.</w:t>
      </w:r>
    </w:p>
    <w:p w:rsidR="00000000" w:rsidDel="00000000" w:rsidP="00000000" w:rsidRDefault="00000000" w:rsidRPr="00000000" w14:paraId="000001A6">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CU33 - 30.RF:</w:t>
      </w:r>
      <w:r w:rsidDel="00000000" w:rsidR="00000000" w:rsidRPr="00000000">
        <w:rPr>
          <w:color w:val="000000"/>
          <w:rtl w:val="0"/>
        </w:rPr>
        <w:t xml:space="preserve"> </w:t>
      </w:r>
      <w:r w:rsidDel="00000000" w:rsidR="00000000" w:rsidRPr="00000000">
        <w:rPr>
          <w:color w:val="000000"/>
          <w:sz w:val="24"/>
          <w:szCs w:val="24"/>
          <w:rtl w:val="0"/>
        </w:rPr>
        <w:t xml:space="preserve">Se podrá registrar nuevos usuarios ingresando nombre, apellido, correo, RUT y rol.</w:t>
      </w:r>
    </w:p>
    <w:p w:rsidR="00000000" w:rsidDel="00000000" w:rsidP="00000000" w:rsidRDefault="00000000" w:rsidRPr="00000000" w14:paraId="000001A7">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CU34 - 31.RF:</w:t>
      </w:r>
      <w:r w:rsidDel="00000000" w:rsidR="00000000" w:rsidRPr="00000000">
        <w:rPr>
          <w:color w:val="000000"/>
          <w:rtl w:val="0"/>
        </w:rPr>
        <w:t xml:space="preserve"> </w:t>
      </w:r>
      <w:r w:rsidDel="00000000" w:rsidR="00000000" w:rsidRPr="00000000">
        <w:rPr>
          <w:color w:val="000000"/>
          <w:sz w:val="24"/>
          <w:szCs w:val="24"/>
          <w:rtl w:val="0"/>
        </w:rPr>
        <w:t xml:space="preserve">Solo el administrador podrá modificar o desactivar cuentas de usuario.</w:t>
      </w:r>
    </w:p>
    <w:p w:rsidR="00000000" w:rsidDel="00000000" w:rsidP="00000000" w:rsidRDefault="00000000" w:rsidRPr="00000000" w14:paraId="000001A8">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CU35</w:t>
      </w:r>
      <w:r w:rsidDel="00000000" w:rsidR="00000000" w:rsidRPr="00000000">
        <w:rPr>
          <w:color w:val="000000"/>
          <w:sz w:val="24"/>
          <w:szCs w:val="24"/>
          <w:rtl w:val="0"/>
        </w:rPr>
        <w:t xml:space="preserve"> - 33.RF:</w:t>
      </w:r>
      <w:r w:rsidDel="00000000" w:rsidR="00000000" w:rsidRPr="00000000">
        <w:rPr>
          <w:color w:val="000000"/>
          <w:rtl w:val="0"/>
        </w:rPr>
        <w:t xml:space="preserve"> </w:t>
      </w:r>
      <w:r w:rsidDel="00000000" w:rsidR="00000000" w:rsidRPr="00000000">
        <w:rPr>
          <w:color w:val="000000"/>
          <w:sz w:val="24"/>
          <w:szCs w:val="24"/>
          <w:rtl w:val="0"/>
        </w:rPr>
        <w:t xml:space="preserve">Los usuarios podrán cambiar su contraseña desde su perfil, validando primero la contraseña actual.</w:t>
      </w:r>
    </w:p>
    <w:p w:rsidR="00000000" w:rsidDel="00000000" w:rsidP="00000000" w:rsidRDefault="00000000" w:rsidRPr="00000000" w14:paraId="000001A9">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CU36</w:t>
      </w:r>
      <w:r w:rsidDel="00000000" w:rsidR="00000000" w:rsidRPr="00000000">
        <w:rPr>
          <w:color w:val="000000"/>
          <w:sz w:val="24"/>
          <w:szCs w:val="24"/>
          <w:rtl w:val="0"/>
        </w:rPr>
        <w:t xml:space="preserve"> - 34.RF:</w:t>
      </w:r>
      <w:r w:rsidDel="00000000" w:rsidR="00000000" w:rsidRPr="00000000">
        <w:rPr>
          <w:color w:val="000000"/>
          <w:rtl w:val="0"/>
        </w:rPr>
        <w:t xml:space="preserve"> </w:t>
      </w:r>
      <w:r w:rsidDel="00000000" w:rsidR="00000000" w:rsidRPr="00000000">
        <w:rPr>
          <w:color w:val="000000"/>
          <w:sz w:val="24"/>
          <w:szCs w:val="24"/>
          <w:rtl w:val="0"/>
        </w:rPr>
        <w:t xml:space="preserve">Cualquier acción sensible en el sistema requerirá una confirmación con contraseña del usuario activo.</w:t>
      </w:r>
    </w:p>
    <w:p w:rsidR="00000000" w:rsidDel="00000000" w:rsidP="00000000" w:rsidRDefault="00000000" w:rsidRPr="00000000" w14:paraId="000001AA">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CU38</w:t>
      </w:r>
      <w:r w:rsidDel="00000000" w:rsidR="00000000" w:rsidRPr="00000000">
        <w:rPr>
          <w:color w:val="000000"/>
          <w:sz w:val="24"/>
          <w:szCs w:val="24"/>
          <w:rtl w:val="0"/>
        </w:rPr>
        <w:t xml:space="preserve"> - 37.RF:</w:t>
      </w:r>
      <w:r w:rsidDel="00000000" w:rsidR="00000000" w:rsidRPr="00000000">
        <w:rPr>
          <w:color w:val="000000"/>
          <w:rtl w:val="0"/>
        </w:rPr>
        <w:t xml:space="preserve"> </w:t>
      </w:r>
      <w:r w:rsidDel="00000000" w:rsidR="00000000" w:rsidRPr="00000000">
        <w:rPr>
          <w:color w:val="000000"/>
          <w:sz w:val="24"/>
          <w:szCs w:val="24"/>
          <w:rtl w:val="0"/>
        </w:rPr>
        <w:t xml:space="preserve">Toda exportación de datos sensibles (PDF o Excel) será registrada con nombre del usuario que la generó.</w:t>
      </w:r>
    </w:p>
    <w:p w:rsidR="00000000" w:rsidDel="00000000" w:rsidP="00000000" w:rsidRDefault="00000000" w:rsidRPr="00000000" w14:paraId="000001AB">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CU39</w:t>
      </w:r>
      <w:r w:rsidDel="00000000" w:rsidR="00000000" w:rsidRPr="00000000">
        <w:rPr>
          <w:color w:val="000000"/>
          <w:sz w:val="24"/>
          <w:szCs w:val="24"/>
          <w:rtl w:val="0"/>
        </w:rPr>
        <w:t xml:space="preserve"> - 42.RF:</w:t>
      </w:r>
      <w:r w:rsidDel="00000000" w:rsidR="00000000" w:rsidRPr="00000000">
        <w:rPr>
          <w:color w:val="000000"/>
          <w:rtl w:val="0"/>
        </w:rPr>
        <w:t xml:space="preserve"> </w:t>
      </w:r>
      <w:r w:rsidDel="00000000" w:rsidR="00000000" w:rsidRPr="00000000">
        <w:rPr>
          <w:color w:val="000000"/>
          <w:sz w:val="24"/>
          <w:szCs w:val="24"/>
          <w:rtl w:val="0"/>
        </w:rPr>
        <w:t xml:space="preserve">El administrador podrá fijar mensajes importantes en el panel principal de los trabajadores.</w:t>
      </w:r>
    </w:p>
    <w:p w:rsidR="00000000" w:rsidDel="00000000" w:rsidP="00000000" w:rsidRDefault="00000000" w:rsidRPr="00000000" w14:paraId="000001AC">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CU41 - 38.RF:</w:t>
      </w:r>
      <w:r w:rsidDel="00000000" w:rsidR="00000000" w:rsidRPr="00000000">
        <w:rPr>
          <w:color w:val="000000"/>
          <w:rtl w:val="0"/>
        </w:rPr>
        <w:t xml:space="preserve"> </w:t>
      </w:r>
      <w:r w:rsidDel="00000000" w:rsidR="00000000" w:rsidRPr="00000000">
        <w:rPr>
          <w:color w:val="000000"/>
          <w:sz w:val="24"/>
          <w:szCs w:val="24"/>
          <w:rtl w:val="0"/>
        </w:rPr>
        <w:t xml:space="preserve">El sistema registrará inicios de sesión con usuario y hora.</w:t>
      </w:r>
    </w:p>
    <w:p w:rsidR="00000000" w:rsidDel="00000000" w:rsidP="00000000" w:rsidRDefault="00000000" w:rsidRPr="00000000" w14:paraId="000001AD">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CU42 - 46.RF:</w:t>
      </w:r>
      <w:r w:rsidDel="00000000" w:rsidR="00000000" w:rsidRPr="00000000">
        <w:rPr>
          <w:color w:val="000000"/>
          <w:rtl w:val="0"/>
        </w:rPr>
        <w:t xml:space="preserve"> </w:t>
      </w:r>
      <w:r w:rsidDel="00000000" w:rsidR="00000000" w:rsidRPr="00000000">
        <w:rPr>
          <w:color w:val="000000"/>
          <w:sz w:val="24"/>
          <w:szCs w:val="24"/>
          <w:rtl w:val="0"/>
        </w:rPr>
        <w:t xml:space="preserve">Se podrá adjuntar documentos asociados a proveedores, como certificados y contratos.</w:t>
      </w:r>
    </w:p>
    <w:p w:rsidR="00000000" w:rsidDel="00000000" w:rsidP="00000000" w:rsidRDefault="00000000" w:rsidRPr="00000000" w14:paraId="000001AE">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CU43 - 47.RF:</w:t>
      </w:r>
      <w:r w:rsidDel="00000000" w:rsidR="00000000" w:rsidRPr="00000000">
        <w:rPr>
          <w:color w:val="000000"/>
          <w:rtl w:val="0"/>
        </w:rPr>
        <w:t xml:space="preserve"> </w:t>
      </w:r>
      <w:r w:rsidDel="00000000" w:rsidR="00000000" w:rsidRPr="00000000">
        <w:rPr>
          <w:color w:val="000000"/>
          <w:sz w:val="24"/>
          <w:szCs w:val="24"/>
          <w:rtl w:val="0"/>
        </w:rPr>
        <w:t xml:space="preserve">El sistema almacenará manuales y procedimientos internos accesibles según permisos.</w:t>
      </w:r>
    </w:p>
    <w:p w:rsidR="00000000" w:rsidDel="00000000" w:rsidP="00000000" w:rsidRDefault="00000000" w:rsidRPr="00000000" w14:paraId="000001AF">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CU44 - 49.RF:</w:t>
      </w:r>
      <w:r w:rsidDel="00000000" w:rsidR="00000000" w:rsidRPr="00000000">
        <w:rPr>
          <w:color w:val="000000"/>
          <w:rtl w:val="0"/>
        </w:rPr>
        <w:t xml:space="preserve"> </w:t>
      </w:r>
      <w:r w:rsidDel="00000000" w:rsidR="00000000" w:rsidRPr="00000000">
        <w:rPr>
          <w:color w:val="000000"/>
          <w:sz w:val="24"/>
          <w:szCs w:val="24"/>
          <w:rtl w:val="0"/>
        </w:rPr>
        <w:t xml:space="preserve">Se podrá iniciar un chat interno entre usuarios del sistema según permisos.</w:t>
      </w:r>
    </w:p>
    <w:p w:rsidR="00000000" w:rsidDel="00000000" w:rsidP="00000000" w:rsidRDefault="00000000" w:rsidRPr="00000000" w14:paraId="000001B0">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CU46 - 50.RF:</w:t>
      </w:r>
      <w:r w:rsidDel="00000000" w:rsidR="00000000" w:rsidRPr="00000000">
        <w:rPr>
          <w:color w:val="000000"/>
          <w:rtl w:val="0"/>
        </w:rPr>
        <w:t xml:space="preserve"> </w:t>
      </w:r>
      <w:r w:rsidDel="00000000" w:rsidR="00000000" w:rsidRPr="00000000">
        <w:rPr>
          <w:color w:val="000000"/>
          <w:sz w:val="24"/>
          <w:szCs w:val="24"/>
          <w:rtl w:val="0"/>
        </w:rPr>
        <w:t xml:space="preserve">Se podrá registrar vehículos con patente, modelo, chofer asignado y capacidad.</w:t>
      </w:r>
    </w:p>
    <w:p w:rsidR="00000000" w:rsidDel="00000000" w:rsidP="00000000" w:rsidRDefault="00000000" w:rsidRPr="00000000" w14:paraId="000001B1">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CU47</w:t>
      </w:r>
      <w:r w:rsidDel="00000000" w:rsidR="00000000" w:rsidRPr="00000000">
        <w:rPr>
          <w:color w:val="000000"/>
          <w:sz w:val="24"/>
          <w:szCs w:val="24"/>
          <w:rtl w:val="0"/>
        </w:rPr>
        <w:t xml:space="preserve"> - 48.RF:</w:t>
      </w:r>
      <w:r w:rsidDel="00000000" w:rsidR="00000000" w:rsidRPr="00000000">
        <w:rPr>
          <w:color w:val="000000"/>
          <w:rtl w:val="0"/>
        </w:rPr>
        <w:t xml:space="preserve"> </w:t>
      </w:r>
      <w:r w:rsidDel="00000000" w:rsidR="00000000" w:rsidRPr="00000000">
        <w:rPr>
          <w:color w:val="000000"/>
          <w:sz w:val="24"/>
          <w:szCs w:val="24"/>
          <w:rtl w:val="0"/>
        </w:rPr>
        <w:t xml:space="preserve">El sistema permitirá subir contratos escaneados del personal.</w:t>
      </w:r>
    </w:p>
    <w:p w:rsidR="00000000" w:rsidDel="00000000" w:rsidP="00000000" w:rsidRDefault="00000000" w:rsidRPr="00000000" w14:paraId="000001B2">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CU48</w:t>
      </w:r>
      <w:r w:rsidDel="00000000" w:rsidR="00000000" w:rsidRPr="00000000">
        <w:rPr>
          <w:color w:val="000000"/>
          <w:sz w:val="24"/>
          <w:szCs w:val="24"/>
          <w:rtl w:val="0"/>
        </w:rPr>
        <w:t xml:space="preserve"> - 44.RF:</w:t>
      </w:r>
      <w:r w:rsidDel="00000000" w:rsidR="00000000" w:rsidRPr="00000000">
        <w:rPr>
          <w:color w:val="000000"/>
          <w:rtl w:val="0"/>
        </w:rPr>
        <w:t xml:space="preserve"> </w:t>
      </w:r>
      <w:r w:rsidDel="00000000" w:rsidR="00000000" w:rsidRPr="00000000">
        <w:rPr>
          <w:color w:val="000000"/>
          <w:sz w:val="24"/>
          <w:szCs w:val="24"/>
          <w:rtl w:val="0"/>
        </w:rPr>
        <w:t xml:space="preserve">El administrador podrá establecer objetivos mensuales de ventas y entregas.</w:t>
      </w:r>
    </w:p>
    <w:p w:rsidR="00000000" w:rsidDel="00000000" w:rsidP="00000000" w:rsidRDefault="00000000" w:rsidRPr="00000000" w14:paraId="000001B3">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CU49</w:t>
      </w:r>
      <w:r w:rsidDel="00000000" w:rsidR="00000000" w:rsidRPr="00000000">
        <w:rPr>
          <w:color w:val="000000"/>
          <w:sz w:val="24"/>
          <w:szCs w:val="24"/>
          <w:rtl w:val="0"/>
        </w:rPr>
        <w:t xml:space="preserve"> - 45.RF:</w:t>
      </w:r>
      <w:r w:rsidDel="00000000" w:rsidR="00000000" w:rsidRPr="00000000">
        <w:rPr>
          <w:color w:val="000000"/>
          <w:rtl w:val="0"/>
        </w:rPr>
        <w:t xml:space="preserve"> </w:t>
      </w:r>
      <w:r w:rsidDel="00000000" w:rsidR="00000000" w:rsidRPr="00000000">
        <w:rPr>
          <w:color w:val="000000"/>
          <w:sz w:val="24"/>
          <w:szCs w:val="24"/>
          <w:rtl w:val="0"/>
        </w:rPr>
        <w:t xml:space="preserve">Se podrá consultar la evolución mensual del volumen de ventas por tipo de cilindro.</w:t>
      </w:r>
    </w:p>
    <w:p w:rsidR="00000000" w:rsidDel="00000000" w:rsidP="00000000" w:rsidRDefault="00000000" w:rsidRPr="00000000" w14:paraId="000001B4">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CU50 - 43.1.RNF:</w:t>
      </w:r>
      <w:r w:rsidDel="00000000" w:rsidR="00000000" w:rsidRPr="00000000">
        <w:rPr>
          <w:color w:val="000000"/>
          <w:rtl w:val="0"/>
        </w:rPr>
        <w:t xml:space="preserve"> </w:t>
      </w:r>
      <w:r w:rsidDel="00000000" w:rsidR="00000000" w:rsidRPr="00000000">
        <w:rPr>
          <w:color w:val="000000"/>
          <w:sz w:val="24"/>
          <w:szCs w:val="24"/>
          <w:rtl w:val="0"/>
        </w:rPr>
        <w:t xml:space="preserve">Las sugerencias serán visibles en el panel del jefe de bodega.</w:t>
      </w:r>
      <w:r w:rsidDel="00000000" w:rsidR="00000000" w:rsidRPr="00000000">
        <w:rPr>
          <w:rtl w:val="0"/>
        </w:rPr>
      </w:r>
    </w:p>
    <w:p w:rsidR="00000000" w:rsidDel="00000000" w:rsidP="00000000" w:rsidRDefault="00000000" w:rsidRPr="00000000" w14:paraId="000001B5">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CU51 - 38.1.RNF:</w:t>
      </w:r>
      <w:r w:rsidDel="00000000" w:rsidR="00000000" w:rsidRPr="00000000">
        <w:rPr>
          <w:color w:val="000000"/>
          <w:rtl w:val="0"/>
        </w:rPr>
        <w:t xml:space="preserve"> </w:t>
      </w:r>
      <w:r w:rsidDel="00000000" w:rsidR="00000000" w:rsidRPr="00000000">
        <w:rPr>
          <w:color w:val="000000"/>
          <w:sz w:val="24"/>
          <w:szCs w:val="24"/>
          <w:rtl w:val="0"/>
        </w:rPr>
        <w:t xml:space="preserve">Si se detectan 5 intentos fallidos, se bloqueará temporalmente la cuenta </w:t>
      </w:r>
      <w:r w:rsidDel="00000000" w:rsidR="00000000" w:rsidRPr="00000000">
        <w:rPr>
          <w:rtl w:val="0"/>
        </w:rPr>
      </w:r>
    </w:p>
    <w:p w:rsidR="00000000" w:rsidDel="00000000" w:rsidP="00000000" w:rsidRDefault="00000000" w:rsidRPr="00000000" w14:paraId="000001B6">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CU52</w:t>
      </w:r>
      <w:r w:rsidDel="00000000" w:rsidR="00000000" w:rsidRPr="00000000">
        <w:rPr>
          <w:color w:val="000000"/>
          <w:sz w:val="24"/>
          <w:szCs w:val="24"/>
          <w:rtl w:val="0"/>
        </w:rPr>
        <w:t xml:space="preserve"> - 46.1.RNF:</w:t>
      </w:r>
      <w:r w:rsidDel="00000000" w:rsidR="00000000" w:rsidRPr="00000000">
        <w:rPr>
          <w:color w:val="000000"/>
          <w:rtl w:val="0"/>
        </w:rPr>
        <w:t xml:space="preserve"> </w:t>
      </w:r>
      <w:r w:rsidDel="00000000" w:rsidR="00000000" w:rsidRPr="00000000">
        <w:rPr>
          <w:color w:val="000000"/>
          <w:sz w:val="24"/>
          <w:szCs w:val="24"/>
          <w:rtl w:val="0"/>
        </w:rPr>
        <w:t xml:space="preserve">Cada archivo tendrá un campo de expiración y notificación de vencimiento.</w:t>
      </w:r>
    </w:p>
    <w:p w:rsidR="00000000" w:rsidDel="00000000" w:rsidP="00000000" w:rsidRDefault="00000000" w:rsidRPr="00000000" w14:paraId="000001B7">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CU53 - 47.1.RNF:</w:t>
      </w:r>
      <w:r w:rsidDel="00000000" w:rsidR="00000000" w:rsidRPr="00000000">
        <w:rPr>
          <w:color w:val="000000"/>
          <w:rtl w:val="0"/>
        </w:rPr>
        <w:t xml:space="preserve"> </w:t>
      </w:r>
      <w:r w:rsidDel="00000000" w:rsidR="00000000" w:rsidRPr="00000000">
        <w:rPr>
          <w:color w:val="000000"/>
          <w:sz w:val="24"/>
          <w:szCs w:val="24"/>
          <w:rtl w:val="0"/>
        </w:rPr>
        <w:t xml:space="preserve">Los documentos deberán tener control de versiones.</w:t>
      </w:r>
    </w:p>
    <w:p w:rsidR="00000000" w:rsidDel="00000000" w:rsidP="00000000" w:rsidRDefault="00000000" w:rsidRPr="00000000" w14:paraId="000001B8">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CU54 - 44.1.RNF:</w:t>
      </w:r>
      <w:r w:rsidDel="00000000" w:rsidR="00000000" w:rsidRPr="00000000">
        <w:rPr>
          <w:color w:val="000000"/>
          <w:rtl w:val="0"/>
        </w:rPr>
        <w:t xml:space="preserve"> </w:t>
      </w:r>
      <w:r w:rsidDel="00000000" w:rsidR="00000000" w:rsidRPr="00000000">
        <w:rPr>
          <w:color w:val="000000"/>
          <w:sz w:val="24"/>
          <w:szCs w:val="24"/>
          <w:rtl w:val="0"/>
        </w:rPr>
        <w:t xml:space="preserve">El cumplimiento será visible en una gráfica de progreso.</w:t>
      </w:r>
    </w:p>
    <w:p w:rsidR="00000000" w:rsidDel="00000000" w:rsidP="00000000" w:rsidRDefault="00000000" w:rsidRPr="00000000" w14:paraId="000001B9">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bookmarkStart w:colFirst="0" w:colLast="0" w:name="_heading=h.8wuuzzkvh27y" w:id="6"/>
      <w:bookmarkEnd w:id="6"/>
      <w:r w:rsidDel="00000000" w:rsidR="00000000" w:rsidRPr="00000000">
        <w:rPr>
          <w:color w:val="000000"/>
          <w:sz w:val="24"/>
          <w:szCs w:val="24"/>
          <w:rtl w:val="0"/>
        </w:rPr>
        <w:t xml:space="preserve">CU56</w:t>
      </w:r>
      <w:r w:rsidDel="00000000" w:rsidR="00000000" w:rsidRPr="00000000">
        <w:rPr>
          <w:color w:val="000000"/>
          <w:sz w:val="24"/>
          <w:szCs w:val="24"/>
          <w:rtl w:val="0"/>
        </w:rPr>
        <w:t xml:space="preserve"> - 32.RF: El sistema mostrará el historial de sesiones por usuario (fecha y hora).</w:t>
      </w:r>
    </w:p>
    <w:p w:rsidR="00000000" w:rsidDel="00000000" w:rsidP="00000000" w:rsidRDefault="00000000" w:rsidRPr="00000000" w14:paraId="000001BA">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r w:rsidDel="00000000" w:rsidR="00000000" w:rsidRPr="00000000">
        <w:rPr>
          <w:color w:val="000000"/>
          <w:sz w:val="24"/>
          <w:szCs w:val="24"/>
          <w:rtl w:val="0"/>
        </w:rPr>
        <w:t xml:space="preserve">CU58</w:t>
      </w:r>
      <w:r w:rsidDel="00000000" w:rsidR="00000000" w:rsidRPr="00000000">
        <w:rPr>
          <w:color w:val="000000"/>
          <w:sz w:val="24"/>
          <w:szCs w:val="24"/>
          <w:rtl w:val="0"/>
        </w:rPr>
        <w:t xml:space="preserve"> - 39.RF:</w:t>
      </w:r>
      <w:r w:rsidDel="00000000" w:rsidR="00000000" w:rsidRPr="00000000">
        <w:rPr>
          <w:color w:val="000000"/>
          <w:rtl w:val="0"/>
        </w:rPr>
        <w:t xml:space="preserve"> </w:t>
      </w:r>
      <w:r w:rsidDel="00000000" w:rsidR="00000000" w:rsidRPr="00000000">
        <w:rPr>
          <w:color w:val="000000"/>
          <w:sz w:val="24"/>
          <w:szCs w:val="24"/>
          <w:rtl w:val="0"/>
        </w:rPr>
        <w:t xml:space="preserve">Se podrá generar un informe mensual de pedidos cancelados clasificados por motivo.</w:t>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spacing w:line="360" w:lineRule="auto"/>
        <w:ind w:left="720" w:hanging="360"/>
        <w:jc w:val="both"/>
        <w:rPr>
          <w:color w:val="000000"/>
          <w:sz w:val="24"/>
          <w:szCs w:val="24"/>
        </w:rPr>
      </w:pPr>
      <w:bookmarkStart w:colFirst="0" w:colLast="0" w:name="_heading=h.2az8nvnbv520" w:id="7"/>
      <w:bookmarkEnd w:id="7"/>
      <w:r w:rsidDel="00000000" w:rsidR="00000000" w:rsidRPr="00000000">
        <w:rPr>
          <w:color w:val="000000"/>
          <w:sz w:val="24"/>
          <w:szCs w:val="24"/>
          <w:rtl w:val="0"/>
        </w:rPr>
        <w:t xml:space="preserve">CU62</w:t>
      </w:r>
      <w:r w:rsidDel="00000000" w:rsidR="00000000" w:rsidRPr="00000000">
        <w:rPr>
          <w:color w:val="000000"/>
          <w:sz w:val="24"/>
          <w:szCs w:val="24"/>
          <w:rtl w:val="0"/>
        </w:rPr>
        <w:t xml:space="preserve"> – 45.RF Se podrá consultar la evolución mensual del volumen de ventas por chofer.</w:t>
      </w:r>
    </w:p>
    <w:p w:rsidR="00000000" w:rsidDel="00000000" w:rsidP="00000000" w:rsidRDefault="00000000" w:rsidRPr="00000000" w14:paraId="000001BC">
      <w:pPr>
        <w:numPr>
          <w:ilvl w:val="0"/>
          <w:numId w:val="13"/>
        </w:numPr>
        <w:pBdr>
          <w:top w:space="0" w:sz="0" w:val="nil"/>
          <w:left w:space="0" w:sz="0" w:val="nil"/>
          <w:bottom w:space="0" w:sz="0" w:val="nil"/>
          <w:right w:space="0" w:sz="0" w:val="nil"/>
          <w:between w:space="0" w:sz="0" w:val="nil"/>
        </w:pBdr>
        <w:spacing w:after="0" w:afterAutospacing="0" w:line="360" w:lineRule="auto"/>
        <w:ind w:left="720" w:hanging="360"/>
        <w:jc w:val="both"/>
        <w:rPr>
          <w:color w:val="000000"/>
          <w:sz w:val="24"/>
          <w:szCs w:val="24"/>
        </w:rPr>
      </w:pPr>
      <w:r w:rsidDel="00000000" w:rsidR="00000000" w:rsidRPr="00000000">
        <w:rPr>
          <w:color w:val="000000"/>
          <w:sz w:val="24"/>
          <w:szCs w:val="24"/>
          <w:rtl w:val="0"/>
        </w:rPr>
        <w:t xml:space="preserve">CU63 - 50.1.RNF:</w:t>
      </w:r>
      <w:r w:rsidDel="00000000" w:rsidR="00000000" w:rsidRPr="00000000">
        <w:rPr>
          <w:color w:val="000000"/>
          <w:rtl w:val="0"/>
        </w:rPr>
        <w:t xml:space="preserve"> </w:t>
      </w:r>
      <w:r w:rsidDel="00000000" w:rsidR="00000000" w:rsidRPr="00000000">
        <w:rPr>
          <w:color w:val="000000"/>
          <w:sz w:val="24"/>
          <w:szCs w:val="24"/>
          <w:rtl w:val="0"/>
        </w:rPr>
        <w:t xml:space="preserve">Cada entrega deberá estar asociada a un vehículo.</w:t>
      </w:r>
      <w:r w:rsidDel="00000000" w:rsidR="00000000" w:rsidRPr="00000000">
        <w:rPr>
          <w:rtl w:val="0"/>
        </w:rPr>
      </w:r>
    </w:p>
    <w:p w:rsidR="00000000" w:rsidDel="00000000" w:rsidP="00000000" w:rsidRDefault="00000000" w:rsidRPr="00000000" w14:paraId="000001BD">
      <w:pPr>
        <w:pStyle w:val="Heading2"/>
        <w:numPr>
          <w:ilvl w:val="0"/>
          <w:numId w:val="3"/>
        </w:numPr>
        <w:spacing w:before="0" w:beforeAutospacing="0"/>
        <w:ind w:left="720" w:hanging="360"/>
        <w:rPr>
          <w:u w:val="none"/>
        </w:rPr>
      </w:pPr>
      <w:bookmarkStart w:colFirst="0" w:colLast="0" w:name="_heading=h.56zu75kervvr" w:id="8"/>
      <w:bookmarkEnd w:id="8"/>
      <w:r w:rsidDel="00000000" w:rsidR="00000000" w:rsidRPr="00000000">
        <w:rPr>
          <w:rtl w:val="0"/>
        </w:rPr>
        <w:t xml:space="preserve">Planificación del Sprint</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t xml:space="preserve">A continuación, se muestra la figura 2 la cual corresponde a la planificación del sprint</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line="360" w:lineRule="auto"/>
        <w:jc w:val="both"/>
        <w:rPr>
          <w:sz w:val="24"/>
          <w:szCs w:val="24"/>
        </w:rPr>
      </w:pPr>
      <w:r w:rsidDel="00000000" w:rsidR="00000000" w:rsidRPr="00000000">
        <w:rPr>
          <w:sz w:val="24"/>
          <w:szCs w:val="24"/>
        </w:rPr>
        <w:drawing>
          <wp:inline distB="114300" distT="114300" distL="114300" distR="114300">
            <wp:extent cx="5731200" cy="3213100"/>
            <wp:effectExtent b="0" l="0" r="0" t="0"/>
            <wp:docPr id="2144267851" name="image117.png"/>
            <a:graphic>
              <a:graphicData uri="http://schemas.openxmlformats.org/drawingml/2006/picture">
                <pic:pic>
                  <pic:nvPicPr>
                    <pic:cNvPr id="0" name="image117.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Style w:val="Heading6"/>
        <w:spacing w:line="360" w:lineRule="auto"/>
        <w:jc w:val="both"/>
        <w:rPr/>
      </w:pPr>
      <w:bookmarkStart w:colFirst="0" w:colLast="0" w:name="_heading=h.jia18t1eomng" w:id="9"/>
      <w:bookmarkEnd w:id="9"/>
      <w:r w:rsidDel="00000000" w:rsidR="00000000" w:rsidRPr="00000000">
        <w:rPr>
          <w:rtl w:val="0"/>
        </w:rPr>
        <w:t xml:space="preserve">Figura </w:t>
      </w:r>
      <w:r w:rsidDel="00000000" w:rsidR="00000000" w:rsidRPr="00000000">
        <w:rPr>
          <w:rtl w:val="0"/>
        </w:rPr>
        <w:t xml:space="preserve">2. Planificación del sprint.</w:t>
      </w:r>
    </w:p>
    <w:p w:rsidR="00000000" w:rsidDel="00000000" w:rsidP="00000000" w:rsidRDefault="00000000" w:rsidRPr="00000000" w14:paraId="000001C2">
      <w:pPr>
        <w:rPr>
          <w:sz w:val="24"/>
          <w:szCs w:val="24"/>
        </w:rPr>
      </w:pPr>
      <w:r w:rsidDel="00000000" w:rsidR="00000000" w:rsidRPr="00000000">
        <w:rPr>
          <w:sz w:val="24"/>
          <w:szCs w:val="24"/>
          <w:rtl w:val="0"/>
        </w:rPr>
        <w:t xml:space="preserve">(Para mayor detalle revisar en la carpeta de anexos, Grupo 24 - Planificación incremento 2.xlsx)</w:t>
      </w:r>
    </w:p>
    <w:p w:rsidR="00000000" w:rsidDel="00000000" w:rsidP="00000000" w:rsidRDefault="00000000" w:rsidRPr="00000000" w14:paraId="000001C3">
      <w:pPr>
        <w:spacing w:line="360" w:lineRule="auto"/>
        <w:jc w:val="both"/>
        <w:rPr>
          <w:sz w:val="24"/>
          <w:szCs w:val="24"/>
        </w:rPr>
      </w:pPr>
      <w:r w:rsidDel="00000000" w:rsidR="00000000" w:rsidRPr="00000000">
        <w:rPr>
          <w:sz w:val="24"/>
          <w:szCs w:val="24"/>
          <w:rtl w:val="0"/>
        </w:rPr>
        <w:t xml:space="preserve">La imagen muestra la planificación del segundo sprint, enmarcada dentro del enfoque ágil </w:t>
      </w:r>
      <w:r w:rsidDel="00000000" w:rsidR="00000000" w:rsidRPr="00000000">
        <w:rPr>
          <w:sz w:val="24"/>
          <w:szCs w:val="24"/>
          <w:rtl w:val="0"/>
        </w:rPr>
        <w:t xml:space="preserve">Scrum++</w:t>
      </w:r>
      <w:r w:rsidDel="00000000" w:rsidR="00000000" w:rsidRPr="00000000">
        <w:rPr>
          <w:sz w:val="24"/>
          <w:szCs w:val="24"/>
          <w:rtl w:val="0"/>
        </w:rPr>
        <w:t xml:space="preserve">. Esta planificación se representa mediante una tabla que detalla las tareas asociadas a los casos de usos seleccionados para el incremento 2 del proyecto, además de tareas internas sobre documentación del proyecto.</w:t>
      </w:r>
    </w:p>
    <w:p w:rsidR="00000000" w:rsidDel="00000000" w:rsidP="00000000" w:rsidRDefault="00000000" w:rsidRPr="00000000" w14:paraId="000001C4">
      <w:pPr>
        <w:spacing w:line="360" w:lineRule="auto"/>
        <w:jc w:val="both"/>
        <w:rPr>
          <w:sz w:val="24"/>
          <w:szCs w:val="24"/>
        </w:rPr>
      </w:pPr>
      <w:r w:rsidDel="00000000" w:rsidR="00000000" w:rsidRPr="00000000">
        <w:rPr>
          <w:sz w:val="24"/>
          <w:szCs w:val="24"/>
          <w:rtl w:val="0"/>
        </w:rPr>
        <w:t xml:space="preserve">Cada fila de la tabla corresponde a una tarea específica (derivada de los casos de uso), identificada con su código (CU), nombre de la tarea, responsable, esfuerzo estimado en horas-hombre (HH), y el estado actual de avance. Además, se incluye información del objetivo del sprint, fechas estimadas de inicio y término, tanto reales como planificadas, y el esfuerzo efectivamente utilizado.</w:t>
      </w:r>
    </w:p>
    <w:p w:rsidR="00000000" w:rsidDel="00000000" w:rsidP="00000000" w:rsidRDefault="00000000" w:rsidRPr="00000000" w14:paraId="000001C5">
      <w:pPr>
        <w:spacing w:line="360" w:lineRule="auto"/>
        <w:jc w:val="both"/>
        <w:rPr>
          <w:sz w:val="24"/>
          <w:szCs w:val="24"/>
        </w:rPr>
      </w:pPr>
      <w:r w:rsidDel="00000000" w:rsidR="00000000" w:rsidRPr="00000000">
        <w:rPr>
          <w:sz w:val="24"/>
          <w:szCs w:val="24"/>
          <w:rtl w:val="0"/>
        </w:rPr>
        <w:t xml:space="preserve">Esta planificación permite organizar, visualizar y controlar el progreso de cada tarea durante la iteración, asegurando el cumplimiento de los entregables priorizados en la pila del producto (Product Backlog) y facilitando la coordinación del equipo de trabajo.</w:t>
      </w:r>
    </w:p>
    <w:p w:rsidR="00000000" w:rsidDel="00000000" w:rsidP="00000000" w:rsidRDefault="00000000" w:rsidRPr="00000000" w14:paraId="000001C6">
      <w:pPr>
        <w:spacing w:line="360" w:lineRule="auto"/>
        <w:jc w:val="both"/>
        <w:rPr>
          <w:sz w:val="24"/>
          <w:szCs w:val="24"/>
        </w:rPr>
      </w:pPr>
      <w:r w:rsidDel="00000000" w:rsidR="00000000" w:rsidRPr="00000000">
        <w:rPr>
          <w:rtl w:val="0"/>
        </w:rPr>
      </w:r>
    </w:p>
    <w:p w:rsidR="00000000" w:rsidDel="00000000" w:rsidP="00000000" w:rsidRDefault="00000000" w:rsidRPr="00000000" w14:paraId="000001C7">
      <w:pPr>
        <w:spacing w:line="360" w:lineRule="auto"/>
        <w:jc w:val="both"/>
        <w:rPr>
          <w:sz w:val="24"/>
          <w:szCs w:val="24"/>
        </w:rPr>
      </w:pPr>
      <w:r w:rsidDel="00000000" w:rsidR="00000000" w:rsidRPr="00000000">
        <w:rPr>
          <w:rtl w:val="0"/>
        </w:rPr>
      </w:r>
    </w:p>
    <w:p w:rsidR="00000000" w:rsidDel="00000000" w:rsidP="00000000" w:rsidRDefault="00000000" w:rsidRPr="00000000" w14:paraId="000001C8">
      <w:pPr>
        <w:spacing w:line="360" w:lineRule="auto"/>
        <w:jc w:val="both"/>
        <w:rPr>
          <w:sz w:val="24"/>
          <w:szCs w:val="24"/>
        </w:rPr>
      </w:pPr>
      <w:r w:rsidDel="00000000" w:rsidR="00000000" w:rsidRPr="00000000">
        <w:rPr>
          <w:rtl w:val="0"/>
        </w:rPr>
      </w:r>
    </w:p>
    <w:p w:rsidR="00000000" w:rsidDel="00000000" w:rsidP="00000000" w:rsidRDefault="00000000" w:rsidRPr="00000000" w14:paraId="000001C9">
      <w:pPr>
        <w:spacing w:line="360" w:lineRule="auto"/>
        <w:jc w:val="both"/>
        <w:rPr>
          <w:sz w:val="24"/>
          <w:szCs w:val="24"/>
        </w:rPr>
      </w:pPr>
      <w:r w:rsidDel="00000000" w:rsidR="00000000" w:rsidRPr="00000000">
        <w:rPr>
          <w:rtl w:val="0"/>
        </w:rPr>
      </w:r>
    </w:p>
    <w:p w:rsidR="00000000" w:rsidDel="00000000" w:rsidP="00000000" w:rsidRDefault="00000000" w:rsidRPr="00000000" w14:paraId="000001CA">
      <w:pPr>
        <w:spacing w:line="360" w:lineRule="auto"/>
        <w:jc w:val="both"/>
        <w:rPr>
          <w:sz w:val="24"/>
          <w:szCs w:val="24"/>
        </w:rPr>
      </w:pPr>
      <w:r w:rsidDel="00000000" w:rsidR="00000000" w:rsidRPr="00000000">
        <w:rPr>
          <w:rtl w:val="0"/>
        </w:rPr>
      </w:r>
    </w:p>
    <w:p w:rsidR="00000000" w:rsidDel="00000000" w:rsidP="00000000" w:rsidRDefault="00000000" w:rsidRPr="00000000" w14:paraId="000001CB">
      <w:pPr>
        <w:spacing w:line="360" w:lineRule="auto"/>
        <w:jc w:val="both"/>
        <w:rPr>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rtl w:val="0"/>
        </w:rPr>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sz w:val="24"/>
          <w:szCs w:val="24"/>
        </w:rPr>
      </w:pPr>
      <w:r w:rsidDel="00000000" w:rsidR="00000000" w:rsidRPr="00000000">
        <w:rPr>
          <w:rtl w:val="0"/>
        </w:rPr>
      </w:r>
    </w:p>
    <w:p w:rsidR="00000000" w:rsidDel="00000000" w:rsidP="00000000" w:rsidRDefault="00000000" w:rsidRPr="00000000" w14:paraId="000001D4">
      <w:pPr>
        <w:spacing w:line="360" w:lineRule="auto"/>
        <w:jc w:val="both"/>
        <w:rPr>
          <w:sz w:val="24"/>
          <w:szCs w:val="24"/>
        </w:rPr>
      </w:pPr>
      <w:r w:rsidDel="00000000" w:rsidR="00000000" w:rsidRPr="00000000">
        <w:rPr>
          <w:rtl w:val="0"/>
        </w:rPr>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sz w:val="24"/>
          <w:szCs w:val="24"/>
        </w:rPr>
      </w:pPr>
      <w:r w:rsidDel="00000000" w:rsidR="00000000" w:rsidRPr="00000000">
        <w:rPr>
          <w:rtl w:val="0"/>
        </w:rPr>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spacing w:line="360" w:lineRule="auto"/>
        <w:jc w:val="both"/>
        <w:rPr>
          <w:sz w:val="24"/>
          <w:szCs w:val="24"/>
        </w:rPr>
      </w:pPr>
      <w:r w:rsidDel="00000000" w:rsidR="00000000" w:rsidRPr="00000000">
        <w:rPr>
          <w:rtl w:val="0"/>
        </w:rPr>
      </w:r>
    </w:p>
    <w:p w:rsidR="00000000" w:rsidDel="00000000" w:rsidP="00000000" w:rsidRDefault="00000000" w:rsidRPr="00000000" w14:paraId="000001DC">
      <w:pPr>
        <w:spacing w:line="360" w:lineRule="auto"/>
        <w:jc w:val="both"/>
        <w:rPr>
          <w:sz w:val="24"/>
          <w:szCs w:val="24"/>
        </w:rPr>
      </w:pPr>
      <w:r w:rsidDel="00000000" w:rsidR="00000000" w:rsidRPr="00000000">
        <w:rPr>
          <w:rtl w:val="0"/>
        </w:rPr>
      </w:r>
    </w:p>
    <w:p w:rsidR="00000000" w:rsidDel="00000000" w:rsidP="00000000" w:rsidRDefault="00000000" w:rsidRPr="00000000" w14:paraId="000001DD">
      <w:pPr>
        <w:spacing w:line="360" w:lineRule="auto"/>
        <w:jc w:val="both"/>
        <w:rPr>
          <w:sz w:val="24"/>
          <w:szCs w:val="24"/>
        </w:rPr>
      </w:pPr>
      <w:r w:rsidDel="00000000" w:rsidR="00000000" w:rsidRPr="00000000">
        <w:rPr>
          <w:rtl w:val="0"/>
        </w:rPr>
      </w:r>
    </w:p>
    <w:p w:rsidR="00000000" w:rsidDel="00000000" w:rsidP="00000000" w:rsidRDefault="00000000" w:rsidRPr="00000000" w14:paraId="000001DE">
      <w:pPr>
        <w:pStyle w:val="Heading1"/>
        <w:numPr>
          <w:ilvl w:val="0"/>
          <w:numId w:val="17"/>
        </w:numPr>
        <w:spacing w:after="0" w:afterAutospacing="0"/>
        <w:ind w:left="1440" w:hanging="720"/>
      </w:pPr>
      <w:bookmarkStart w:colFirst="0" w:colLast="0" w:name="_heading=h.phehx7fs926c" w:id="10"/>
      <w:bookmarkEnd w:id="10"/>
      <w:r w:rsidDel="00000000" w:rsidR="00000000" w:rsidRPr="00000000">
        <w:rPr>
          <w:rtl w:val="0"/>
        </w:rPr>
        <w:t xml:space="preserve">Metodología de desarrollo </w:t>
      </w:r>
      <w:r w:rsidDel="00000000" w:rsidR="00000000" w:rsidRPr="00000000">
        <w:rPr>
          <w:rtl w:val="0"/>
        </w:rPr>
        <w:t xml:space="preserve">Scrum++</w:t>
      </w:r>
      <w:r w:rsidDel="00000000" w:rsidR="00000000" w:rsidRPr="00000000">
        <w:rPr>
          <w:rtl w:val="0"/>
        </w:rPr>
        <w:t xml:space="preserve"> y Vistas</w:t>
      </w:r>
    </w:p>
    <w:p w:rsidR="00000000" w:rsidDel="00000000" w:rsidP="00000000" w:rsidRDefault="00000000" w:rsidRPr="00000000" w14:paraId="000001DF">
      <w:pPr>
        <w:pStyle w:val="Heading2"/>
        <w:numPr>
          <w:ilvl w:val="1"/>
          <w:numId w:val="17"/>
        </w:numPr>
        <w:spacing w:before="0" w:beforeAutospacing="0"/>
        <w:ind w:left="2160" w:hanging="720"/>
      </w:pPr>
      <w:bookmarkStart w:colFirst="0" w:colLast="0" w:name="_heading=h.fmme7c7nw4k1" w:id="11"/>
      <w:bookmarkEnd w:id="11"/>
      <w:r w:rsidDel="00000000" w:rsidR="00000000" w:rsidRPr="00000000">
        <w:rPr>
          <w:rtl w:val="0"/>
        </w:rPr>
        <w:t xml:space="preserve">Vista lógica</w:t>
      </w:r>
    </w:p>
    <w:p w:rsidR="00000000" w:rsidDel="00000000" w:rsidP="00000000" w:rsidRDefault="00000000" w:rsidRPr="00000000" w14:paraId="000001E0">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Vista Lógica corresponde a la representación estructural del sistema desde una perspectiva orientada a objetos. En la Figura se presenta el diagrama de clases del sistema de gestión de cilindros desarrollado para Valgas e Hijo SpA, el cual detalla las entidades clave, sus atributos, métodos y relaciones</w:t>
      </w:r>
    </w:p>
    <w:p w:rsidR="00000000" w:rsidDel="00000000" w:rsidP="00000000" w:rsidRDefault="00000000" w:rsidRPr="00000000" w14:paraId="000001E1">
      <w:pPr>
        <w:pStyle w:val="Heading3"/>
        <w:numPr>
          <w:ilvl w:val="2"/>
          <w:numId w:val="17"/>
        </w:numPr>
        <w:ind w:left="2880" w:hanging="720"/>
      </w:pPr>
      <w:bookmarkStart w:colFirst="0" w:colLast="0" w:name="_heading=h.7oym6apq5am7" w:id="12"/>
      <w:bookmarkEnd w:id="12"/>
      <w:r w:rsidDel="00000000" w:rsidR="00000000" w:rsidRPr="00000000">
        <w:rPr>
          <w:rtl w:val="0"/>
        </w:rPr>
        <w:t xml:space="preserve">Diagrama de clases</w:t>
      </w:r>
    </w:p>
    <w:p w:rsidR="00000000" w:rsidDel="00000000" w:rsidP="00000000" w:rsidRDefault="00000000" w:rsidRPr="00000000" w14:paraId="000001E2">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continuación, se muestra la figura 3, que corresponde al diagrama de clases de la base de datos.</w:t>
      </w:r>
    </w:p>
    <w:p w:rsidR="00000000" w:rsidDel="00000000" w:rsidP="00000000" w:rsidRDefault="00000000" w:rsidRPr="00000000" w14:paraId="000001E3">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4">
      <w:pPr>
        <w:spacing w:line="360" w:lineRule="auto"/>
        <w:jc w:val="both"/>
        <w:rPr/>
      </w:pPr>
      <w:r w:rsidDel="00000000" w:rsidR="00000000" w:rsidRPr="00000000">
        <w:rPr/>
        <w:drawing>
          <wp:inline distB="114300" distT="114300" distL="114300" distR="114300">
            <wp:extent cx="5731200" cy="3251200"/>
            <wp:effectExtent b="0" l="0" r="0" t="0"/>
            <wp:docPr id="2144267752"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6"/>
        <w:spacing w:line="360" w:lineRule="auto"/>
        <w:jc w:val="both"/>
        <w:rPr/>
      </w:pPr>
      <w:bookmarkStart w:colFirst="0" w:colLast="0" w:name="_heading=h.lxk7eyerxyan" w:id="13"/>
      <w:bookmarkEnd w:id="13"/>
      <w:r w:rsidDel="00000000" w:rsidR="00000000" w:rsidRPr="00000000">
        <w:rPr>
          <w:rtl w:val="0"/>
        </w:rPr>
        <w:t xml:space="preserve">Figura 3. Diagrama de clases</w:t>
      </w:r>
    </w:p>
    <w:p w:rsidR="00000000" w:rsidDel="00000000" w:rsidP="00000000" w:rsidRDefault="00000000" w:rsidRPr="00000000" w14:paraId="000001E6">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de clases representa la </w:t>
      </w:r>
      <w:r w:rsidDel="00000000" w:rsidR="00000000" w:rsidRPr="00000000">
        <w:rPr>
          <w:rFonts w:ascii="Arial" w:cs="Arial" w:eastAsia="Arial" w:hAnsi="Arial"/>
          <w:b w:val="1"/>
          <w:sz w:val="22"/>
          <w:szCs w:val="22"/>
          <w:rtl w:val="0"/>
        </w:rPr>
        <w:t xml:space="preserve">estructura estática</w:t>
      </w:r>
      <w:r w:rsidDel="00000000" w:rsidR="00000000" w:rsidRPr="00000000">
        <w:rPr>
          <w:rFonts w:ascii="Arial" w:cs="Arial" w:eastAsia="Arial" w:hAnsi="Arial"/>
          <w:sz w:val="22"/>
          <w:szCs w:val="22"/>
          <w:rtl w:val="0"/>
        </w:rPr>
        <w:t xml:space="preserve"> del sistema de gestión de pedidos y distribución de cilindros de gas, detallando las entidades principales, sus atributos y las relaciones que mantienen entre sí</w:t>
      </w:r>
    </w:p>
    <w:p w:rsidR="00000000" w:rsidDel="00000000" w:rsidP="00000000" w:rsidRDefault="00000000" w:rsidRPr="00000000" w14:paraId="000001E7">
      <w:pPr>
        <w:spacing w:line="360" w:lineRule="auto"/>
        <w:jc w:val="both"/>
        <w:rPr/>
      </w:pPr>
      <w:r w:rsidDel="00000000" w:rsidR="00000000" w:rsidRPr="00000000">
        <w:rPr>
          <w:rtl w:val="0"/>
        </w:rPr>
      </w:r>
    </w:p>
    <w:p w:rsidR="00000000" w:rsidDel="00000000" w:rsidP="00000000" w:rsidRDefault="00000000" w:rsidRPr="00000000" w14:paraId="000001E8">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E9">
      <w:pPr>
        <w:spacing w:line="360" w:lineRule="auto"/>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Clases principales del sistema:</w:t>
      </w:r>
    </w:p>
    <w:p w:rsidR="00000000" w:rsidDel="00000000" w:rsidP="00000000" w:rsidRDefault="00000000" w:rsidRPr="00000000" w14:paraId="000001EA">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Usuario</w:t>
      </w:r>
      <w:r w:rsidDel="00000000" w:rsidR="00000000" w:rsidRPr="00000000">
        <w:rPr>
          <w:rFonts w:ascii="Arial" w:cs="Arial" w:eastAsia="Arial" w:hAnsi="Arial"/>
          <w:sz w:val="22"/>
          <w:szCs w:val="22"/>
          <w:rtl w:val="0"/>
        </w:rPr>
        <w:t xml:space="preserve">: clase central que modela a los distintos actores del sistema (administradores, choferes, clientes internos). Contiene atributos de identificación, credenciales y se vincula con otras clases como Rol, Mensaje, Historial y Notificación.</w:t>
      </w:r>
    </w:p>
    <w:p w:rsidR="00000000" w:rsidDel="00000000" w:rsidP="00000000" w:rsidRDefault="00000000" w:rsidRPr="00000000" w14:paraId="000001EB">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Cliente</w:t>
      </w:r>
      <w:r w:rsidDel="00000000" w:rsidR="00000000" w:rsidRPr="00000000">
        <w:rPr>
          <w:rFonts w:ascii="Arial" w:cs="Arial" w:eastAsia="Arial" w:hAnsi="Arial"/>
          <w:sz w:val="22"/>
          <w:szCs w:val="22"/>
          <w:rtl w:val="0"/>
        </w:rPr>
        <w:t xml:space="preserve">: representa a los clientes externos que realizan pedidos. Se asocia a la clase Pedido, ya que cada cliente puede generar múltiples pedidos.</w:t>
      </w:r>
    </w:p>
    <w:p w:rsidR="00000000" w:rsidDel="00000000" w:rsidP="00000000" w:rsidRDefault="00000000" w:rsidRPr="00000000" w14:paraId="000001EC">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Pedido</w:t>
      </w:r>
      <w:r w:rsidDel="00000000" w:rsidR="00000000" w:rsidRPr="00000000">
        <w:rPr>
          <w:rFonts w:ascii="Arial" w:cs="Arial" w:eastAsia="Arial" w:hAnsi="Arial"/>
          <w:sz w:val="22"/>
          <w:szCs w:val="22"/>
          <w:rtl w:val="0"/>
        </w:rPr>
        <w:t xml:space="preserve">: entidad fundamental que registra la solicitud de cilindros, incluyendo fecha, estado, monto total, método de pago y referencias al cliente y chofer asignado.</w:t>
      </w:r>
    </w:p>
    <w:p w:rsidR="00000000" w:rsidDel="00000000" w:rsidP="00000000" w:rsidRDefault="00000000" w:rsidRPr="00000000" w14:paraId="000001ED">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DetallePedido</w:t>
      </w:r>
      <w:r w:rsidDel="00000000" w:rsidR="00000000" w:rsidRPr="00000000">
        <w:rPr>
          <w:rFonts w:ascii="Arial" w:cs="Arial" w:eastAsia="Arial" w:hAnsi="Arial"/>
          <w:sz w:val="22"/>
          <w:szCs w:val="22"/>
          <w:rtl w:val="0"/>
        </w:rPr>
        <w:t xml:space="preserve">: descompone el pedido en ítems específicos, asociándose directamente con Cilindro para indicar tipo, cantidad y precio unitario.</w:t>
      </w:r>
    </w:p>
    <w:p w:rsidR="00000000" w:rsidDel="00000000" w:rsidP="00000000" w:rsidRDefault="00000000" w:rsidRPr="00000000" w14:paraId="000001EE">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Cilindro</w:t>
      </w:r>
      <w:r w:rsidDel="00000000" w:rsidR="00000000" w:rsidRPr="00000000">
        <w:rPr>
          <w:rFonts w:ascii="Arial" w:cs="Arial" w:eastAsia="Arial" w:hAnsi="Arial"/>
          <w:sz w:val="22"/>
          <w:szCs w:val="22"/>
          <w:rtl w:val="0"/>
        </w:rPr>
        <w:t xml:space="preserve">: modela los cilindros de gas administrados por la empresa, con atributos como tipo, estado, ubicación y fecha de inspección. Se vincula tanto a </w:t>
      </w:r>
      <w:r w:rsidDel="00000000" w:rsidR="00000000" w:rsidRPr="00000000">
        <w:rPr>
          <w:rFonts w:ascii="Arial" w:cs="Arial" w:eastAsia="Arial" w:hAnsi="Arial"/>
          <w:sz w:val="22"/>
          <w:szCs w:val="22"/>
          <w:rtl w:val="0"/>
        </w:rPr>
        <w:t xml:space="preserve">DetallePedido</w:t>
      </w:r>
      <w:r w:rsidDel="00000000" w:rsidR="00000000" w:rsidRPr="00000000">
        <w:rPr>
          <w:rFonts w:ascii="Arial" w:cs="Arial" w:eastAsia="Arial" w:hAnsi="Arial"/>
          <w:sz w:val="22"/>
          <w:szCs w:val="22"/>
          <w:rtl w:val="0"/>
        </w:rPr>
        <w:t xml:space="preserve"> como a </w:t>
      </w:r>
      <w:r w:rsidDel="00000000" w:rsidR="00000000" w:rsidRPr="00000000">
        <w:rPr>
          <w:rtl w:val="0"/>
        </w:rPr>
        <w:t xml:space="preserve">Pérdida</w:t>
      </w:r>
      <w:r w:rsidDel="00000000" w:rsidR="00000000" w:rsidRPr="00000000">
        <w:rPr>
          <w:rFonts w:ascii="Arial" w:cs="Arial" w:eastAsia="Arial" w:hAnsi="Arial"/>
          <w:sz w:val="22"/>
          <w:szCs w:val="22"/>
          <w:rtl w:val="0"/>
        </w:rPr>
        <w:t xml:space="preserve"> para controlar su ciclo de vida.</w:t>
      </w:r>
    </w:p>
    <w:p w:rsidR="00000000" w:rsidDel="00000000" w:rsidP="00000000" w:rsidRDefault="00000000" w:rsidRPr="00000000" w14:paraId="000001EF">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Vehículo</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sz w:val="22"/>
          <w:szCs w:val="22"/>
          <w:rtl w:val="0"/>
        </w:rPr>
        <w:t xml:space="preserve">Ruta</w:t>
      </w:r>
      <w:r w:rsidDel="00000000" w:rsidR="00000000" w:rsidRPr="00000000">
        <w:rPr>
          <w:rFonts w:ascii="Arial" w:cs="Arial" w:eastAsia="Arial" w:hAnsi="Arial"/>
          <w:sz w:val="22"/>
          <w:szCs w:val="22"/>
          <w:rtl w:val="0"/>
        </w:rPr>
        <w:t xml:space="preserve">: representan los recursos logísticos de transporte. Los despachos se planifican a través de la clase Despacho, que enlaza vehículos, rutas y pedidos asignados.</w:t>
      </w:r>
    </w:p>
    <w:p w:rsidR="00000000" w:rsidDel="00000000" w:rsidP="00000000" w:rsidRDefault="00000000" w:rsidRPr="00000000" w14:paraId="000001F0">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Rol</w:t>
      </w:r>
      <w:r w:rsidDel="00000000" w:rsidR="00000000" w:rsidRPr="00000000">
        <w:rPr>
          <w:rFonts w:ascii="Arial" w:cs="Arial" w:eastAsia="Arial" w:hAnsi="Arial"/>
          <w:sz w:val="22"/>
          <w:szCs w:val="22"/>
          <w:rtl w:val="0"/>
        </w:rPr>
        <w:t xml:space="preserve">: define los permisos y el nivel de acceso de cada usuario, garantizando seguridad y control en el sistema.</w:t>
      </w:r>
    </w:p>
    <w:p w:rsidR="00000000" w:rsidDel="00000000" w:rsidP="00000000" w:rsidRDefault="00000000" w:rsidRPr="00000000" w14:paraId="000001F1">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Historial</w:t>
      </w:r>
      <w:r w:rsidDel="00000000" w:rsidR="00000000" w:rsidRPr="00000000">
        <w:rPr>
          <w:rFonts w:ascii="Arial" w:cs="Arial" w:eastAsia="Arial" w:hAnsi="Arial"/>
          <w:sz w:val="22"/>
          <w:szCs w:val="22"/>
          <w:rtl w:val="0"/>
        </w:rPr>
        <w:t xml:space="preserve">: registra las acciones relevantes ejecutadas por usuarios, sirviendo como mecanismo de auditoría y trazabilidad.</w:t>
      </w:r>
    </w:p>
    <w:p w:rsidR="00000000" w:rsidDel="00000000" w:rsidP="00000000" w:rsidRDefault="00000000" w:rsidRPr="00000000" w14:paraId="000001F2">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Notificación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Mensaje</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sz w:val="22"/>
          <w:szCs w:val="22"/>
          <w:rtl w:val="0"/>
        </w:rPr>
        <w:t xml:space="preserve">MensajeFijado</w:t>
      </w:r>
      <w:r w:rsidDel="00000000" w:rsidR="00000000" w:rsidRPr="00000000">
        <w:rPr>
          <w:rFonts w:ascii="Arial" w:cs="Arial" w:eastAsia="Arial" w:hAnsi="Arial"/>
          <w:sz w:val="22"/>
          <w:szCs w:val="22"/>
          <w:rtl w:val="0"/>
        </w:rPr>
        <w:t xml:space="preserve">: implementan la comunicación interna del sistema. Los mensajes pueden ser enviados entre usuarios, mientras que los mensajes fijados se destacan como información prioritaria.</w:t>
      </w:r>
    </w:p>
    <w:p w:rsidR="00000000" w:rsidDel="00000000" w:rsidP="00000000" w:rsidRDefault="00000000" w:rsidRPr="00000000" w14:paraId="000001F3">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Reporte</w:t>
      </w:r>
      <w:r w:rsidDel="00000000" w:rsidR="00000000" w:rsidRPr="00000000">
        <w:rPr>
          <w:rFonts w:ascii="Arial" w:cs="Arial" w:eastAsia="Arial" w:hAnsi="Arial"/>
          <w:sz w:val="22"/>
          <w:szCs w:val="22"/>
          <w:rtl w:val="0"/>
        </w:rPr>
        <w:t xml:space="preserve">: almacena documentos generados por el sistema, relacionados con el control y la gestión de información administrativa.</w:t>
      </w:r>
    </w:p>
    <w:p w:rsidR="00000000" w:rsidDel="00000000" w:rsidP="00000000" w:rsidRDefault="00000000" w:rsidRPr="00000000" w14:paraId="000001F4">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Inventario</w:t>
      </w:r>
      <w:r w:rsidDel="00000000" w:rsidR="00000000" w:rsidRPr="00000000">
        <w:rPr>
          <w:rFonts w:ascii="Arial" w:cs="Arial" w:eastAsia="Arial" w:hAnsi="Arial"/>
          <w:sz w:val="22"/>
          <w:szCs w:val="22"/>
          <w:rtl w:val="0"/>
        </w:rPr>
        <w:t xml:space="preserve"> y </w:t>
      </w:r>
      <w:r w:rsidDel="00000000" w:rsidR="00000000" w:rsidRPr="00000000">
        <w:rPr>
          <w:rFonts w:ascii="Arial" w:cs="Arial" w:eastAsia="Arial" w:hAnsi="Arial"/>
          <w:b w:val="1"/>
          <w:sz w:val="22"/>
          <w:szCs w:val="22"/>
          <w:rtl w:val="0"/>
        </w:rPr>
        <w:t xml:space="preserve">AlertaStock</w:t>
      </w:r>
      <w:r w:rsidDel="00000000" w:rsidR="00000000" w:rsidRPr="00000000">
        <w:rPr>
          <w:rFonts w:ascii="Arial" w:cs="Arial" w:eastAsia="Arial" w:hAnsi="Arial"/>
          <w:sz w:val="22"/>
          <w:szCs w:val="22"/>
          <w:rtl w:val="0"/>
        </w:rPr>
        <w:t xml:space="preserve">: controlan el stock de cilindros y emiten alertas automáticas en caso de niveles bajos.</w:t>
      </w:r>
    </w:p>
    <w:p w:rsidR="00000000" w:rsidDel="00000000" w:rsidP="00000000" w:rsidRDefault="00000000" w:rsidRPr="00000000" w14:paraId="000001F5">
      <w:pPr>
        <w:numPr>
          <w:ilvl w:val="0"/>
          <w:numId w:val="53"/>
        </w:numPr>
        <w:spacing w:line="360" w:lineRule="auto"/>
        <w:ind w:left="720" w:hanging="360"/>
        <w:jc w:val="both"/>
        <w:rPr>
          <w:rFonts w:ascii="Arial" w:cs="Arial" w:eastAsia="Arial" w:hAnsi="Arial"/>
          <w:sz w:val="22"/>
          <w:szCs w:val="22"/>
        </w:rPr>
      </w:pPr>
      <w:r w:rsidDel="00000000" w:rsidR="00000000" w:rsidRPr="00000000">
        <w:rPr>
          <w:b w:val="1"/>
          <w:rtl w:val="0"/>
        </w:rPr>
        <w:t xml:space="preserve">Pérdida</w:t>
      </w:r>
      <w:r w:rsidDel="00000000" w:rsidR="00000000" w:rsidRPr="00000000">
        <w:rPr>
          <w:rFonts w:ascii="Arial" w:cs="Arial" w:eastAsia="Arial" w:hAnsi="Arial"/>
          <w:sz w:val="22"/>
          <w:szCs w:val="22"/>
          <w:rtl w:val="0"/>
        </w:rPr>
        <w:t xml:space="preserve">: gestiona incidencias de extravío o deterioro de cilindros, asociándose tanto a un usuario como al cilindro afectado.</w:t>
      </w:r>
    </w:p>
    <w:p w:rsidR="00000000" w:rsidDel="00000000" w:rsidP="00000000" w:rsidRDefault="00000000" w:rsidRPr="00000000" w14:paraId="000001F6">
      <w:pPr>
        <w:numPr>
          <w:ilvl w:val="0"/>
          <w:numId w:val="5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ResetToken</w:t>
      </w:r>
      <w:r w:rsidDel="00000000" w:rsidR="00000000" w:rsidRPr="00000000">
        <w:rPr>
          <w:rFonts w:ascii="Arial" w:cs="Arial" w:eastAsia="Arial" w:hAnsi="Arial"/>
          <w:sz w:val="22"/>
          <w:szCs w:val="22"/>
          <w:rtl w:val="0"/>
        </w:rPr>
        <w:t xml:space="preserve">: facilita el proceso de recuperación de contraseñas, vinculado a cada usuario</w:t>
      </w:r>
      <w:r w:rsidDel="00000000" w:rsidR="00000000" w:rsidRPr="00000000">
        <w:rPr>
          <w:rtl w:val="0"/>
        </w:rPr>
      </w:r>
    </w:p>
    <w:p w:rsidR="00000000" w:rsidDel="00000000" w:rsidP="00000000" w:rsidRDefault="00000000" w:rsidRPr="00000000" w14:paraId="000001F7">
      <w:pPr>
        <w:spacing w:line="360" w:lineRule="auto"/>
        <w:jc w:val="both"/>
        <w:rPr/>
      </w:pPr>
      <w:r w:rsidDel="00000000" w:rsidR="00000000" w:rsidRPr="00000000">
        <w:rPr>
          <w:rtl w:val="0"/>
        </w:rPr>
      </w:r>
    </w:p>
    <w:p w:rsidR="00000000" w:rsidDel="00000000" w:rsidP="00000000" w:rsidRDefault="00000000" w:rsidRPr="00000000" w14:paraId="000001F8">
      <w:pPr>
        <w:spacing w:line="360" w:lineRule="auto"/>
        <w:jc w:val="both"/>
        <w:rPr/>
      </w:pPr>
      <w:r w:rsidDel="00000000" w:rsidR="00000000" w:rsidRPr="00000000">
        <w:rPr>
          <w:rtl w:val="0"/>
        </w:rPr>
      </w:r>
    </w:p>
    <w:p w:rsidR="00000000" w:rsidDel="00000000" w:rsidP="00000000" w:rsidRDefault="00000000" w:rsidRPr="00000000" w14:paraId="000001F9">
      <w:pPr>
        <w:spacing w:line="360" w:lineRule="auto"/>
        <w:jc w:val="both"/>
        <w:rPr/>
      </w:pPr>
      <w:r w:rsidDel="00000000" w:rsidR="00000000" w:rsidRPr="00000000">
        <w:rPr>
          <w:rtl w:val="0"/>
        </w:rPr>
      </w:r>
    </w:p>
    <w:p w:rsidR="00000000" w:rsidDel="00000000" w:rsidP="00000000" w:rsidRDefault="00000000" w:rsidRPr="00000000" w14:paraId="000001FA">
      <w:pPr>
        <w:spacing w:line="360" w:lineRule="auto"/>
        <w:jc w:val="both"/>
        <w:rPr/>
      </w:pPr>
      <w:r w:rsidDel="00000000" w:rsidR="00000000" w:rsidRPr="00000000">
        <w:rPr>
          <w:rtl w:val="0"/>
        </w:rPr>
      </w:r>
    </w:p>
    <w:p w:rsidR="00000000" w:rsidDel="00000000" w:rsidP="00000000" w:rsidRDefault="00000000" w:rsidRPr="00000000" w14:paraId="000001FB">
      <w:pPr>
        <w:pStyle w:val="Heading3"/>
        <w:numPr>
          <w:ilvl w:val="2"/>
          <w:numId w:val="17"/>
        </w:numPr>
        <w:ind w:left="2880" w:hanging="720"/>
      </w:pPr>
      <w:bookmarkStart w:colFirst="0" w:colLast="0" w:name="_heading=h.vscspbjuqkl5" w:id="14"/>
      <w:bookmarkEnd w:id="14"/>
      <w:r w:rsidDel="00000000" w:rsidR="00000000" w:rsidRPr="00000000">
        <w:rPr>
          <w:rtl w:val="0"/>
        </w:rPr>
        <w:t xml:space="preserve">Modelo de Base de Datos</w:t>
      </w:r>
    </w:p>
    <w:p w:rsidR="00000000" w:rsidDel="00000000" w:rsidP="00000000" w:rsidRDefault="00000000" w:rsidRPr="00000000" w14:paraId="000001FC">
      <w:pPr>
        <w:spacing w:after="0" w:before="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continuación, se presenta la </w:t>
      </w:r>
      <w:r w:rsidDel="00000000" w:rsidR="00000000" w:rsidRPr="00000000">
        <w:rPr>
          <w:sz w:val="24"/>
          <w:szCs w:val="24"/>
          <w:rtl w:val="0"/>
        </w:rPr>
        <w:t xml:space="preserve">figura</w:t>
      </w:r>
      <w:r w:rsidDel="00000000" w:rsidR="00000000" w:rsidRPr="00000000">
        <w:rPr>
          <w:rFonts w:ascii="Arial" w:cs="Arial" w:eastAsia="Arial" w:hAnsi="Arial"/>
          <w:color w:val="000000"/>
          <w:sz w:val="24"/>
          <w:szCs w:val="24"/>
          <w:rtl w:val="0"/>
        </w:rPr>
        <w:t xml:space="preserve"> 4, correspondiente al diagrama entidad-relación de la base de datos.</w:t>
      </w:r>
    </w:p>
    <w:p w:rsidR="00000000" w:rsidDel="00000000" w:rsidP="00000000" w:rsidRDefault="00000000" w:rsidRPr="00000000" w14:paraId="000001FD">
      <w:pPr>
        <w:spacing w:after="0" w:before="0"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E">
      <w:pPr>
        <w:spacing w:after="0" w:before="0" w:line="360" w:lineRule="auto"/>
        <w:jc w:val="both"/>
        <w:rPr>
          <w:sz w:val="24"/>
          <w:szCs w:val="24"/>
        </w:rPr>
      </w:pPr>
      <w:r w:rsidDel="00000000" w:rsidR="00000000" w:rsidRPr="00000000">
        <w:rPr>
          <w:sz w:val="24"/>
          <w:szCs w:val="24"/>
        </w:rPr>
        <w:drawing>
          <wp:inline distB="114300" distT="114300" distL="114300" distR="114300">
            <wp:extent cx="5731200" cy="5549900"/>
            <wp:effectExtent b="0" l="0" r="0" t="0"/>
            <wp:docPr id="2144267863" name="image129.png"/>
            <a:graphic>
              <a:graphicData uri="http://schemas.openxmlformats.org/drawingml/2006/picture">
                <pic:pic>
                  <pic:nvPicPr>
                    <pic:cNvPr id="0" name="image129.png"/>
                    <pic:cNvPicPr preferRelativeResize="0"/>
                  </pic:nvPicPr>
                  <pic:blipFill>
                    <a:blip r:embed="rId11"/>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pStyle w:val="Heading6"/>
        <w:spacing w:line="360" w:lineRule="auto"/>
        <w:jc w:val="both"/>
        <w:rPr/>
      </w:pPr>
      <w:bookmarkStart w:colFirst="0" w:colLast="0" w:name="_heading=h.9huv8skjbsa" w:id="15"/>
      <w:bookmarkEnd w:id="15"/>
      <w:r w:rsidDel="00000000" w:rsidR="00000000" w:rsidRPr="00000000">
        <w:rPr>
          <w:rtl w:val="0"/>
        </w:rPr>
        <w:t xml:space="preserve">Figura 4. Diagrama de base de datos</w:t>
      </w:r>
    </w:p>
    <w:p w:rsidR="00000000" w:rsidDel="00000000" w:rsidP="00000000" w:rsidRDefault="00000000" w:rsidRPr="00000000" w14:paraId="00000200">
      <w:pPr>
        <w:spacing w:after="0" w:before="0" w:line="360" w:lineRule="auto"/>
        <w:jc w:val="both"/>
        <w:rPr>
          <w:sz w:val="24"/>
          <w:szCs w:val="24"/>
        </w:rPr>
      </w:pPr>
      <w:r w:rsidDel="00000000" w:rsidR="00000000" w:rsidRPr="00000000">
        <w:rPr>
          <w:sz w:val="24"/>
          <w:szCs w:val="24"/>
          <w:rtl w:val="0"/>
        </w:rPr>
        <w:t xml:space="preserve">Este modelo entidad–relación (MER) representa la estructura de datos de un sistema de gestión de pedidos, usuarios, clientes e inventario logístico, incorporando también módulos de comunicación interna y control de operaciones.</w:t>
      </w:r>
    </w:p>
    <w:p w:rsidR="00000000" w:rsidDel="00000000" w:rsidP="00000000" w:rsidRDefault="00000000" w:rsidRPr="00000000" w14:paraId="00000201">
      <w:pPr>
        <w:spacing w:after="0" w:before="0" w:line="360" w:lineRule="auto"/>
        <w:jc w:val="both"/>
        <w:rPr>
          <w:sz w:val="24"/>
          <w:szCs w:val="24"/>
        </w:rPr>
      </w:pPr>
      <w:r w:rsidDel="00000000" w:rsidR="00000000" w:rsidRPr="00000000">
        <w:rPr>
          <w:sz w:val="24"/>
          <w:szCs w:val="24"/>
          <w:rtl w:val="0"/>
        </w:rPr>
        <w:t xml:space="preserve">Módulo de usuarios y roles</w:t>
      </w:r>
    </w:p>
    <w:p w:rsidR="00000000" w:rsidDel="00000000" w:rsidP="00000000" w:rsidRDefault="00000000" w:rsidRPr="00000000" w14:paraId="00000202">
      <w:pPr>
        <w:numPr>
          <w:ilvl w:val="0"/>
          <w:numId w:val="2"/>
        </w:numPr>
        <w:spacing w:after="0" w:before="0" w:line="360" w:lineRule="auto"/>
        <w:ind w:left="720" w:hanging="360"/>
        <w:jc w:val="both"/>
        <w:rPr>
          <w:sz w:val="24"/>
          <w:szCs w:val="24"/>
          <w:u w:val="none"/>
        </w:rPr>
      </w:pPr>
      <w:r w:rsidDel="00000000" w:rsidR="00000000" w:rsidRPr="00000000">
        <w:rPr>
          <w:sz w:val="24"/>
          <w:szCs w:val="24"/>
          <w:rtl w:val="0"/>
        </w:rPr>
        <w:t xml:space="preserve">Usuario: almacena información personal (nombre, apellido, correo, rut, contraseña).</w:t>
      </w:r>
    </w:p>
    <w:p w:rsidR="00000000" w:rsidDel="00000000" w:rsidP="00000000" w:rsidRDefault="00000000" w:rsidRPr="00000000" w14:paraId="00000203">
      <w:pPr>
        <w:numPr>
          <w:ilvl w:val="0"/>
          <w:numId w:val="2"/>
        </w:numPr>
        <w:spacing w:after="0" w:before="0" w:line="360" w:lineRule="auto"/>
        <w:ind w:left="720" w:hanging="360"/>
        <w:jc w:val="both"/>
        <w:rPr>
          <w:sz w:val="24"/>
          <w:szCs w:val="24"/>
          <w:u w:val="none"/>
        </w:rPr>
      </w:pPr>
      <w:r w:rsidDel="00000000" w:rsidR="00000000" w:rsidRPr="00000000">
        <w:rPr>
          <w:sz w:val="24"/>
          <w:szCs w:val="24"/>
          <w:rtl w:val="0"/>
        </w:rPr>
        <w:t xml:space="preserve">Rol: define perfiles de acceso y permisos, asociados a usuarios.</w:t>
      </w:r>
    </w:p>
    <w:p w:rsidR="00000000" w:rsidDel="00000000" w:rsidP="00000000" w:rsidRDefault="00000000" w:rsidRPr="00000000" w14:paraId="00000204">
      <w:pPr>
        <w:numPr>
          <w:ilvl w:val="0"/>
          <w:numId w:val="2"/>
        </w:numPr>
        <w:spacing w:after="0" w:before="0" w:line="360" w:lineRule="auto"/>
        <w:ind w:left="720" w:hanging="360"/>
        <w:jc w:val="both"/>
        <w:rPr>
          <w:sz w:val="24"/>
          <w:szCs w:val="24"/>
          <w:u w:val="none"/>
        </w:rPr>
      </w:pPr>
      <w:r w:rsidDel="00000000" w:rsidR="00000000" w:rsidRPr="00000000">
        <w:rPr>
          <w:sz w:val="24"/>
          <w:szCs w:val="24"/>
          <w:rtl w:val="0"/>
        </w:rPr>
        <w:t xml:space="preserve">Historial: guarda las acciones realizadas por cada usuario (fecha, hora, detalle).</w:t>
      </w:r>
    </w:p>
    <w:p w:rsidR="00000000" w:rsidDel="00000000" w:rsidP="00000000" w:rsidRDefault="00000000" w:rsidRPr="00000000" w14:paraId="00000205">
      <w:pPr>
        <w:numPr>
          <w:ilvl w:val="0"/>
          <w:numId w:val="2"/>
        </w:numPr>
        <w:spacing w:after="0" w:before="0" w:line="360" w:lineRule="auto"/>
        <w:ind w:left="720" w:hanging="360"/>
        <w:jc w:val="both"/>
        <w:rPr>
          <w:sz w:val="24"/>
          <w:szCs w:val="24"/>
          <w:u w:val="none"/>
        </w:rPr>
      </w:pPr>
      <w:r w:rsidDel="00000000" w:rsidR="00000000" w:rsidRPr="00000000">
        <w:rPr>
          <w:sz w:val="24"/>
          <w:szCs w:val="24"/>
          <w:rtl w:val="0"/>
        </w:rPr>
        <w:t xml:space="preserve">ResetToken</w:t>
      </w:r>
      <w:r w:rsidDel="00000000" w:rsidR="00000000" w:rsidRPr="00000000">
        <w:rPr>
          <w:sz w:val="24"/>
          <w:szCs w:val="24"/>
          <w:rtl w:val="0"/>
        </w:rPr>
        <w:t xml:space="preserve">: maneja la recuperación de contraseñas mediante tokens.</w:t>
      </w:r>
    </w:p>
    <w:p w:rsidR="00000000" w:rsidDel="00000000" w:rsidP="00000000" w:rsidRDefault="00000000" w:rsidRPr="00000000" w14:paraId="00000206">
      <w:pPr>
        <w:numPr>
          <w:ilvl w:val="0"/>
          <w:numId w:val="2"/>
        </w:numPr>
        <w:spacing w:after="0" w:before="0" w:line="360" w:lineRule="auto"/>
        <w:ind w:left="720" w:hanging="360"/>
        <w:jc w:val="both"/>
        <w:rPr>
          <w:sz w:val="24"/>
          <w:szCs w:val="24"/>
          <w:u w:val="none"/>
        </w:rPr>
      </w:pPr>
      <w:r w:rsidDel="00000000" w:rsidR="00000000" w:rsidRPr="00000000">
        <w:rPr>
          <w:sz w:val="24"/>
          <w:szCs w:val="24"/>
          <w:rtl w:val="0"/>
        </w:rPr>
        <w:t xml:space="preserve">Reporte: permite generar reportes vinculados a usuarios.</w:t>
      </w:r>
    </w:p>
    <w:p w:rsidR="00000000" w:rsidDel="00000000" w:rsidP="00000000" w:rsidRDefault="00000000" w:rsidRPr="00000000" w14:paraId="00000207">
      <w:pPr>
        <w:spacing w:after="0" w:before="0" w:line="360" w:lineRule="auto"/>
        <w:ind w:left="0" w:firstLine="0"/>
        <w:jc w:val="both"/>
        <w:rPr>
          <w:sz w:val="24"/>
          <w:szCs w:val="24"/>
        </w:rPr>
      </w:pPr>
      <w:r w:rsidDel="00000000" w:rsidR="00000000" w:rsidRPr="00000000">
        <w:rPr>
          <w:sz w:val="24"/>
          <w:szCs w:val="24"/>
          <w:rtl w:val="0"/>
        </w:rPr>
        <w:t xml:space="preserve">Módulo de comunicación</w:t>
      </w:r>
    </w:p>
    <w:p w:rsidR="00000000" w:rsidDel="00000000" w:rsidP="00000000" w:rsidRDefault="00000000" w:rsidRPr="00000000" w14:paraId="00000208">
      <w:pPr>
        <w:numPr>
          <w:ilvl w:val="0"/>
          <w:numId w:val="1"/>
        </w:numPr>
        <w:spacing w:after="0" w:before="0" w:line="360" w:lineRule="auto"/>
        <w:ind w:left="720" w:hanging="360"/>
        <w:jc w:val="both"/>
        <w:rPr>
          <w:sz w:val="24"/>
          <w:szCs w:val="24"/>
          <w:u w:val="none"/>
        </w:rPr>
      </w:pPr>
      <w:r w:rsidDel="00000000" w:rsidR="00000000" w:rsidRPr="00000000">
        <w:rPr>
          <w:sz w:val="24"/>
          <w:szCs w:val="24"/>
          <w:rtl w:val="0"/>
        </w:rPr>
        <w:t xml:space="preserve">Mensaje: registra los mensajes enviados entre usuarios (emisor, receptor, contenido, timestamp).</w:t>
      </w:r>
    </w:p>
    <w:p w:rsidR="00000000" w:rsidDel="00000000" w:rsidP="00000000" w:rsidRDefault="00000000" w:rsidRPr="00000000" w14:paraId="00000209">
      <w:pPr>
        <w:numPr>
          <w:ilvl w:val="0"/>
          <w:numId w:val="1"/>
        </w:numPr>
        <w:spacing w:after="0" w:before="0" w:line="360" w:lineRule="auto"/>
        <w:ind w:left="720" w:hanging="360"/>
        <w:jc w:val="both"/>
        <w:rPr>
          <w:sz w:val="24"/>
          <w:szCs w:val="24"/>
          <w:u w:val="none"/>
        </w:rPr>
      </w:pPr>
      <w:r w:rsidDel="00000000" w:rsidR="00000000" w:rsidRPr="00000000">
        <w:rPr>
          <w:sz w:val="24"/>
          <w:szCs w:val="24"/>
          <w:rtl w:val="0"/>
        </w:rPr>
        <w:t xml:space="preserve">MensajeFijado</w:t>
      </w:r>
      <w:r w:rsidDel="00000000" w:rsidR="00000000" w:rsidRPr="00000000">
        <w:rPr>
          <w:sz w:val="24"/>
          <w:szCs w:val="24"/>
          <w:rtl w:val="0"/>
        </w:rPr>
        <w:t xml:space="preserve">: permite destacar mensajes importantes con fechas de creación, expiración y estado activo.</w:t>
      </w:r>
    </w:p>
    <w:p w:rsidR="00000000" w:rsidDel="00000000" w:rsidP="00000000" w:rsidRDefault="00000000" w:rsidRPr="00000000" w14:paraId="0000020A">
      <w:pPr>
        <w:numPr>
          <w:ilvl w:val="0"/>
          <w:numId w:val="1"/>
        </w:numPr>
        <w:spacing w:after="0" w:before="0" w:line="360" w:lineRule="auto"/>
        <w:ind w:left="720" w:hanging="360"/>
        <w:jc w:val="both"/>
        <w:rPr>
          <w:sz w:val="24"/>
          <w:szCs w:val="24"/>
          <w:u w:val="none"/>
        </w:rPr>
      </w:pPr>
      <w:r w:rsidDel="00000000" w:rsidR="00000000" w:rsidRPr="00000000">
        <w:rPr>
          <w:sz w:val="24"/>
          <w:szCs w:val="24"/>
          <w:rtl w:val="0"/>
        </w:rPr>
        <w:t xml:space="preserve">Notificación: almacena avisos automáticos dirigidos a usuarios (tipo, mensaje, fecha, estado).</w:t>
      </w:r>
    </w:p>
    <w:p w:rsidR="00000000" w:rsidDel="00000000" w:rsidP="00000000" w:rsidRDefault="00000000" w:rsidRPr="00000000" w14:paraId="0000020B">
      <w:pPr>
        <w:spacing w:after="0" w:before="0" w:line="360" w:lineRule="auto"/>
        <w:ind w:left="0" w:firstLine="0"/>
        <w:jc w:val="both"/>
        <w:rPr>
          <w:sz w:val="24"/>
          <w:szCs w:val="24"/>
        </w:rPr>
      </w:pPr>
      <w:r w:rsidDel="00000000" w:rsidR="00000000" w:rsidRPr="00000000">
        <w:rPr>
          <w:sz w:val="24"/>
          <w:szCs w:val="24"/>
          <w:rtl w:val="0"/>
        </w:rPr>
        <w:t xml:space="preserve">Módulo de pedidos y clientes</w:t>
      </w:r>
    </w:p>
    <w:p w:rsidR="00000000" w:rsidDel="00000000" w:rsidP="00000000" w:rsidRDefault="00000000" w:rsidRPr="00000000" w14:paraId="0000020C">
      <w:pPr>
        <w:numPr>
          <w:ilvl w:val="0"/>
          <w:numId w:val="93"/>
        </w:numPr>
        <w:spacing w:after="0" w:before="0" w:line="360" w:lineRule="auto"/>
        <w:ind w:left="720" w:hanging="360"/>
        <w:jc w:val="both"/>
        <w:rPr>
          <w:sz w:val="24"/>
          <w:szCs w:val="24"/>
          <w:u w:val="none"/>
        </w:rPr>
      </w:pPr>
      <w:r w:rsidDel="00000000" w:rsidR="00000000" w:rsidRPr="00000000">
        <w:rPr>
          <w:sz w:val="24"/>
          <w:szCs w:val="24"/>
          <w:rtl w:val="0"/>
        </w:rPr>
        <w:t xml:space="preserve">Cliente: contiene los datos básicos de los clientes (nombre, dirección, teléfono).</w:t>
      </w:r>
    </w:p>
    <w:p w:rsidR="00000000" w:rsidDel="00000000" w:rsidP="00000000" w:rsidRDefault="00000000" w:rsidRPr="00000000" w14:paraId="0000020D">
      <w:pPr>
        <w:numPr>
          <w:ilvl w:val="0"/>
          <w:numId w:val="93"/>
        </w:numPr>
        <w:spacing w:after="0" w:before="0" w:line="360" w:lineRule="auto"/>
        <w:ind w:left="720" w:hanging="360"/>
        <w:jc w:val="both"/>
        <w:rPr>
          <w:sz w:val="24"/>
          <w:szCs w:val="24"/>
          <w:u w:val="none"/>
        </w:rPr>
      </w:pPr>
      <w:r w:rsidDel="00000000" w:rsidR="00000000" w:rsidRPr="00000000">
        <w:rPr>
          <w:sz w:val="24"/>
          <w:szCs w:val="24"/>
          <w:rtl w:val="0"/>
        </w:rPr>
        <w:t xml:space="preserve">Pedido: representa las órdenes de los clientes, con atributos como fecha, estado, monto total y método de pago.</w:t>
      </w:r>
    </w:p>
    <w:p w:rsidR="00000000" w:rsidDel="00000000" w:rsidP="00000000" w:rsidRDefault="00000000" w:rsidRPr="00000000" w14:paraId="0000020E">
      <w:pPr>
        <w:numPr>
          <w:ilvl w:val="0"/>
          <w:numId w:val="93"/>
        </w:numPr>
        <w:spacing w:after="0" w:before="0" w:line="360" w:lineRule="auto"/>
        <w:ind w:left="720" w:hanging="360"/>
        <w:jc w:val="both"/>
        <w:rPr>
          <w:sz w:val="24"/>
          <w:szCs w:val="24"/>
          <w:u w:val="none"/>
        </w:rPr>
      </w:pPr>
      <w:r w:rsidDel="00000000" w:rsidR="00000000" w:rsidRPr="00000000">
        <w:rPr>
          <w:sz w:val="24"/>
          <w:szCs w:val="24"/>
          <w:rtl w:val="0"/>
        </w:rPr>
        <w:t xml:space="preserve">DetallePedido</w:t>
      </w:r>
      <w:r w:rsidDel="00000000" w:rsidR="00000000" w:rsidRPr="00000000">
        <w:rPr>
          <w:sz w:val="24"/>
          <w:szCs w:val="24"/>
          <w:rtl w:val="0"/>
        </w:rPr>
        <w:t xml:space="preserve">: desglosa los pedidos, especificando los cilindros solicitados, cantidad y precio unitario.</w:t>
      </w:r>
    </w:p>
    <w:p w:rsidR="00000000" w:rsidDel="00000000" w:rsidP="00000000" w:rsidRDefault="00000000" w:rsidRPr="00000000" w14:paraId="0000020F">
      <w:pPr>
        <w:numPr>
          <w:ilvl w:val="0"/>
          <w:numId w:val="93"/>
        </w:numPr>
        <w:spacing w:after="0" w:before="0" w:line="360" w:lineRule="auto"/>
        <w:ind w:left="720" w:hanging="360"/>
        <w:jc w:val="both"/>
        <w:rPr>
          <w:sz w:val="24"/>
          <w:szCs w:val="24"/>
          <w:u w:val="none"/>
        </w:rPr>
      </w:pPr>
      <w:r w:rsidDel="00000000" w:rsidR="00000000" w:rsidRPr="00000000">
        <w:rPr>
          <w:sz w:val="24"/>
          <w:szCs w:val="24"/>
          <w:rtl w:val="0"/>
        </w:rPr>
        <w:t xml:space="preserve">Cilindro: almacena la información de los cilindros (tipo, estado, ubicación, si fue inspeccionado, imagen asociada).</w:t>
      </w:r>
    </w:p>
    <w:p w:rsidR="00000000" w:rsidDel="00000000" w:rsidP="00000000" w:rsidRDefault="00000000" w:rsidRPr="00000000" w14:paraId="00000210">
      <w:pPr>
        <w:numPr>
          <w:ilvl w:val="0"/>
          <w:numId w:val="93"/>
        </w:numPr>
        <w:spacing w:after="0" w:before="0" w:line="360" w:lineRule="auto"/>
        <w:ind w:left="720" w:hanging="360"/>
        <w:jc w:val="both"/>
        <w:rPr>
          <w:sz w:val="24"/>
          <w:szCs w:val="24"/>
          <w:u w:val="none"/>
        </w:rPr>
      </w:pPr>
      <w:r w:rsidDel="00000000" w:rsidR="00000000" w:rsidRPr="00000000">
        <w:rPr>
          <w:sz w:val="24"/>
          <w:szCs w:val="24"/>
          <w:rtl w:val="0"/>
        </w:rPr>
        <w:t xml:space="preserve">Pérdida: registra cilindros dañados o extraviados, vinculando el hecho con el usuario y el cilindro afectado.</w:t>
      </w:r>
    </w:p>
    <w:p w:rsidR="00000000" w:rsidDel="00000000" w:rsidP="00000000" w:rsidRDefault="00000000" w:rsidRPr="00000000" w14:paraId="00000211">
      <w:pPr>
        <w:spacing w:after="0" w:before="0" w:line="360" w:lineRule="auto"/>
        <w:ind w:left="0" w:firstLine="0"/>
        <w:jc w:val="both"/>
        <w:rPr>
          <w:sz w:val="24"/>
          <w:szCs w:val="24"/>
        </w:rPr>
      </w:pPr>
      <w:r w:rsidDel="00000000" w:rsidR="00000000" w:rsidRPr="00000000">
        <w:rPr>
          <w:sz w:val="24"/>
          <w:szCs w:val="24"/>
          <w:rtl w:val="0"/>
        </w:rPr>
        <w:t xml:space="preserve">Módulo logístico</w:t>
      </w:r>
    </w:p>
    <w:p w:rsidR="00000000" w:rsidDel="00000000" w:rsidP="00000000" w:rsidRDefault="00000000" w:rsidRPr="00000000" w14:paraId="00000212">
      <w:pPr>
        <w:numPr>
          <w:ilvl w:val="0"/>
          <w:numId w:val="5"/>
        </w:numPr>
        <w:spacing w:after="0" w:before="0" w:line="360" w:lineRule="auto"/>
        <w:ind w:left="720" w:hanging="360"/>
        <w:jc w:val="both"/>
        <w:rPr>
          <w:sz w:val="24"/>
          <w:szCs w:val="24"/>
          <w:u w:val="none"/>
        </w:rPr>
      </w:pPr>
      <w:r w:rsidDel="00000000" w:rsidR="00000000" w:rsidRPr="00000000">
        <w:rPr>
          <w:sz w:val="24"/>
          <w:szCs w:val="24"/>
          <w:rtl w:val="0"/>
        </w:rPr>
        <w:t xml:space="preserve">Despacho: controla el envío de pedidos, indicando fecha de salida, entrega, estado, vehículo y ruta asignada.</w:t>
      </w:r>
    </w:p>
    <w:p w:rsidR="00000000" w:rsidDel="00000000" w:rsidP="00000000" w:rsidRDefault="00000000" w:rsidRPr="00000000" w14:paraId="00000213">
      <w:pPr>
        <w:numPr>
          <w:ilvl w:val="0"/>
          <w:numId w:val="5"/>
        </w:numPr>
        <w:spacing w:after="0" w:before="0" w:line="360" w:lineRule="auto"/>
        <w:ind w:left="720" w:hanging="360"/>
        <w:jc w:val="both"/>
        <w:rPr>
          <w:sz w:val="24"/>
          <w:szCs w:val="24"/>
          <w:u w:val="none"/>
        </w:rPr>
      </w:pPr>
      <w:r w:rsidDel="00000000" w:rsidR="00000000" w:rsidRPr="00000000">
        <w:rPr>
          <w:sz w:val="24"/>
          <w:szCs w:val="24"/>
          <w:rtl w:val="0"/>
        </w:rPr>
        <w:t xml:space="preserve">Vehículo: registra la flota utilizada en los repartos (patente, conductor, capacidad).</w:t>
      </w:r>
    </w:p>
    <w:p w:rsidR="00000000" w:rsidDel="00000000" w:rsidP="00000000" w:rsidRDefault="00000000" w:rsidRPr="00000000" w14:paraId="00000214">
      <w:pPr>
        <w:numPr>
          <w:ilvl w:val="0"/>
          <w:numId w:val="5"/>
        </w:numPr>
        <w:spacing w:after="0" w:before="0" w:line="360" w:lineRule="auto"/>
        <w:ind w:left="720" w:hanging="360"/>
        <w:jc w:val="both"/>
        <w:rPr>
          <w:sz w:val="24"/>
          <w:szCs w:val="24"/>
          <w:u w:val="none"/>
        </w:rPr>
      </w:pPr>
      <w:r w:rsidDel="00000000" w:rsidR="00000000" w:rsidRPr="00000000">
        <w:rPr>
          <w:sz w:val="24"/>
          <w:szCs w:val="24"/>
          <w:rtl w:val="0"/>
        </w:rPr>
        <w:t xml:space="preserve">Ruta: almacena la información de los trayectos (origen, destino y distancia).</w:t>
      </w:r>
    </w:p>
    <w:p w:rsidR="00000000" w:rsidDel="00000000" w:rsidP="00000000" w:rsidRDefault="00000000" w:rsidRPr="00000000" w14:paraId="00000215">
      <w:pPr>
        <w:spacing w:after="0" w:before="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16">
      <w:pPr>
        <w:pStyle w:val="Heading2"/>
        <w:numPr>
          <w:ilvl w:val="1"/>
          <w:numId w:val="17"/>
        </w:numPr>
        <w:ind w:left="2160" w:hanging="720"/>
      </w:pPr>
      <w:bookmarkStart w:colFirst="0" w:colLast="0" w:name="_heading=h.j2437q9bi7q7" w:id="16"/>
      <w:bookmarkEnd w:id="16"/>
      <w:r w:rsidDel="00000000" w:rsidR="00000000" w:rsidRPr="00000000">
        <w:rPr>
          <w:rtl w:val="0"/>
        </w:rPr>
        <w:t xml:space="preserve">Vista de desarrollo</w:t>
      </w:r>
    </w:p>
    <w:p w:rsidR="00000000" w:rsidDel="00000000" w:rsidP="00000000" w:rsidRDefault="00000000" w:rsidRPr="00000000" w14:paraId="00000217">
      <w:pPr>
        <w:spacing w:line="360" w:lineRule="auto"/>
        <w:jc w:val="both"/>
        <w:rPr>
          <w:sz w:val="24"/>
          <w:szCs w:val="24"/>
        </w:rPr>
      </w:pPr>
      <w:r w:rsidDel="00000000" w:rsidR="00000000" w:rsidRPr="00000000">
        <w:rPr>
          <w:rFonts w:ascii="Arial" w:cs="Arial" w:eastAsia="Arial" w:hAnsi="Arial"/>
          <w:color w:val="000000"/>
          <w:sz w:val="24"/>
          <w:szCs w:val="24"/>
          <w:rtl w:val="0"/>
        </w:rPr>
        <w:t xml:space="preserve">El sistema fue construido utilizando una arquitectura en capas cliente-servidor, que organiza la solución en Capa visual, Capa lógica y Base de Datos, cada uno con responsabilidades bien definidas.</w:t>
      </w:r>
      <w:r w:rsidDel="00000000" w:rsidR="00000000" w:rsidRPr="00000000">
        <w:rPr>
          <w:rtl w:val="0"/>
        </w:rPr>
      </w:r>
    </w:p>
    <w:p w:rsidR="00000000" w:rsidDel="00000000" w:rsidP="00000000" w:rsidRDefault="00000000" w:rsidRPr="00000000" w14:paraId="00000218">
      <w:pPr>
        <w:pStyle w:val="Heading3"/>
        <w:rPr/>
      </w:pPr>
      <w:bookmarkStart w:colFirst="0" w:colLast="0" w:name="_heading=h.3x7mivief2ks" w:id="17"/>
      <w:bookmarkEnd w:id="17"/>
      <w:r w:rsidDel="00000000" w:rsidR="00000000" w:rsidRPr="00000000">
        <w:rPr>
          <w:rtl w:val="0"/>
        </w:rPr>
        <w:t xml:space="preserve">1. Frontend (Capa Visual)</w:t>
      </w:r>
    </w:p>
    <w:p w:rsidR="00000000" w:rsidDel="00000000" w:rsidP="00000000" w:rsidRDefault="00000000" w:rsidRPr="00000000" w14:paraId="00000219">
      <w:pPr>
        <w:spacing w:after="0" w:before="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Corresponde a la capa visual del sistema, encargada de interactuar directamente con el usuario (trabajadores como administrador, jefe de bodega o chofer). Está compuesta por:</w:t>
      </w:r>
    </w:p>
    <w:p w:rsidR="00000000" w:rsidDel="00000000" w:rsidP="00000000" w:rsidRDefault="00000000" w:rsidRPr="00000000" w14:paraId="000002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Archivos HTML que definen la estructura de las vistas.</w:t>
      </w:r>
    </w:p>
    <w:p w:rsidR="00000000" w:rsidDel="00000000" w:rsidP="00000000" w:rsidRDefault="00000000" w:rsidRPr="00000000" w14:paraId="000002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Hojas de estilo CSS que dan formato y diseño visual a la interfaz.</w:t>
      </w:r>
    </w:p>
    <w:p w:rsidR="00000000" w:rsidDel="00000000" w:rsidP="00000000" w:rsidRDefault="00000000" w:rsidRPr="00000000" w14:paraId="000002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Archivos JavaScript (JS) que permiten la validación y lógica en el navegador.</w:t>
      </w:r>
    </w:p>
    <w:p w:rsidR="00000000" w:rsidDel="00000000" w:rsidP="00000000" w:rsidRDefault="00000000" w:rsidRPr="00000000" w14:paraId="000002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xi3neua28t0d" w:id="18"/>
      <w:bookmarkEnd w:id="1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componente de Solicitudes HTTP/JSON que se comunica con el backend para enviar o recibir datos.</w:t>
      </w:r>
      <w:r w:rsidDel="00000000" w:rsidR="00000000" w:rsidRPr="00000000">
        <w:rPr>
          <w:rtl w:val="0"/>
        </w:rPr>
      </w:r>
    </w:p>
    <w:p w:rsidR="00000000" w:rsidDel="00000000" w:rsidP="00000000" w:rsidRDefault="00000000" w:rsidRPr="00000000" w14:paraId="0000021E">
      <w:pPr>
        <w:pStyle w:val="Heading3"/>
        <w:rPr/>
      </w:pPr>
      <w:bookmarkStart w:colFirst="0" w:colLast="0" w:name="_heading=h.y0i117efme42" w:id="19"/>
      <w:bookmarkEnd w:id="19"/>
      <w:r w:rsidDel="00000000" w:rsidR="00000000" w:rsidRPr="00000000">
        <w:rPr>
          <w:vertAlign w:val="baseline"/>
          <w:rtl w:val="0"/>
        </w:rPr>
        <w:t xml:space="preserve">2. Backend (Capa de Controladores)</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naqrdb38d1x" w:id="20"/>
      <w:bookmarkEnd w:id="2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 es la capa de controladores y procesamiento lógico del sistema. Desarrollada en Node.js con el framework Express.js, está dividida en varios módulos:</w:t>
      </w:r>
    </w:p>
    <w:p w:rsidR="00000000" w:rsidDel="00000000" w:rsidP="00000000" w:rsidRDefault="00000000" w:rsidRPr="00000000" w14:paraId="000002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Una API REST que recibe y responde solicitudes desde el frontend.</w:t>
      </w:r>
    </w:p>
    <w:p w:rsidR="00000000" w:rsidDel="00000000" w:rsidP="00000000" w:rsidRDefault="00000000" w:rsidRPr="00000000" w14:paraId="000002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middleware de autenticación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AuthMiddleware.js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que valida accesos.</w:t>
      </w:r>
    </w:p>
    <w:p w:rsidR="00000000" w:rsidDel="00000000" w:rsidP="00000000" w:rsidRDefault="00000000" w:rsidRPr="00000000" w14:paraId="000002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Múltiples controladores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UsuarioController.js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RolController.js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etc.), cada uno encargado de una funcionalidad específica (usuarios, cilindros, pedidos, reportes, etc.).</w:t>
      </w:r>
    </w:p>
    <w:p w:rsidR="00000000" w:rsidDel="00000000" w:rsidP="00000000" w:rsidRDefault="00000000" w:rsidRPr="00000000" w14:paraId="00000223">
      <w:pPr>
        <w:numPr>
          <w:ilvl w:val="0"/>
          <w:numId w:val="10"/>
        </w:numPr>
        <w:ind w:left="720" w:hanging="360"/>
      </w:pPr>
      <w:r w:rsidDel="00000000" w:rsidR="00000000" w:rsidRPr="00000000">
        <w:rPr>
          <w:vertAlign w:val="baseline"/>
          <w:rtl w:val="0"/>
        </w:rPr>
        <w:t xml:space="preserve">Una integración con el servicio externo Nodemailer.js, utilizado para enviar correos de alerta o recuperación de contraseña.</w:t>
        <w:br w:type="textWrapping"/>
      </w:r>
    </w:p>
    <w:p w:rsidR="00000000" w:rsidDel="00000000" w:rsidP="00000000" w:rsidRDefault="00000000" w:rsidRPr="00000000" w14:paraId="00000224">
      <w:pPr>
        <w:pStyle w:val="Heading3"/>
        <w:ind w:left="1440"/>
        <w:rPr/>
      </w:pPr>
      <w:bookmarkStart w:colFirst="0" w:colLast="0" w:name="_heading=h.tx49aplsovw" w:id="21"/>
      <w:bookmarkEnd w:id="21"/>
      <w:r w:rsidDel="00000000" w:rsidR="00000000" w:rsidRPr="00000000">
        <w:rPr>
          <w:vertAlign w:val="baseline"/>
          <w:rtl w:val="0"/>
        </w:rPr>
        <w:br w:type="textWrapping"/>
        <w:t xml:space="preserve">3. Base de Datos</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capa de persistencia del sistema se implementa con PostgreSQL. Aquí se almacenan de forma estructurada las entidades como usuarios, roles, inventario, pedidos, reportes y tokens. Los controladores del backend se conectan directamente a esta base de datos para realizar operaciones de lectura y escritura.</w:t>
      </w:r>
    </w:p>
    <w:p w:rsidR="00000000" w:rsidDel="00000000" w:rsidP="00000000" w:rsidRDefault="00000000" w:rsidRPr="00000000" w14:paraId="00000226">
      <w:pPr>
        <w:pStyle w:val="Heading4"/>
        <w:numPr>
          <w:ilvl w:val="2"/>
          <w:numId w:val="17"/>
        </w:numPr>
        <w:ind w:left="2880" w:hanging="720"/>
      </w:pPr>
      <w:bookmarkStart w:colFirst="0" w:colLast="0" w:name="_heading=h.saeqqnc3lorh" w:id="22"/>
      <w:bookmarkEnd w:id="22"/>
      <w:r w:rsidDel="00000000" w:rsidR="00000000" w:rsidRPr="00000000">
        <w:rPr>
          <w:rtl w:val="0"/>
        </w:rPr>
        <w:t xml:space="preserve">Diagrama de componentes</w:t>
      </w:r>
    </w:p>
    <w:p w:rsidR="00000000" w:rsidDel="00000000" w:rsidP="00000000" w:rsidRDefault="00000000" w:rsidRPr="00000000" w14:paraId="00000227">
      <w:pPr>
        <w:rPr>
          <w:color w:val="000000"/>
        </w:rPr>
      </w:pPr>
      <w:r w:rsidDel="00000000" w:rsidR="00000000" w:rsidRPr="00000000">
        <w:rPr>
          <w:rtl w:val="0"/>
        </w:rPr>
      </w:r>
    </w:p>
    <w:p w:rsidR="00000000" w:rsidDel="00000000" w:rsidP="00000000" w:rsidRDefault="00000000" w:rsidRPr="00000000" w14:paraId="00000228">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continuación, se muestra la figura 5, la cual corresponde al diagrama de componentes utilizado en este proyecto</w:t>
      </w:r>
    </w:p>
    <w:p w:rsidR="00000000" w:rsidDel="00000000" w:rsidP="00000000" w:rsidRDefault="00000000" w:rsidRPr="00000000" w14:paraId="00000229">
      <w:pPr>
        <w:spacing w:line="360" w:lineRule="auto"/>
        <w:jc w:val="both"/>
        <w:rPr/>
      </w:pPr>
      <w:r w:rsidDel="00000000" w:rsidR="00000000" w:rsidRPr="00000000">
        <w:rPr/>
        <w:drawing>
          <wp:inline distB="0" distT="0" distL="114300" distR="114300">
            <wp:extent cx="5724525" cy="3143250"/>
            <wp:effectExtent b="0" l="0" r="0" t="0"/>
            <wp:docPr id="2144267877" name="image140.png"/>
            <a:graphic>
              <a:graphicData uri="http://schemas.openxmlformats.org/drawingml/2006/picture">
                <pic:pic>
                  <pic:nvPicPr>
                    <pic:cNvPr id="0" name="image140.png"/>
                    <pic:cNvPicPr preferRelativeResize="0"/>
                  </pic:nvPicPr>
                  <pic:blipFill>
                    <a:blip r:embed="rId12"/>
                    <a:srcRect b="0" l="0" r="0" t="0"/>
                    <a:stretch>
                      <a:fillRect/>
                    </a:stretch>
                  </pic:blipFill>
                  <pic:spPr>
                    <a:xfrm>
                      <a:off x="0" y="0"/>
                      <a:ext cx="57245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pStyle w:val="Heading6"/>
        <w:spacing w:line="360" w:lineRule="auto"/>
        <w:jc w:val="both"/>
        <w:rPr/>
      </w:pPr>
      <w:bookmarkStart w:colFirst="0" w:colLast="0" w:name="_heading=h.tmuwltgqwcfn" w:id="23"/>
      <w:bookmarkEnd w:id="23"/>
      <w:r w:rsidDel="00000000" w:rsidR="00000000" w:rsidRPr="00000000">
        <w:rPr>
          <w:rtl w:val="0"/>
        </w:rPr>
        <w:t xml:space="preserve">Figura 5, Diagrama de componentes</w:t>
      </w:r>
    </w:p>
    <w:p w:rsidR="00000000" w:rsidDel="00000000" w:rsidP="00000000" w:rsidRDefault="00000000" w:rsidRPr="00000000" w14:paraId="0000022B">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diagrama de despliegue muestra la </w:t>
      </w:r>
      <w:r w:rsidDel="00000000" w:rsidR="00000000" w:rsidRPr="00000000">
        <w:rPr>
          <w:rFonts w:ascii="Arial" w:cs="Arial" w:eastAsia="Arial" w:hAnsi="Arial"/>
          <w:b w:val="1"/>
          <w:sz w:val="22"/>
          <w:szCs w:val="22"/>
          <w:rtl w:val="0"/>
        </w:rPr>
        <w:t xml:space="preserve">arquitectura física y lógica del sistema</w:t>
      </w:r>
      <w:r w:rsidDel="00000000" w:rsidR="00000000" w:rsidRPr="00000000">
        <w:rPr>
          <w:rFonts w:ascii="Arial" w:cs="Arial" w:eastAsia="Arial" w:hAnsi="Arial"/>
          <w:sz w:val="22"/>
          <w:szCs w:val="22"/>
          <w:rtl w:val="0"/>
        </w:rPr>
        <w:t xml:space="preserve">. En el lado del </w:t>
      </w:r>
      <w:r w:rsidDel="00000000" w:rsidR="00000000" w:rsidRPr="00000000">
        <w:rPr>
          <w:rFonts w:ascii="Arial" w:cs="Arial" w:eastAsia="Arial" w:hAnsi="Arial"/>
          <w:b w:val="1"/>
          <w:sz w:val="22"/>
          <w:szCs w:val="22"/>
          <w:rtl w:val="0"/>
        </w:rPr>
        <w:t xml:space="preserve">Frontend</w:t>
      </w:r>
      <w:r w:rsidDel="00000000" w:rsidR="00000000" w:rsidRPr="00000000">
        <w:rPr>
          <w:rFonts w:ascii="Arial" w:cs="Arial" w:eastAsia="Arial" w:hAnsi="Arial"/>
          <w:sz w:val="22"/>
          <w:szCs w:val="22"/>
          <w:rtl w:val="0"/>
        </w:rPr>
        <w:t xml:space="preserve">, se representan las páginas HTML, CSS y JavaScript (dashboard, pedidos, reportes, vehículos, perfil móvil, etc.) que interactúan con el servidor mediante solicitudes </w:t>
      </w:r>
      <w:r w:rsidDel="00000000" w:rsidR="00000000" w:rsidRPr="00000000">
        <w:rPr>
          <w:rFonts w:ascii="Arial" w:cs="Arial" w:eastAsia="Arial" w:hAnsi="Arial"/>
          <w:b w:val="1"/>
          <w:sz w:val="22"/>
          <w:szCs w:val="22"/>
          <w:rtl w:val="0"/>
        </w:rPr>
        <w:t xml:space="preserve">HTTP/JSON</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2C">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w:t>
      </w:r>
      <w:r w:rsidDel="00000000" w:rsidR="00000000" w:rsidRPr="00000000">
        <w:rPr>
          <w:rFonts w:ascii="Arial" w:cs="Arial" w:eastAsia="Arial" w:hAnsi="Arial"/>
          <w:b w:val="1"/>
          <w:sz w:val="22"/>
          <w:szCs w:val="22"/>
          <w:rtl w:val="0"/>
        </w:rPr>
        <w:t xml:space="preserve">Back-End</w:t>
      </w:r>
      <w:r w:rsidDel="00000000" w:rsidR="00000000" w:rsidRPr="00000000">
        <w:rPr>
          <w:rFonts w:ascii="Arial" w:cs="Arial" w:eastAsia="Arial" w:hAnsi="Arial"/>
          <w:sz w:val="22"/>
          <w:szCs w:val="22"/>
          <w:rtl w:val="0"/>
        </w:rPr>
        <w:t xml:space="preserve"> está implementado en </w:t>
      </w:r>
      <w:r w:rsidDel="00000000" w:rsidR="00000000" w:rsidRPr="00000000">
        <w:rPr>
          <w:rFonts w:ascii="Arial" w:cs="Arial" w:eastAsia="Arial" w:hAnsi="Arial"/>
          <w:b w:val="1"/>
          <w:sz w:val="22"/>
          <w:szCs w:val="22"/>
          <w:rtl w:val="0"/>
        </w:rPr>
        <w:t xml:space="preserve">Node.js con Express</w:t>
      </w:r>
      <w:r w:rsidDel="00000000" w:rsidR="00000000" w:rsidRPr="00000000">
        <w:rPr>
          <w:rFonts w:ascii="Arial" w:cs="Arial" w:eastAsia="Arial" w:hAnsi="Arial"/>
          <w:sz w:val="22"/>
          <w:szCs w:val="22"/>
          <w:rtl w:val="0"/>
        </w:rPr>
        <w:t xml:space="preserve">, organizado en capas:</w:t>
      </w:r>
    </w:p>
    <w:p w:rsidR="00000000" w:rsidDel="00000000" w:rsidP="00000000" w:rsidRDefault="00000000" w:rsidRPr="00000000" w14:paraId="0000022D">
      <w:pPr>
        <w:numPr>
          <w:ilvl w:val="0"/>
          <w:numId w:val="4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API REST</w:t>
      </w:r>
      <w:r w:rsidDel="00000000" w:rsidR="00000000" w:rsidRPr="00000000">
        <w:rPr>
          <w:rFonts w:ascii="Arial" w:cs="Arial" w:eastAsia="Arial" w:hAnsi="Arial"/>
          <w:sz w:val="22"/>
          <w:szCs w:val="22"/>
          <w:rtl w:val="0"/>
        </w:rPr>
        <w:t xml:space="preserve">: núcleo que gestiona la comunicación con el frontend.</w:t>
      </w:r>
    </w:p>
    <w:p w:rsidR="00000000" w:rsidDel="00000000" w:rsidP="00000000" w:rsidRDefault="00000000" w:rsidRPr="00000000" w14:paraId="0000022E">
      <w:pPr>
        <w:numPr>
          <w:ilvl w:val="0"/>
          <w:numId w:val="4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Rutas (Routers)</w:t>
      </w:r>
      <w:r w:rsidDel="00000000" w:rsidR="00000000" w:rsidRPr="00000000">
        <w:rPr>
          <w:rFonts w:ascii="Arial" w:cs="Arial" w:eastAsia="Arial" w:hAnsi="Arial"/>
          <w:sz w:val="22"/>
          <w:szCs w:val="22"/>
          <w:rtl w:val="0"/>
        </w:rPr>
        <w:t xml:space="preserve">: definen los endpoints para usuarios, roles, pedidos, reportes, vehículos, objetivos, mensajes, inventario, entre otros.</w:t>
      </w:r>
    </w:p>
    <w:p w:rsidR="00000000" w:rsidDel="00000000" w:rsidP="00000000" w:rsidRDefault="00000000" w:rsidRPr="00000000" w14:paraId="0000022F">
      <w:pPr>
        <w:numPr>
          <w:ilvl w:val="0"/>
          <w:numId w:val="4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Controladores</w:t>
      </w:r>
      <w:r w:rsidDel="00000000" w:rsidR="00000000" w:rsidRPr="00000000">
        <w:rPr>
          <w:rFonts w:ascii="Arial" w:cs="Arial" w:eastAsia="Arial" w:hAnsi="Arial"/>
          <w:sz w:val="22"/>
          <w:szCs w:val="22"/>
          <w:rtl w:val="0"/>
        </w:rPr>
        <w:t xml:space="preserve">: implementan la lógica de negocio para cada módulo (usuarios, pedidos, reportes, historial, chat interno, etc.).</w:t>
      </w:r>
    </w:p>
    <w:p w:rsidR="00000000" w:rsidDel="00000000" w:rsidP="00000000" w:rsidRDefault="00000000" w:rsidRPr="00000000" w14:paraId="00000230">
      <w:pPr>
        <w:numPr>
          <w:ilvl w:val="0"/>
          <w:numId w:val="4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Middleware de </w:t>
      </w:r>
      <w:r w:rsidDel="00000000" w:rsidR="00000000" w:rsidRPr="00000000">
        <w:rPr>
          <w:b w:val="1"/>
          <w:rtl w:val="0"/>
        </w:rPr>
        <w:t xml:space="preserve">autenticación</w:t>
      </w:r>
      <w:r w:rsidDel="00000000" w:rsidR="00000000" w:rsidRPr="00000000">
        <w:rPr>
          <w:rFonts w:ascii="Arial" w:cs="Arial" w:eastAsia="Arial" w:hAnsi="Arial"/>
          <w:sz w:val="22"/>
          <w:szCs w:val="22"/>
          <w:rtl w:val="0"/>
        </w:rPr>
        <w:t xml:space="preserve">: asegura el acceso mediante validación de credenciales y permisos.</w:t>
      </w:r>
    </w:p>
    <w:p w:rsidR="00000000" w:rsidDel="00000000" w:rsidP="00000000" w:rsidRDefault="00000000" w:rsidRPr="00000000" w14:paraId="00000231">
      <w:pPr>
        <w:numPr>
          <w:ilvl w:val="0"/>
          <w:numId w:val="43"/>
        </w:numPr>
        <w:spacing w:line="360" w:lineRule="auto"/>
        <w:ind w:left="720" w:hanging="36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Servicios/Utils</w:t>
      </w:r>
      <w:r w:rsidDel="00000000" w:rsidR="00000000" w:rsidRPr="00000000">
        <w:rPr>
          <w:rFonts w:ascii="Arial" w:cs="Arial" w:eastAsia="Arial" w:hAnsi="Arial"/>
          <w:sz w:val="22"/>
          <w:szCs w:val="22"/>
          <w:rtl w:val="0"/>
        </w:rPr>
        <w:t xml:space="preserve">: proveen funcionalidades auxiliares como envío de correos (NodeMailer), generación de reportes en PDF/Excel y auditoría de historial.</w:t>
      </w:r>
    </w:p>
    <w:p w:rsidR="00000000" w:rsidDel="00000000" w:rsidP="00000000" w:rsidRDefault="00000000" w:rsidRPr="00000000" w14:paraId="00000232">
      <w:pPr>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base de datos </w:t>
      </w:r>
      <w:r w:rsidDel="00000000" w:rsidR="00000000" w:rsidRPr="00000000">
        <w:rPr>
          <w:rFonts w:ascii="Arial" w:cs="Arial" w:eastAsia="Arial" w:hAnsi="Arial"/>
          <w:b w:val="1"/>
          <w:sz w:val="22"/>
          <w:szCs w:val="22"/>
          <w:rtl w:val="0"/>
        </w:rPr>
        <w:t xml:space="preserve">PostgreSQL</w:t>
      </w:r>
      <w:r w:rsidDel="00000000" w:rsidR="00000000" w:rsidRPr="00000000">
        <w:rPr>
          <w:rFonts w:ascii="Arial" w:cs="Arial" w:eastAsia="Arial" w:hAnsi="Arial"/>
          <w:sz w:val="22"/>
          <w:szCs w:val="22"/>
          <w:rtl w:val="0"/>
        </w:rPr>
        <w:t xml:space="preserve"> se comunica directamente con el backend para persistencia de datos (usuarios, pedidos, inventario, historial, etc.).</w:t>
      </w:r>
    </w:p>
    <w:p w:rsidR="00000000" w:rsidDel="00000000" w:rsidP="00000000" w:rsidRDefault="00000000" w:rsidRPr="00000000" w14:paraId="00000233">
      <w:pPr>
        <w:spacing w:line="360" w:lineRule="auto"/>
        <w:jc w:val="both"/>
        <w:rPr>
          <w:sz w:val="24"/>
          <w:szCs w:val="24"/>
        </w:rPr>
      </w:pPr>
      <w:r w:rsidDel="00000000" w:rsidR="00000000" w:rsidRPr="00000000">
        <w:rPr>
          <w:rFonts w:ascii="Arial" w:cs="Arial" w:eastAsia="Arial" w:hAnsi="Arial"/>
          <w:sz w:val="22"/>
          <w:szCs w:val="22"/>
          <w:rtl w:val="0"/>
        </w:rPr>
        <w:t xml:space="preserve">En conjunto, este despliegue refleja un </w:t>
      </w:r>
      <w:r w:rsidDel="00000000" w:rsidR="00000000" w:rsidRPr="00000000">
        <w:rPr>
          <w:rFonts w:ascii="Arial" w:cs="Arial" w:eastAsia="Arial" w:hAnsi="Arial"/>
          <w:b w:val="1"/>
          <w:sz w:val="22"/>
          <w:szCs w:val="22"/>
          <w:rtl w:val="0"/>
        </w:rPr>
        <w:t xml:space="preserve">modelo cliente-servidor</w:t>
      </w:r>
      <w:r w:rsidDel="00000000" w:rsidR="00000000" w:rsidRPr="00000000">
        <w:rPr>
          <w:rFonts w:ascii="Arial" w:cs="Arial" w:eastAsia="Arial" w:hAnsi="Arial"/>
          <w:sz w:val="22"/>
          <w:szCs w:val="22"/>
          <w:rtl w:val="0"/>
        </w:rPr>
        <w:t xml:space="preserve"> en el que el frontend envía solicitudes al backend, el cual procesa la lógica, accede a la base de datos y responde con la información requerida.</w:t>
      </w:r>
      <w:r w:rsidDel="00000000" w:rsidR="00000000" w:rsidRPr="00000000">
        <w:rPr>
          <w:rtl w:val="0"/>
        </w:rPr>
      </w:r>
    </w:p>
    <w:p w:rsidR="00000000" w:rsidDel="00000000" w:rsidP="00000000" w:rsidRDefault="00000000" w:rsidRPr="00000000" w14:paraId="00000234">
      <w:pPr>
        <w:pStyle w:val="Heading2"/>
        <w:numPr>
          <w:ilvl w:val="1"/>
          <w:numId w:val="17"/>
        </w:numPr>
        <w:ind w:left="2160" w:hanging="720"/>
      </w:pPr>
      <w:bookmarkStart w:colFirst="0" w:colLast="0" w:name="_heading=h.jtgy3j8viiox" w:id="24"/>
      <w:bookmarkEnd w:id="24"/>
      <w:r w:rsidDel="00000000" w:rsidR="00000000" w:rsidRPr="00000000">
        <w:rPr>
          <w:rtl w:val="0"/>
        </w:rPr>
        <w:t xml:space="preserve">Vista Física</w:t>
      </w:r>
    </w:p>
    <w:p w:rsidR="00000000" w:rsidDel="00000000" w:rsidP="00000000" w:rsidRDefault="00000000" w:rsidRPr="00000000" w14:paraId="00000235">
      <w:pPr>
        <w:spacing w:after="0" w:before="0"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vista física representa cómo los componentes del sistema se despliegan sobre la infraestructura física y las conexiones entre ellos. En este caso, se detalla el entorno de ejecución de la solución propuesta, que se basa en una arquitectura cliente-servidor.</w:t>
      </w:r>
    </w:p>
    <w:p w:rsidR="00000000" w:rsidDel="00000000" w:rsidP="00000000" w:rsidRDefault="00000000" w:rsidRPr="00000000" w14:paraId="00000236">
      <w:pPr>
        <w:pStyle w:val="Heading3"/>
        <w:numPr>
          <w:ilvl w:val="2"/>
          <w:numId w:val="17"/>
        </w:numPr>
        <w:ind w:left="2880" w:hanging="720"/>
      </w:pPr>
      <w:bookmarkStart w:colFirst="0" w:colLast="0" w:name="_heading=h.jg9d1ry2ywcu" w:id="25"/>
      <w:bookmarkEnd w:id="25"/>
      <w:r w:rsidDel="00000000" w:rsidR="00000000" w:rsidRPr="00000000">
        <w:rPr>
          <w:rtl w:val="0"/>
        </w:rPr>
        <w:t xml:space="preserve">Diagrama de despliegue</w:t>
      </w:r>
    </w:p>
    <w:p w:rsidR="00000000" w:rsidDel="00000000" w:rsidP="00000000" w:rsidRDefault="00000000" w:rsidRPr="00000000" w14:paraId="00000237">
      <w:pPr>
        <w:keepNext w:val="1"/>
        <w:spacing w:line="360" w:lineRule="auto"/>
        <w:jc w:val="both"/>
        <w:rPr>
          <w:rFonts w:ascii="Arial" w:cs="Arial" w:eastAsia="Arial" w:hAnsi="Arial"/>
          <w:sz w:val="24"/>
          <w:szCs w:val="24"/>
        </w:rPr>
      </w:pPr>
      <w:r w:rsidDel="00000000" w:rsidR="00000000" w:rsidRPr="00000000">
        <w:rPr>
          <w:sz w:val="24"/>
          <w:szCs w:val="24"/>
          <w:rtl w:val="0"/>
        </w:rPr>
        <w:t xml:space="preserve">A continuación se muestra la </w:t>
      </w:r>
      <w:r w:rsidDel="00000000" w:rsidR="00000000" w:rsidRPr="00000000">
        <w:rPr>
          <w:rtl w:val="0"/>
        </w:rPr>
        <w:t xml:space="preserve">figura 6</w:t>
      </w:r>
      <w:r w:rsidDel="00000000" w:rsidR="00000000" w:rsidRPr="00000000">
        <w:rPr>
          <w:sz w:val="24"/>
          <w:szCs w:val="24"/>
          <w:rtl w:val="0"/>
        </w:rPr>
        <w:t xml:space="preserve">, la cual es el diagrama de arquitectura del sistema, el cual describe la interacción entre el PC del Usuario, el Servidor Web desarrollado con Node.js y Express, y la base de datos PostgreSQL. El flujo de información se realiza mediante el envío y recepción de datos en formato JSON a través del protocolo HTTPS entre el cliente y el servidor, y mediante conexión TCP entre el servidor y la base de datos. Este diseño asegura que todas las operaciones - como iniciar sesión, gestionar inventario, registrar pérdidas y generar reportes - se realicen de forma centralizada, segura y con requerimiento de conectividad de red en cada capa del sistema.</w:t>
      </w:r>
      <w:r w:rsidDel="00000000" w:rsidR="00000000" w:rsidRPr="00000000">
        <w:rPr>
          <w:rtl w:val="0"/>
        </w:rPr>
      </w:r>
    </w:p>
    <w:p w:rsidR="00000000" w:rsidDel="00000000" w:rsidP="00000000" w:rsidRDefault="00000000" w:rsidRPr="00000000" w14:paraId="00000238">
      <w:pPr>
        <w:pStyle w:val="Heading6"/>
        <w:spacing w:after="240" w:before="240" w:line="360" w:lineRule="auto"/>
        <w:jc w:val="both"/>
        <w:rPr/>
      </w:pPr>
      <w:bookmarkStart w:colFirst="0" w:colLast="0" w:name="_heading=h.mxf3uwnr8vju" w:id="26"/>
      <w:bookmarkEnd w:id="26"/>
      <w:r w:rsidDel="00000000" w:rsidR="00000000" w:rsidRPr="00000000">
        <w:rPr/>
        <w:drawing>
          <wp:inline distB="0" distT="0" distL="114300" distR="114300">
            <wp:extent cx="5724525" cy="3552825"/>
            <wp:effectExtent b="0" l="0" r="0" t="0"/>
            <wp:docPr id="2144267866" name="image132.png"/>
            <a:graphic>
              <a:graphicData uri="http://schemas.openxmlformats.org/drawingml/2006/picture">
                <pic:pic>
                  <pic:nvPicPr>
                    <pic:cNvPr id="0" name="image132.png"/>
                    <pic:cNvPicPr preferRelativeResize="0"/>
                  </pic:nvPicPr>
                  <pic:blipFill>
                    <a:blip r:embed="rId13"/>
                    <a:srcRect b="0" l="0" r="0" t="0"/>
                    <a:stretch>
                      <a:fillRect/>
                    </a:stretch>
                  </pic:blipFill>
                  <pic:spPr>
                    <a:xfrm>
                      <a:off x="0" y="0"/>
                      <a:ext cx="5724525" cy="3552825"/>
                    </a:xfrm>
                    <a:prstGeom prst="rect"/>
                    <a:ln/>
                  </pic:spPr>
                </pic:pic>
              </a:graphicData>
            </a:graphic>
          </wp:inline>
        </w:drawing>
      </w:r>
      <w:r w:rsidDel="00000000" w:rsidR="00000000" w:rsidRPr="00000000">
        <w:rPr>
          <w:rtl w:val="0"/>
        </w:rPr>
        <w:br w:type="textWrapping"/>
        <w:t xml:space="preserve">Figura 6, Diagrama de despliegue</w:t>
      </w:r>
    </w:p>
    <w:p w:rsidR="00000000" w:rsidDel="00000000" w:rsidP="00000000" w:rsidRDefault="00000000" w:rsidRPr="00000000" w14:paraId="000002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PC Usuario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ejecuta el navegador web que permite acceder a la aplicación a través de la red local (LAN) utilizando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HTTPS/JSON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Capa lógica (Node.js + Express)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representa el servidor de aplicación que contiene la capa de API REST y los módulos de controladores (pedidos, usuarios, roles, reportes, vehículos, inventario, etc.), además de componentes de seguridad (middleware de autenticación y JWT) y servicios de notificación por correo electrónico (Nodemailer).</w:t>
      </w:r>
    </w:p>
    <w:p w:rsidR="00000000" w:rsidDel="00000000" w:rsidP="00000000" w:rsidRDefault="00000000" w:rsidRPr="00000000" w14:paraId="0000023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Servicio SMTP (Gmail)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encargado del envío de notificaciones por correo electrónico, conectado de forma segura mediante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SMTP TLS (puertos 587/465)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Capa de datos (PostgreSQL)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base de datos donde se almacenan y consultan los datos del sistema. Se accede mediante conexión local (TCP/localhost) desde la capa lógica.</w:t>
      </w:r>
    </w:p>
    <w:p w:rsidR="00000000" w:rsidDel="00000000" w:rsidP="00000000" w:rsidRDefault="00000000" w:rsidRPr="00000000" w14:paraId="0000023D">
      <w:pPr>
        <w:spacing w:after="240" w:before="240" w:line="360" w:lineRule="auto"/>
        <w:jc w:val="both"/>
        <w:rPr/>
      </w:pPr>
      <w:r w:rsidDel="00000000" w:rsidR="00000000" w:rsidRPr="00000000">
        <w:rPr>
          <w:rFonts w:ascii="Arial" w:cs="Arial" w:eastAsia="Arial" w:hAnsi="Arial"/>
          <w:sz w:val="24"/>
          <w:szCs w:val="24"/>
          <w:rtl w:val="0"/>
        </w:rPr>
        <w:t xml:space="preserve">Este despliegue refleja un </w:t>
      </w:r>
      <w:r w:rsidDel="00000000" w:rsidR="00000000" w:rsidRPr="00000000">
        <w:rPr>
          <w:rFonts w:ascii="Arial" w:cs="Arial" w:eastAsia="Arial" w:hAnsi="Arial"/>
          <w:b w:val="1"/>
          <w:sz w:val="24"/>
          <w:szCs w:val="24"/>
          <w:rtl w:val="0"/>
        </w:rPr>
        <w:t xml:space="preserve">modelo cliente-servidor con servicios externos</w:t>
      </w:r>
      <w:r w:rsidDel="00000000" w:rsidR="00000000" w:rsidRPr="00000000">
        <w:rPr>
          <w:rFonts w:ascii="Arial" w:cs="Arial" w:eastAsia="Arial" w:hAnsi="Arial"/>
          <w:sz w:val="24"/>
          <w:szCs w:val="24"/>
          <w:rtl w:val="0"/>
        </w:rPr>
        <w:t xml:space="preserve">, donde el usuario accede desde un PC, el backend gestiona la lógica de negocio y seguridad, la base de datos mantiene la persistencia y el servicio de correo electrónico externo asegura la comunicación hacia el cliente.</w:t>
      </w:r>
      <w:r w:rsidDel="00000000" w:rsidR="00000000" w:rsidRPr="00000000">
        <w:rPr>
          <w:rtl w:val="0"/>
        </w:rPr>
      </w:r>
    </w:p>
    <w:p w:rsidR="00000000" w:rsidDel="00000000" w:rsidP="00000000" w:rsidRDefault="00000000" w:rsidRPr="00000000" w14:paraId="0000023E">
      <w:pPr>
        <w:spacing w:after="240" w:before="240" w:line="360" w:lineRule="auto"/>
        <w:jc w:val="both"/>
        <w:rPr/>
      </w:pPr>
      <w:r w:rsidDel="00000000" w:rsidR="00000000" w:rsidRPr="00000000">
        <w:rPr>
          <w:rtl w:val="0"/>
        </w:rPr>
      </w:r>
    </w:p>
    <w:p w:rsidR="00000000" w:rsidDel="00000000" w:rsidP="00000000" w:rsidRDefault="00000000" w:rsidRPr="00000000" w14:paraId="0000023F">
      <w:pPr>
        <w:spacing w:after="240" w:before="240" w:line="360" w:lineRule="auto"/>
        <w:jc w:val="both"/>
        <w:rPr/>
      </w:pPr>
      <w:r w:rsidDel="00000000" w:rsidR="00000000" w:rsidRPr="00000000">
        <w:rPr>
          <w:rtl w:val="0"/>
        </w:rPr>
      </w:r>
    </w:p>
    <w:p w:rsidR="00000000" w:rsidDel="00000000" w:rsidP="00000000" w:rsidRDefault="00000000" w:rsidRPr="00000000" w14:paraId="00000240">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1">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2">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3">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4">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5">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6">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7">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8">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9">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A">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B">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C">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D">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E">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4F">
      <w:pPr>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0250">
      <w:pPr>
        <w:pStyle w:val="Heading2"/>
        <w:numPr>
          <w:ilvl w:val="1"/>
          <w:numId w:val="17"/>
        </w:numPr>
        <w:ind w:left="2160" w:hanging="720"/>
      </w:pPr>
      <w:bookmarkStart w:colFirst="0" w:colLast="0" w:name="_heading=h.opb5tvogesx5" w:id="27"/>
      <w:bookmarkEnd w:id="27"/>
      <w:r w:rsidDel="00000000" w:rsidR="00000000" w:rsidRPr="00000000">
        <w:rPr>
          <w:rtl w:val="0"/>
        </w:rPr>
        <w:t xml:space="preserve">Desarrollo del proceso de Casos de Uso hasta Pruebas de Validación</w:t>
      </w:r>
    </w:p>
    <w:p w:rsidR="00000000" w:rsidDel="00000000" w:rsidP="00000000" w:rsidRDefault="00000000" w:rsidRPr="00000000" w14:paraId="00000251">
      <w:pPr>
        <w:spacing w:line="360" w:lineRule="auto"/>
        <w:jc w:val="both"/>
        <w:rPr>
          <w:color w:val="000000"/>
        </w:rPr>
      </w:pPr>
      <w:r w:rsidDel="00000000" w:rsidR="00000000" w:rsidRPr="00000000">
        <w:rPr>
          <w:color w:val="000000"/>
          <w:rtl w:val="0"/>
        </w:rPr>
        <w:t xml:space="preserve">A continuación, se explicará de manera detallada la transformación de los casos de uso, partiendo desde el caso de uso</w:t>
      </w:r>
      <w:r w:rsidDel="00000000" w:rsidR="00000000" w:rsidRPr="00000000">
        <w:rPr>
          <w:rtl w:val="0"/>
        </w:rPr>
        <w:t xml:space="preserve"> </w:t>
      </w:r>
      <w:r w:rsidDel="00000000" w:rsidR="00000000" w:rsidRPr="00000000">
        <w:rPr>
          <w:color w:val="000000"/>
          <w:rtl w:val="0"/>
        </w:rPr>
        <w:t xml:space="preserve">N°15, pasando a </w:t>
      </w:r>
      <w:r w:rsidDel="00000000" w:rsidR="00000000" w:rsidRPr="00000000">
        <w:rPr>
          <w:rtl w:val="0"/>
        </w:rPr>
        <w:t xml:space="preserve">e</w:t>
      </w:r>
      <w:r w:rsidDel="00000000" w:rsidR="00000000" w:rsidRPr="00000000">
        <w:rPr>
          <w:color w:val="000000"/>
          <w:rtl w:val="0"/>
        </w:rPr>
        <w:t xml:space="preserve">l/los diagrama(s) de despliegue correspondientes y finalizando cada uno con las pruebas de validación de cada uno de ellos.</w:t>
      </w:r>
    </w:p>
    <w:p w:rsidR="00000000" w:rsidDel="00000000" w:rsidP="00000000" w:rsidRDefault="00000000" w:rsidRPr="00000000" w14:paraId="00000252">
      <w:pPr>
        <w:pStyle w:val="Heading3"/>
        <w:numPr>
          <w:ilvl w:val="2"/>
          <w:numId w:val="17"/>
        </w:numPr>
        <w:ind w:left="2880" w:hanging="720"/>
      </w:pPr>
      <w:bookmarkStart w:colFirst="0" w:colLast="0" w:name="_heading=h.4xcpzqhqsaru" w:id="28"/>
      <w:bookmarkEnd w:id="28"/>
      <w:r w:rsidDel="00000000" w:rsidR="00000000" w:rsidRPr="00000000">
        <w:rPr>
          <w:rtl w:val="0"/>
        </w:rPr>
        <w:t xml:space="preserve">Caso de uso N°15 “Confirmando entrega por parte de chofer”</w:t>
      </w:r>
    </w:p>
    <w:p w:rsidR="00000000" w:rsidDel="00000000" w:rsidP="00000000" w:rsidRDefault="00000000" w:rsidRPr="00000000" w14:paraId="00000253">
      <w:pPr>
        <w:rPr>
          <w:color w:val="000000"/>
        </w:rPr>
      </w:pPr>
      <w:r w:rsidDel="00000000" w:rsidR="00000000" w:rsidRPr="00000000">
        <w:rPr>
          <w:rtl w:val="0"/>
        </w:rPr>
      </w:r>
    </w:p>
    <w:p w:rsidR="00000000" w:rsidDel="00000000" w:rsidP="00000000" w:rsidRDefault="00000000" w:rsidRPr="00000000" w14:paraId="00000254">
      <w:pPr>
        <w:jc w:val="center"/>
        <w:rPr/>
      </w:pPr>
      <w:r w:rsidDel="00000000" w:rsidR="00000000" w:rsidRPr="00000000">
        <w:rPr/>
        <w:drawing>
          <wp:inline distB="0" distT="0" distL="114300" distR="114300">
            <wp:extent cx="5181600" cy="3181382"/>
            <wp:effectExtent b="0" l="0" r="0" t="0"/>
            <wp:docPr id="2144267879" name="image145.png"/>
            <a:graphic>
              <a:graphicData uri="http://schemas.openxmlformats.org/drawingml/2006/picture">
                <pic:pic>
                  <pic:nvPicPr>
                    <pic:cNvPr id="0" name="image145.png"/>
                    <pic:cNvPicPr preferRelativeResize="0"/>
                  </pic:nvPicPr>
                  <pic:blipFill>
                    <a:blip r:embed="rId14"/>
                    <a:srcRect b="0" l="0" r="0" t="0"/>
                    <a:stretch>
                      <a:fillRect/>
                    </a:stretch>
                  </pic:blipFill>
                  <pic:spPr>
                    <a:xfrm>
                      <a:off x="0" y="0"/>
                      <a:ext cx="5181600" cy="3181382"/>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pStyle w:val="Heading6"/>
        <w:rPr/>
      </w:pPr>
      <w:bookmarkStart w:colFirst="0" w:colLast="0" w:name="_heading=h.apmjj0vb2d2o" w:id="29"/>
      <w:bookmarkEnd w:id="29"/>
      <w:r w:rsidDel="00000000" w:rsidR="00000000" w:rsidRPr="00000000">
        <w:rPr>
          <w:rtl w:val="0"/>
        </w:rPr>
        <w:t xml:space="preserve">Figura 7, Caso de uso N°15 “Confirmando entrega por parte de chofer”</w:t>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rtl w:val="0"/>
        </w:rPr>
      </w:r>
    </w:p>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r>
    </w:p>
    <w:p w:rsidR="00000000" w:rsidDel="00000000" w:rsidP="00000000" w:rsidRDefault="00000000" w:rsidRPr="00000000" w14:paraId="00000265">
      <w:pPr>
        <w:jc w:val="left"/>
        <w:rPr/>
      </w:pPr>
      <w:r w:rsidDel="00000000" w:rsidR="00000000" w:rsidRPr="00000000">
        <w:rPr>
          <w:rtl w:val="0"/>
        </w:rPr>
      </w:r>
    </w:p>
    <w:p w:rsidR="00000000" w:rsidDel="00000000" w:rsidP="00000000" w:rsidRDefault="00000000" w:rsidRPr="00000000" w14:paraId="00000266">
      <w:pPr>
        <w:pStyle w:val="Heading4"/>
        <w:numPr>
          <w:ilvl w:val="3"/>
          <w:numId w:val="17"/>
        </w:numPr>
      </w:pPr>
      <w:bookmarkStart w:colFirst="0" w:colLast="0" w:name="_heading=h.tvz7ftxadm1v" w:id="30"/>
      <w:bookmarkEnd w:id="30"/>
      <w:r w:rsidDel="00000000" w:rsidR="00000000" w:rsidRPr="00000000">
        <w:rPr>
          <w:rtl w:val="0"/>
        </w:rPr>
        <w:t xml:space="preserve">Diagrama de secuencia CU N°15.</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drawing>
          <wp:inline distB="0" distT="0" distL="114300" distR="114300">
            <wp:extent cx="5724525" cy="3181350"/>
            <wp:effectExtent b="0" l="0" r="0" t="0"/>
            <wp:docPr id="2144267881" name="image151.png"/>
            <a:graphic>
              <a:graphicData uri="http://schemas.openxmlformats.org/drawingml/2006/picture">
                <pic:pic>
                  <pic:nvPicPr>
                    <pic:cNvPr id="0" name="image151.png"/>
                    <pic:cNvPicPr preferRelativeResize="0"/>
                  </pic:nvPicPr>
                  <pic:blipFill>
                    <a:blip r:embed="rId15"/>
                    <a:srcRect b="0" l="0" r="0" t="0"/>
                    <a:stretch>
                      <a:fillRect/>
                    </a:stretch>
                  </pic:blipFill>
                  <pic:spPr>
                    <a:xfrm>
                      <a:off x="0" y="0"/>
                      <a:ext cx="572452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6"/>
        <w:rPr/>
      </w:pPr>
      <w:bookmarkStart w:colFirst="0" w:colLast="0" w:name="_heading=h.l1h9x338pi5l" w:id="31"/>
      <w:bookmarkEnd w:id="31"/>
      <w:r w:rsidDel="00000000" w:rsidR="00000000" w:rsidRPr="00000000">
        <w:rPr>
          <w:rtl w:val="0"/>
        </w:rPr>
        <w:t xml:space="preserve">Figura 8, diagrama de secuencia CU N°15.</w:t>
      </w:r>
    </w:p>
    <w:p w:rsidR="00000000" w:rsidDel="00000000" w:rsidP="00000000" w:rsidRDefault="00000000" w:rsidRPr="00000000" w14:paraId="0000026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proceso mediante el cual el </w:t>
      </w:r>
      <w:r w:rsidDel="00000000" w:rsidR="00000000" w:rsidRPr="00000000">
        <w:rPr>
          <w:rFonts w:ascii="Arial" w:cs="Arial" w:eastAsia="Arial" w:hAnsi="Arial"/>
          <w:b w:val="1"/>
          <w:sz w:val="24"/>
          <w:szCs w:val="24"/>
          <w:rtl w:val="0"/>
        </w:rPr>
        <w:t xml:space="preserve">chofer confirma la entrega de un pedido</w:t>
      </w:r>
      <w:r w:rsidDel="00000000" w:rsidR="00000000" w:rsidRPr="00000000">
        <w:rPr>
          <w:rFonts w:ascii="Arial" w:cs="Arial" w:eastAsia="Arial" w:hAnsi="Arial"/>
          <w:sz w:val="24"/>
          <w:szCs w:val="24"/>
          <w:rtl w:val="0"/>
        </w:rPr>
        <w:t xml:space="preserve">. El flujo comienza cuando el chofer accede a la opción </w:t>
      </w:r>
      <w:r w:rsidDel="00000000" w:rsidR="00000000" w:rsidRPr="00000000">
        <w:rPr>
          <w:rFonts w:ascii="Arial" w:cs="Arial" w:eastAsia="Arial" w:hAnsi="Arial"/>
          <w:i w:val="1"/>
          <w:sz w:val="24"/>
          <w:szCs w:val="24"/>
          <w:rtl w:val="0"/>
        </w:rPr>
        <w:t xml:space="preserve">“Mis pedidos asignados”</w:t>
      </w:r>
      <w:r w:rsidDel="00000000" w:rsidR="00000000" w:rsidRPr="00000000">
        <w:rPr>
          <w:rFonts w:ascii="Arial" w:cs="Arial" w:eastAsia="Arial" w:hAnsi="Arial"/>
          <w:sz w:val="24"/>
          <w:szCs w:val="24"/>
          <w:rtl w:val="0"/>
        </w:rPr>
        <w:t xml:space="preserve">, lo que desencadena la solicitud de pedidos al sistema. El controlador valida que los pedidos pertenezcan al chofer y se encuentren en estado pendiente.Una vez seleccionado, el chofer marca el pedido como entregado y el sistema actualiza su estado a </w:t>
      </w:r>
      <w:r w:rsidDel="00000000" w:rsidR="00000000" w:rsidRPr="00000000">
        <w:rPr>
          <w:rFonts w:ascii="Arial" w:cs="Arial" w:eastAsia="Arial" w:hAnsi="Arial"/>
          <w:i w:val="1"/>
          <w:sz w:val="24"/>
          <w:szCs w:val="24"/>
          <w:rtl w:val="0"/>
        </w:rPr>
        <w:t xml:space="preserve">ENTREGADO</w:t>
      </w:r>
      <w:r w:rsidDel="00000000" w:rsidR="00000000" w:rsidRPr="00000000">
        <w:rPr>
          <w:rFonts w:ascii="Arial" w:cs="Arial" w:eastAsia="Arial" w:hAnsi="Arial"/>
          <w:sz w:val="24"/>
          <w:szCs w:val="24"/>
          <w:rtl w:val="0"/>
        </w:rPr>
        <w:t xml:space="preserve">, modificando los detalles correspondientes y registrando un evento en el historial. Finalmente, se devuelve una confirmación de actualización exitosa al chofer.</w:t>
      </w:r>
    </w:p>
    <w:p w:rsidR="00000000" w:rsidDel="00000000" w:rsidP="00000000" w:rsidRDefault="00000000" w:rsidRPr="00000000" w14:paraId="0000026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contempla dos escenarios:</w:t>
      </w:r>
    </w:p>
    <w:p w:rsidR="00000000" w:rsidDel="00000000" w:rsidP="00000000" w:rsidRDefault="00000000" w:rsidRPr="00000000" w14:paraId="0000026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Pedido válido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 registra correctamente la entrega y se notifica al chofer.</w:t>
      </w:r>
    </w:p>
    <w:p w:rsidR="00000000" w:rsidDel="00000000" w:rsidP="00000000" w:rsidRDefault="00000000" w:rsidRPr="00000000" w14:paraId="0000026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Pedido inválido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ocurre un error en la validación o actualización, mostrando un mensaje de error al chofer.</w:t>
      </w:r>
    </w:p>
    <w:p w:rsidR="00000000" w:rsidDel="00000000" w:rsidP="00000000" w:rsidRDefault="00000000" w:rsidRPr="00000000" w14:paraId="0000026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este caso de uso asegura la trazabilidad de las entregas realizadas por los choferes y actualiza tanto el estado del pedido como el historial de eventos del sistema.</w:t>
      </w:r>
    </w:p>
    <w:p w:rsidR="00000000" w:rsidDel="00000000" w:rsidP="00000000" w:rsidRDefault="00000000" w:rsidRPr="00000000" w14:paraId="0000026F">
      <w:pPr>
        <w:rPr>
          <w:color w:val="000000"/>
          <w:sz w:val="24"/>
          <w:szCs w:val="24"/>
        </w:rPr>
      </w:pPr>
      <w:r w:rsidDel="00000000" w:rsidR="00000000" w:rsidRPr="00000000">
        <w:rPr>
          <w:color w:val="000000"/>
          <w:sz w:val="24"/>
          <w:szCs w:val="24"/>
          <w:rtl w:val="0"/>
        </w:rPr>
        <w:t xml:space="preserve">(para mayor detalle revisar en la carpeta de diagrama secuencia, CU15.)</w:t>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pStyle w:val="Heading5"/>
        <w:numPr>
          <w:ilvl w:val="4"/>
          <w:numId w:val="17"/>
        </w:numPr>
        <w:ind w:left="4320" w:hanging="720"/>
      </w:pPr>
      <w:bookmarkStart w:colFirst="0" w:colLast="0" w:name="_heading=h.aktikc9ua55x" w:id="32"/>
      <w:bookmarkEnd w:id="32"/>
      <w:r w:rsidDel="00000000" w:rsidR="00000000" w:rsidRPr="00000000">
        <w:rPr>
          <w:rtl w:val="0"/>
        </w:rPr>
        <w:t xml:space="preserve">Pruebas y validación CU N°15.</w:t>
      </w:r>
      <w:r w:rsidDel="00000000" w:rsidR="00000000" w:rsidRPr="00000000">
        <w:rPr>
          <w:rtl w:val="0"/>
        </w:rPr>
      </w:r>
    </w:p>
    <w:p w:rsidR="00000000" w:rsidDel="00000000" w:rsidP="00000000" w:rsidRDefault="00000000" w:rsidRPr="00000000" w14:paraId="00000272">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7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editor de pedidos</w:t>
      </w:r>
    </w:p>
    <w:p w:rsidR="00000000" w:rsidDel="00000000" w:rsidP="00000000" w:rsidRDefault="00000000" w:rsidRPr="00000000" w14:paraId="0000027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Cambiar el estado del pedido a entregado</w:t>
      </w:r>
    </w:p>
    <w:p w:rsidR="00000000" w:rsidDel="00000000" w:rsidP="00000000" w:rsidRDefault="00000000" w:rsidRPr="00000000" w14:paraId="00000275">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que el cambio se realizó correctamente</w:t>
      </w:r>
    </w:p>
    <w:p w:rsidR="00000000" w:rsidDel="00000000" w:rsidP="00000000" w:rsidRDefault="00000000" w:rsidRPr="00000000" w14:paraId="00000276">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77">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ingrese correctamente al editor de pedidos</w:t>
      </w:r>
    </w:p>
    <w:p w:rsidR="00000000" w:rsidDel="00000000" w:rsidP="00000000" w:rsidRDefault="00000000" w:rsidRPr="00000000" w14:paraId="00000278">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Poder cambiar correctamente el estado del pedido</w:t>
      </w:r>
    </w:p>
    <w:p w:rsidR="00000000" w:rsidDel="00000000" w:rsidP="00000000" w:rsidRDefault="00000000" w:rsidRPr="00000000" w14:paraId="0000027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realice el cambio a entregado</w:t>
      </w:r>
    </w:p>
    <w:p w:rsidR="00000000" w:rsidDel="00000000" w:rsidP="00000000" w:rsidRDefault="00000000" w:rsidRPr="00000000" w14:paraId="0000027A">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7B">
      <w:pPr>
        <w:pStyle w:val="Heading6"/>
        <w:rPr/>
      </w:pPr>
      <w:bookmarkStart w:colFirst="0" w:colLast="0" w:name="_heading=h.gbyaua684a1w" w:id="33"/>
      <w:bookmarkEnd w:id="33"/>
      <w:r w:rsidDel="00000000" w:rsidR="00000000" w:rsidRPr="00000000">
        <w:rPr/>
        <w:drawing>
          <wp:inline distB="0" distT="0" distL="114300" distR="114300">
            <wp:extent cx="5724525" cy="3295650"/>
            <wp:effectExtent b="0" l="0" r="0" t="0"/>
            <wp:docPr id="2144267880" name="image144.png"/>
            <a:graphic>
              <a:graphicData uri="http://schemas.openxmlformats.org/drawingml/2006/picture">
                <pic:pic>
                  <pic:nvPicPr>
                    <pic:cNvPr id="0" name="image144.png"/>
                    <pic:cNvPicPr preferRelativeResize="0"/>
                  </pic:nvPicPr>
                  <pic:blipFill>
                    <a:blip r:embed="rId16"/>
                    <a:srcRect b="0" l="0" r="0" t="0"/>
                    <a:stretch>
                      <a:fillRect/>
                    </a:stretch>
                  </pic:blipFill>
                  <pic:spPr>
                    <a:xfrm>
                      <a:off x="0" y="0"/>
                      <a:ext cx="5724525" cy="3295650"/>
                    </a:xfrm>
                    <a:prstGeom prst="rect"/>
                    <a:ln/>
                  </pic:spPr>
                </pic:pic>
              </a:graphicData>
            </a:graphic>
          </wp:inline>
        </w:drawing>
      </w:r>
      <w:r w:rsidDel="00000000" w:rsidR="00000000" w:rsidRPr="00000000">
        <w:rPr>
          <w:rtl w:val="0"/>
        </w:rPr>
        <w:t xml:space="preserve">Figura 9, evidencia CU15.1</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drawing>
          <wp:inline distB="0" distT="0" distL="114300" distR="114300">
            <wp:extent cx="2905434" cy="2660869"/>
            <wp:effectExtent b="0" l="0" r="0" t="0"/>
            <wp:docPr id="2144267883" name="image147.png"/>
            <a:graphic>
              <a:graphicData uri="http://schemas.openxmlformats.org/drawingml/2006/picture">
                <pic:pic>
                  <pic:nvPicPr>
                    <pic:cNvPr id="0" name="image147.png"/>
                    <pic:cNvPicPr preferRelativeResize="0"/>
                  </pic:nvPicPr>
                  <pic:blipFill>
                    <a:blip r:embed="rId17"/>
                    <a:srcRect b="0" l="0" r="0" t="0"/>
                    <a:stretch>
                      <a:fillRect/>
                    </a:stretch>
                  </pic:blipFill>
                  <pic:spPr>
                    <a:xfrm>
                      <a:off x="0" y="0"/>
                      <a:ext cx="2905434" cy="2660869"/>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Style w:val="Heading6"/>
        <w:rPr/>
      </w:pPr>
      <w:bookmarkStart w:colFirst="0" w:colLast="0" w:name="_heading=h.dfvzghs7gekx" w:id="34"/>
      <w:bookmarkEnd w:id="34"/>
      <w:r w:rsidDel="00000000" w:rsidR="00000000" w:rsidRPr="00000000">
        <w:rPr>
          <w:rtl w:val="0"/>
        </w:rPr>
        <w:t xml:space="preserve">Figura 10, evidencia CU15.2</w:t>
      </w:r>
    </w:p>
    <w:p w:rsidR="00000000" w:rsidDel="00000000" w:rsidP="00000000" w:rsidRDefault="00000000" w:rsidRPr="00000000" w14:paraId="0000027F">
      <w:pPr>
        <w:ind w:left="0" w:firstLine="0"/>
        <w:rPr/>
      </w:pPr>
      <w:r w:rsidDel="00000000" w:rsidR="00000000" w:rsidRPr="00000000">
        <w:rPr/>
        <w:drawing>
          <wp:inline distB="0" distT="0" distL="114300" distR="114300">
            <wp:extent cx="5724525" cy="3105150"/>
            <wp:effectExtent b="0" l="0" r="0" t="0"/>
            <wp:docPr id="2144267882" name="image146.png"/>
            <a:graphic>
              <a:graphicData uri="http://schemas.openxmlformats.org/drawingml/2006/picture">
                <pic:pic>
                  <pic:nvPicPr>
                    <pic:cNvPr id="0" name="image146.png"/>
                    <pic:cNvPicPr preferRelativeResize="0"/>
                  </pic:nvPicPr>
                  <pic:blipFill>
                    <a:blip r:embed="rId18"/>
                    <a:srcRect b="0" l="0" r="0" t="0"/>
                    <a:stretch>
                      <a:fillRect/>
                    </a:stretch>
                  </pic:blipFill>
                  <pic:spPr>
                    <a:xfrm>
                      <a:off x="0" y="0"/>
                      <a:ext cx="57245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pStyle w:val="Heading6"/>
        <w:rPr/>
      </w:pPr>
      <w:bookmarkStart w:colFirst="0" w:colLast="0" w:name="_heading=h.rnszthxtagra" w:id="35"/>
      <w:bookmarkEnd w:id="35"/>
      <w:r w:rsidDel="00000000" w:rsidR="00000000" w:rsidRPr="00000000">
        <w:rPr>
          <w:rtl w:val="0"/>
        </w:rPr>
        <w:t xml:space="preserve">Figura 11, evidencia CU15.3</w:t>
      </w:r>
    </w:p>
    <w:p w:rsidR="00000000" w:rsidDel="00000000" w:rsidP="00000000" w:rsidRDefault="00000000" w:rsidRPr="00000000" w14:paraId="00000281">
      <w:pPr>
        <w:rPr>
          <w:color w:val="000000"/>
        </w:rPr>
      </w:pPr>
      <w:r w:rsidDel="00000000" w:rsidR="00000000" w:rsidRPr="00000000">
        <w:rPr>
          <w:rtl w:val="0"/>
        </w:rPr>
      </w:r>
    </w:p>
    <w:p w:rsidR="00000000" w:rsidDel="00000000" w:rsidP="00000000" w:rsidRDefault="00000000" w:rsidRPr="00000000" w14:paraId="00000282">
      <w:pPr>
        <w:rPr>
          <w:color w:val="000000"/>
        </w:rPr>
      </w:pPr>
      <w:r w:rsidDel="00000000" w:rsidR="00000000" w:rsidRPr="00000000">
        <w:rPr>
          <w:rtl w:val="0"/>
        </w:rPr>
      </w:r>
    </w:p>
    <w:p w:rsidR="00000000" w:rsidDel="00000000" w:rsidP="00000000" w:rsidRDefault="00000000" w:rsidRPr="00000000" w14:paraId="00000283">
      <w:pPr>
        <w:rPr>
          <w:color w:val="000000"/>
        </w:rPr>
      </w:pPr>
      <w:r w:rsidDel="00000000" w:rsidR="00000000" w:rsidRPr="00000000">
        <w:rPr>
          <w:rtl w:val="0"/>
        </w:rPr>
      </w:r>
    </w:p>
    <w:p w:rsidR="00000000" w:rsidDel="00000000" w:rsidP="00000000" w:rsidRDefault="00000000" w:rsidRPr="00000000" w14:paraId="00000284">
      <w:pPr>
        <w:rPr>
          <w:color w:val="00000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numPr>
          <w:ilvl w:val="2"/>
          <w:numId w:val="17"/>
        </w:numPr>
        <w:ind w:left="2880" w:hanging="720"/>
        <w:rPr/>
      </w:pPr>
      <w:bookmarkStart w:colFirst="0" w:colLast="0" w:name="_heading=h.l1gkrv9ivqod" w:id="36"/>
      <w:bookmarkEnd w:id="36"/>
      <w:r w:rsidDel="00000000" w:rsidR="00000000" w:rsidRPr="00000000">
        <w:rPr>
          <w:rtl w:val="0"/>
        </w:rPr>
        <w:t xml:space="preserve">Caso de uso N°16 "Cancelando el pedido"</w:t>
      </w:r>
    </w:p>
    <w:p w:rsidR="00000000" w:rsidDel="00000000" w:rsidP="00000000" w:rsidRDefault="00000000" w:rsidRPr="00000000" w14:paraId="00000289">
      <w:pPr>
        <w:rPr/>
      </w:pPr>
      <w:r w:rsidDel="00000000" w:rsidR="00000000" w:rsidRPr="00000000">
        <w:rPr/>
        <w:drawing>
          <wp:inline distB="0" distT="0" distL="114300" distR="114300">
            <wp:extent cx="5724525" cy="3914775"/>
            <wp:effectExtent b="0" l="0" r="0" t="0"/>
            <wp:docPr id="2144267886" name="image153.png"/>
            <a:graphic>
              <a:graphicData uri="http://schemas.openxmlformats.org/drawingml/2006/picture">
                <pic:pic>
                  <pic:nvPicPr>
                    <pic:cNvPr id="0" name="image153.png"/>
                    <pic:cNvPicPr preferRelativeResize="0"/>
                  </pic:nvPicPr>
                  <pic:blipFill>
                    <a:blip r:embed="rId19"/>
                    <a:srcRect b="0" l="0" r="0" t="0"/>
                    <a:stretch>
                      <a:fillRect/>
                    </a:stretch>
                  </pic:blipFill>
                  <pic:spPr>
                    <a:xfrm>
                      <a:off x="0" y="0"/>
                      <a:ext cx="5724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pStyle w:val="Heading6"/>
        <w:rPr/>
      </w:pPr>
      <w:bookmarkStart w:colFirst="0" w:colLast="0" w:name="_heading=h.8d1xel5xjudj" w:id="37"/>
      <w:bookmarkEnd w:id="37"/>
      <w:r w:rsidDel="00000000" w:rsidR="00000000" w:rsidRPr="00000000">
        <w:rPr>
          <w:rtl w:val="0"/>
        </w:rPr>
        <w:t xml:space="preserve">Figura 12, caso de uso N°16 “Cancelando el pedido”</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4"/>
        <w:numPr>
          <w:ilvl w:val="3"/>
          <w:numId w:val="17"/>
        </w:numPr>
        <w:rPr/>
      </w:pPr>
      <w:bookmarkStart w:colFirst="0" w:colLast="0" w:name="_heading=h.oydhnsqvv92y" w:id="38"/>
      <w:bookmarkEnd w:id="38"/>
      <w:r w:rsidDel="00000000" w:rsidR="00000000" w:rsidRPr="00000000">
        <w:rPr>
          <w:rtl w:val="0"/>
        </w:rPr>
        <w:t xml:space="preserve">Diagrama de secuencia CU N°16.</w:t>
      </w:r>
    </w:p>
    <w:p w:rsidR="00000000" w:rsidDel="00000000" w:rsidP="00000000" w:rsidRDefault="00000000" w:rsidRPr="00000000" w14:paraId="0000028D">
      <w:pPr>
        <w:rPr/>
      </w:pPr>
      <w:r w:rsidDel="00000000" w:rsidR="00000000" w:rsidRPr="00000000">
        <w:rPr/>
        <w:drawing>
          <wp:inline distB="0" distT="0" distL="114300" distR="114300">
            <wp:extent cx="5724525" cy="1952625"/>
            <wp:effectExtent b="0" l="0" r="0" t="0"/>
            <wp:docPr id="2144267884" name="image149.png"/>
            <a:graphic>
              <a:graphicData uri="http://schemas.openxmlformats.org/drawingml/2006/picture">
                <pic:pic>
                  <pic:nvPicPr>
                    <pic:cNvPr id="0" name="image149.png"/>
                    <pic:cNvPicPr preferRelativeResize="0"/>
                  </pic:nvPicPr>
                  <pic:blipFill>
                    <a:blip r:embed="rId20"/>
                    <a:srcRect b="0" l="0" r="0" t="0"/>
                    <a:stretch>
                      <a:fillRect/>
                    </a:stretch>
                  </pic:blipFill>
                  <pic:spPr>
                    <a:xfrm>
                      <a:off x="0" y="0"/>
                      <a:ext cx="572452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6"/>
        <w:rPr/>
      </w:pPr>
      <w:bookmarkStart w:colFirst="0" w:colLast="0" w:name="_heading=h.anl9oi3au4nb" w:id="39"/>
      <w:bookmarkEnd w:id="39"/>
      <w:r w:rsidDel="00000000" w:rsidR="00000000" w:rsidRPr="00000000">
        <w:rPr>
          <w:rtl w:val="0"/>
        </w:rPr>
        <w:t xml:space="preserve">Figura 13, diagrama de secuencia CU N°16.</w:t>
      </w:r>
    </w:p>
    <w:p w:rsidR="00000000" w:rsidDel="00000000" w:rsidP="00000000" w:rsidRDefault="00000000" w:rsidRPr="00000000" w14:paraId="0000028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proceso mediante el cual un </w:t>
      </w:r>
      <w:r w:rsidDel="00000000" w:rsidR="00000000" w:rsidRPr="00000000">
        <w:rPr>
          <w:rFonts w:ascii="Arial" w:cs="Arial" w:eastAsia="Arial" w:hAnsi="Arial"/>
          <w:b w:val="1"/>
          <w:sz w:val="24"/>
          <w:szCs w:val="24"/>
          <w:rtl w:val="0"/>
        </w:rPr>
        <w:t xml:space="preserve">chofer o administrador cancela un pedido pendiente</w:t>
      </w:r>
      <w:r w:rsidDel="00000000" w:rsidR="00000000" w:rsidRPr="00000000">
        <w:rPr>
          <w:rFonts w:ascii="Arial" w:cs="Arial" w:eastAsia="Arial" w:hAnsi="Arial"/>
          <w:sz w:val="24"/>
          <w:szCs w:val="24"/>
          <w:rtl w:val="0"/>
        </w:rPr>
        <w:t xml:space="preserve">. Primero, el sistema valida los permisos del usuario: si no tiene privilegios, se muestra un mensaje de error. Si la validación es exitosa, se habilita la opción de cancelar pedido.</w:t>
      </w:r>
    </w:p>
    <w:p w:rsidR="00000000" w:rsidDel="00000000" w:rsidP="00000000" w:rsidRDefault="00000000" w:rsidRPr="00000000" w14:paraId="0000029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selecciona la opción </w:t>
      </w:r>
      <w:r w:rsidDel="00000000" w:rsidR="00000000" w:rsidRPr="00000000">
        <w:rPr>
          <w:rFonts w:ascii="Arial" w:cs="Arial" w:eastAsia="Arial" w:hAnsi="Arial"/>
          <w:i w:val="1"/>
          <w:sz w:val="24"/>
          <w:szCs w:val="24"/>
          <w:rtl w:val="0"/>
        </w:rPr>
        <w:t xml:space="preserve">“Cancelar pedido”</w:t>
      </w:r>
      <w:r w:rsidDel="00000000" w:rsidR="00000000" w:rsidRPr="00000000">
        <w:rPr>
          <w:rFonts w:ascii="Arial" w:cs="Arial" w:eastAsia="Arial" w:hAnsi="Arial"/>
          <w:sz w:val="24"/>
          <w:szCs w:val="24"/>
          <w:rtl w:val="0"/>
        </w:rPr>
        <w:t xml:space="preserve"> e ingresa el motivo correspondiente. El sistema actualiza el estado del pedido a </w:t>
      </w:r>
      <w:r w:rsidDel="00000000" w:rsidR="00000000" w:rsidRPr="00000000">
        <w:rPr>
          <w:rFonts w:ascii="Arial" w:cs="Arial" w:eastAsia="Arial" w:hAnsi="Arial"/>
          <w:i w:val="1"/>
          <w:sz w:val="24"/>
          <w:szCs w:val="24"/>
          <w:rtl w:val="0"/>
        </w:rPr>
        <w:t xml:space="preserve">Cancelado</w:t>
      </w:r>
      <w:r w:rsidDel="00000000" w:rsidR="00000000" w:rsidRPr="00000000">
        <w:rPr>
          <w:rFonts w:ascii="Arial" w:cs="Arial" w:eastAsia="Arial" w:hAnsi="Arial"/>
          <w:sz w:val="24"/>
          <w:szCs w:val="24"/>
          <w:rtl w:val="0"/>
        </w:rPr>
        <w:t xml:space="preserve">, guarda el motivo de cancelación y registra la acción en el historial con los datos relevantes (usuario, pedido, motivo y fecha/hora).</w:t>
      </w:r>
    </w:p>
    <w:p w:rsidR="00000000" w:rsidDel="00000000" w:rsidP="00000000" w:rsidRDefault="00000000" w:rsidRPr="00000000" w14:paraId="0000029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finaliza mostrando un mensaje de confirmación al usuario y garantizando que tanto el estado del pedido como el registro en el historial queden actualizados correctamente.</w:t>
      </w:r>
    </w:p>
    <w:p w:rsidR="00000000" w:rsidDel="00000000" w:rsidP="00000000" w:rsidRDefault="00000000" w:rsidRPr="00000000" w14:paraId="0000029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w:t>
      </w:r>
      <w:r w:rsidDel="00000000" w:rsidR="00000000" w:rsidRPr="00000000">
        <w:rPr>
          <w:rFonts w:ascii="Arial" w:cs="Arial" w:eastAsia="Arial" w:hAnsi="Arial"/>
          <w:b w:val="1"/>
          <w:sz w:val="24"/>
          <w:szCs w:val="24"/>
          <w:rtl w:val="0"/>
        </w:rPr>
        <w:t xml:space="preserve">control, trazabilidad y justificación</w:t>
      </w:r>
      <w:r w:rsidDel="00000000" w:rsidR="00000000" w:rsidRPr="00000000">
        <w:rPr>
          <w:rFonts w:ascii="Arial" w:cs="Arial" w:eastAsia="Arial" w:hAnsi="Arial"/>
          <w:sz w:val="24"/>
          <w:szCs w:val="24"/>
          <w:rtl w:val="0"/>
        </w:rPr>
        <w:t xml:space="preserve"> de cada cancelación realizada en el sistema.</w:t>
      </w:r>
    </w:p>
    <w:p w:rsidR="00000000" w:rsidDel="00000000" w:rsidP="00000000" w:rsidRDefault="00000000" w:rsidRPr="00000000" w14:paraId="00000293">
      <w:pPr>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CU16</w:t>
      </w:r>
      <w:r w:rsidDel="00000000" w:rsidR="00000000" w:rsidRPr="00000000">
        <w:rPr>
          <w:color w:val="000000"/>
          <w:sz w:val="24"/>
          <w:szCs w:val="24"/>
          <w:rtl w:val="0"/>
        </w:rPr>
        <w:t xml:space="preserve">.)</w:t>
      </w:r>
    </w:p>
    <w:p w:rsidR="00000000" w:rsidDel="00000000" w:rsidP="00000000" w:rsidRDefault="00000000" w:rsidRPr="00000000" w14:paraId="00000294">
      <w:pPr>
        <w:rPr>
          <w:color w:val="000000"/>
        </w:rPr>
      </w:pPr>
      <w:r w:rsidDel="00000000" w:rsidR="00000000" w:rsidRPr="00000000">
        <w:rPr>
          <w:rtl w:val="0"/>
        </w:rPr>
      </w:r>
    </w:p>
    <w:p w:rsidR="00000000" w:rsidDel="00000000" w:rsidP="00000000" w:rsidRDefault="00000000" w:rsidRPr="00000000" w14:paraId="00000295">
      <w:pPr>
        <w:rPr>
          <w:color w:val="000000"/>
        </w:rPr>
      </w:pPr>
      <w:r w:rsidDel="00000000" w:rsidR="00000000" w:rsidRPr="00000000">
        <w:rPr>
          <w:rtl w:val="0"/>
        </w:rPr>
      </w:r>
    </w:p>
    <w:p w:rsidR="00000000" w:rsidDel="00000000" w:rsidP="00000000" w:rsidRDefault="00000000" w:rsidRPr="00000000" w14:paraId="00000296">
      <w:pPr>
        <w:rPr>
          <w:color w:val="000000"/>
        </w:rPr>
      </w:pPr>
      <w:r w:rsidDel="00000000" w:rsidR="00000000" w:rsidRPr="00000000">
        <w:rPr>
          <w:rtl w:val="0"/>
        </w:rPr>
      </w:r>
    </w:p>
    <w:p w:rsidR="00000000" w:rsidDel="00000000" w:rsidP="00000000" w:rsidRDefault="00000000" w:rsidRPr="00000000" w14:paraId="00000297">
      <w:pPr>
        <w:rPr>
          <w:color w:val="000000"/>
        </w:rPr>
      </w:pPr>
      <w:r w:rsidDel="00000000" w:rsidR="00000000" w:rsidRPr="00000000">
        <w:rPr>
          <w:rtl w:val="0"/>
        </w:rPr>
      </w:r>
    </w:p>
    <w:p w:rsidR="00000000" w:rsidDel="00000000" w:rsidP="00000000" w:rsidRDefault="00000000" w:rsidRPr="00000000" w14:paraId="00000298">
      <w:pPr>
        <w:rPr>
          <w:color w:val="000000"/>
        </w:rPr>
      </w:pPr>
      <w:r w:rsidDel="00000000" w:rsidR="00000000" w:rsidRPr="00000000">
        <w:rPr>
          <w:rtl w:val="0"/>
        </w:rPr>
      </w:r>
    </w:p>
    <w:p w:rsidR="00000000" w:rsidDel="00000000" w:rsidP="00000000" w:rsidRDefault="00000000" w:rsidRPr="00000000" w14:paraId="00000299">
      <w:pPr>
        <w:rPr>
          <w:color w:val="000000"/>
        </w:rPr>
      </w:pPr>
      <w:r w:rsidDel="00000000" w:rsidR="00000000" w:rsidRPr="00000000">
        <w:rPr>
          <w:rtl w:val="0"/>
        </w:rPr>
      </w:r>
    </w:p>
    <w:p w:rsidR="00000000" w:rsidDel="00000000" w:rsidP="00000000" w:rsidRDefault="00000000" w:rsidRPr="00000000" w14:paraId="0000029A">
      <w:pPr>
        <w:rPr>
          <w:color w:val="000000"/>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5"/>
        <w:numPr>
          <w:ilvl w:val="4"/>
          <w:numId w:val="17"/>
        </w:numPr>
        <w:ind w:left="4320" w:hanging="720"/>
        <w:rPr/>
      </w:pPr>
      <w:bookmarkStart w:colFirst="0" w:colLast="0" w:name="_heading=h.guy8nd8ccpde" w:id="40"/>
      <w:bookmarkEnd w:id="40"/>
      <w:r w:rsidDel="00000000" w:rsidR="00000000" w:rsidRPr="00000000">
        <w:rPr>
          <w:rtl w:val="0"/>
        </w:rPr>
        <w:t xml:space="preserve">Pruebas y validación CU N°16.</w:t>
      </w:r>
    </w:p>
    <w:p w:rsidR="00000000" w:rsidDel="00000000" w:rsidP="00000000" w:rsidRDefault="00000000" w:rsidRPr="00000000" w14:paraId="000002B7">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B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editar pedido</w:t>
      </w:r>
    </w:p>
    <w:p w:rsidR="00000000" w:rsidDel="00000000" w:rsidP="00000000" w:rsidRDefault="00000000" w:rsidRPr="00000000" w14:paraId="000002B9">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Marcar el pedido como cancelado</w:t>
      </w:r>
    </w:p>
    <w:p w:rsidR="00000000" w:rsidDel="00000000" w:rsidP="00000000" w:rsidRDefault="00000000" w:rsidRPr="00000000" w14:paraId="000002B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los cambios realizados</w:t>
      </w:r>
    </w:p>
    <w:p w:rsidR="00000000" w:rsidDel="00000000" w:rsidP="00000000" w:rsidRDefault="00000000" w:rsidRPr="00000000" w14:paraId="000002BB">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BC">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ingrese correctamente al editor de pedidos</w:t>
      </w:r>
    </w:p>
    <w:p w:rsidR="00000000" w:rsidDel="00000000" w:rsidP="00000000" w:rsidRDefault="00000000" w:rsidRPr="00000000" w14:paraId="000002B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Poder cambiar correctamente el estado del pedido</w:t>
      </w:r>
    </w:p>
    <w:p w:rsidR="00000000" w:rsidDel="00000000" w:rsidP="00000000" w:rsidRDefault="00000000" w:rsidRPr="00000000" w14:paraId="000002B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realice el cambio a entregado</w:t>
      </w:r>
    </w:p>
    <w:p w:rsidR="00000000" w:rsidDel="00000000" w:rsidP="00000000" w:rsidRDefault="00000000" w:rsidRPr="00000000" w14:paraId="000002BF">
      <w:pPr>
        <w:ind w:left="0" w:firstLine="0"/>
        <w:rPr/>
      </w:pPr>
      <w:r w:rsidDel="00000000" w:rsidR="00000000" w:rsidRPr="00000000">
        <w:rPr>
          <w:b w:val="1"/>
          <w:color w:val="000000"/>
          <w:sz w:val="24"/>
          <w:szCs w:val="24"/>
          <w:rtl w:val="0"/>
        </w:rPr>
        <w:t xml:space="preserve">Resultados obtenidos:</w:t>
      </w:r>
      <w:r w:rsidDel="00000000" w:rsidR="00000000" w:rsidRPr="00000000">
        <w:rPr/>
        <w:drawing>
          <wp:inline distB="0" distT="0" distL="114300" distR="114300">
            <wp:extent cx="5724525" cy="3429000"/>
            <wp:effectExtent b="0" l="0" r="0" t="0"/>
            <wp:docPr id="2144267885"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57245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Style w:val="Heading6"/>
        <w:rPr/>
      </w:pPr>
      <w:bookmarkStart w:colFirst="0" w:colLast="0" w:name="_heading=h.lkpgygla9fz7" w:id="41"/>
      <w:bookmarkEnd w:id="41"/>
      <w:r w:rsidDel="00000000" w:rsidR="00000000" w:rsidRPr="00000000">
        <w:rPr>
          <w:rtl w:val="0"/>
        </w:rPr>
        <w:t xml:space="preserve">Figura 14, evidencia CU 16.1</w:t>
      </w:r>
    </w:p>
    <w:p w:rsidR="00000000" w:rsidDel="00000000" w:rsidP="00000000" w:rsidRDefault="00000000" w:rsidRPr="00000000" w14:paraId="000002C1">
      <w:pPr>
        <w:ind w:left="0" w:firstLine="0"/>
        <w:rPr/>
      </w:pPr>
      <w:r w:rsidDel="00000000" w:rsidR="00000000" w:rsidRPr="00000000">
        <w:rPr>
          <w:rtl w:val="0"/>
        </w:rPr>
      </w:r>
    </w:p>
    <w:p w:rsidR="00000000" w:rsidDel="00000000" w:rsidP="00000000" w:rsidRDefault="00000000" w:rsidRPr="00000000" w14:paraId="000002C2">
      <w:pPr>
        <w:ind w:left="0" w:firstLine="0"/>
        <w:rPr/>
      </w:pPr>
      <w:r w:rsidDel="00000000" w:rsidR="00000000" w:rsidRPr="00000000">
        <w:rPr/>
        <w:drawing>
          <wp:inline distB="0" distT="0" distL="114300" distR="114300">
            <wp:extent cx="5724525" cy="2905125"/>
            <wp:effectExtent b="0" l="0" r="0" t="0"/>
            <wp:docPr id="2144267887" name="image150.png"/>
            <a:graphic>
              <a:graphicData uri="http://schemas.openxmlformats.org/drawingml/2006/picture">
                <pic:pic>
                  <pic:nvPicPr>
                    <pic:cNvPr id="0" name="image150.png"/>
                    <pic:cNvPicPr preferRelativeResize="0"/>
                  </pic:nvPicPr>
                  <pic:blipFill>
                    <a:blip r:embed="rId22"/>
                    <a:srcRect b="0" l="0" r="0" t="0"/>
                    <a:stretch>
                      <a:fillRect/>
                    </a:stretch>
                  </pic:blipFill>
                  <pic:spPr>
                    <a:xfrm>
                      <a:off x="0" y="0"/>
                      <a:ext cx="57245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6"/>
        <w:rPr/>
      </w:pPr>
      <w:bookmarkStart w:colFirst="0" w:colLast="0" w:name="_heading=h.ukqxhqbpknct" w:id="42"/>
      <w:bookmarkEnd w:id="42"/>
      <w:r w:rsidDel="00000000" w:rsidR="00000000" w:rsidRPr="00000000">
        <w:rPr>
          <w:rtl w:val="0"/>
        </w:rPr>
        <w:t xml:space="preserve">Figura 15, evidencia CU 16.2</w:t>
      </w:r>
      <w:r w:rsidDel="00000000" w:rsidR="00000000" w:rsidRPr="00000000">
        <w:rPr>
          <w:rtl w:val="0"/>
        </w:rPr>
      </w:r>
    </w:p>
    <w:p w:rsidR="00000000" w:rsidDel="00000000" w:rsidP="00000000" w:rsidRDefault="00000000" w:rsidRPr="00000000" w14:paraId="000002C4">
      <w:pPr>
        <w:pStyle w:val="Heading3"/>
        <w:numPr>
          <w:ilvl w:val="2"/>
          <w:numId w:val="17"/>
        </w:numPr>
        <w:ind w:left="2880" w:hanging="720"/>
        <w:rPr/>
      </w:pPr>
      <w:bookmarkStart w:colFirst="0" w:colLast="0" w:name="_heading=h.uyx7hd7rx1er" w:id="43"/>
      <w:bookmarkEnd w:id="43"/>
      <w:r w:rsidDel="00000000" w:rsidR="00000000" w:rsidRPr="00000000">
        <w:rPr>
          <w:rtl w:val="0"/>
        </w:rPr>
        <w:t xml:space="preserve">Caso de uso N°17 “Registrando nuevo pedido”</w:t>
      </w:r>
    </w:p>
    <w:p w:rsidR="00000000" w:rsidDel="00000000" w:rsidP="00000000" w:rsidRDefault="00000000" w:rsidRPr="00000000" w14:paraId="000002C5">
      <w:pPr>
        <w:jc w:val="center"/>
        <w:rPr/>
      </w:pPr>
      <w:r w:rsidDel="00000000" w:rsidR="00000000" w:rsidRPr="00000000">
        <w:rPr/>
        <w:drawing>
          <wp:inline distB="0" distT="0" distL="114300" distR="114300">
            <wp:extent cx="5187788" cy="3018174"/>
            <wp:effectExtent b="0" l="0" r="0" t="0"/>
            <wp:docPr id="2144267888" name="image152.png"/>
            <a:graphic>
              <a:graphicData uri="http://schemas.openxmlformats.org/drawingml/2006/picture">
                <pic:pic>
                  <pic:nvPicPr>
                    <pic:cNvPr id="0" name="image152.png"/>
                    <pic:cNvPicPr preferRelativeResize="0"/>
                  </pic:nvPicPr>
                  <pic:blipFill>
                    <a:blip r:embed="rId23"/>
                    <a:srcRect b="0" l="0" r="0" t="0"/>
                    <a:stretch>
                      <a:fillRect/>
                    </a:stretch>
                  </pic:blipFill>
                  <pic:spPr>
                    <a:xfrm>
                      <a:off x="0" y="0"/>
                      <a:ext cx="5187788" cy="3018174"/>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pStyle w:val="Heading6"/>
        <w:rPr/>
      </w:pPr>
      <w:bookmarkStart w:colFirst="0" w:colLast="0" w:name="_heading=h.18ftexl6sq1p" w:id="44"/>
      <w:bookmarkEnd w:id="44"/>
      <w:r w:rsidDel="00000000" w:rsidR="00000000" w:rsidRPr="00000000">
        <w:rPr>
          <w:rtl w:val="0"/>
        </w:rPr>
        <w:t xml:space="preserve">Figura 16, Caso de uso N°17 “Registrando nuevo pedido”</w:t>
      </w:r>
    </w:p>
    <w:p w:rsidR="00000000" w:rsidDel="00000000" w:rsidP="00000000" w:rsidRDefault="00000000" w:rsidRPr="00000000" w14:paraId="000002C7">
      <w:pPr>
        <w:jc w:val="left"/>
        <w:rPr/>
      </w:pPr>
      <w:r w:rsidDel="00000000" w:rsidR="00000000" w:rsidRPr="00000000">
        <w:rPr>
          <w:rtl w:val="0"/>
        </w:rPr>
      </w:r>
    </w:p>
    <w:p w:rsidR="00000000" w:rsidDel="00000000" w:rsidP="00000000" w:rsidRDefault="00000000" w:rsidRPr="00000000" w14:paraId="000002C8">
      <w:pPr>
        <w:pStyle w:val="Heading4"/>
        <w:numPr>
          <w:ilvl w:val="3"/>
          <w:numId w:val="17"/>
        </w:numPr>
        <w:rPr/>
      </w:pPr>
      <w:bookmarkStart w:colFirst="0" w:colLast="0" w:name="_heading=h.5uqgjsclghuo" w:id="45"/>
      <w:bookmarkEnd w:id="45"/>
      <w:r w:rsidDel="00000000" w:rsidR="00000000" w:rsidRPr="00000000">
        <w:rPr>
          <w:rtl w:val="0"/>
        </w:rPr>
        <w:t xml:space="preserve">Diagrama de secuencia CU N°17</w:t>
      </w:r>
    </w:p>
    <w:p w:rsidR="00000000" w:rsidDel="00000000" w:rsidP="00000000" w:rsidRDefault="00000000" w:rsidRPr="00000000" w14:paraId="000002C9">
      <w:pPr>
        <w:rPr/>
      </w:pPr>
      <w:r w:rsidDel="00000000" w:rsidR="00000000" w:rsidRPr="00000000">
        <w:rPr/>
        <w:drawing>
          <wp:inline distB="0" distT="0" distL="114300" distR="114300">
            <wp:extent cx="5724525" cy="3495675"/>
            <wp:effectExtent b="0" l="0" r="0" t="0"/>
            <wp:docPr id="2144267889" name="image155.png"/>
            <a:graphic>
              <a:graphicData uri="http://schemas.openxmlformats.org/drawingml/2006/picture">
                <pic:pic>
                  <pic:nvPicPr>
                    <pic:cNvPr id="0" name="image155.png"/>
                    <pic:cNvPicPr preferRelativeResize="0"/>
                  </pic:nvPicPr>
                  <pic:blipFill>
                    <a:blip r:embed="rId24"/>
                    <a:srcRect b="0" l="0" r="0" t="0"/>
                    <a:stretch>
                      <a:fillRect/>
                    </a:stretch>
                  </pic:blipFill>
                  <pic:spPr>
                    <a:xfrm>
                      <a:off x="0" y="0"/>
                      <a:ext cx="57245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Style w:val="Heading6"/>
        <w:rPr/>
      </w:pPr>
      <w:bookmarkStart w:colFirst="0" w:colLast="0" w:name="_heading=h.nd7a1wr2gpnc" w:id="46"/>
      <w:bookmarkEnd w:id="46"/>
      <w:r w:rsidDel="00000000" w:rsidR="00000000" w:rsidRPr="00000000">
        <w:rPr>
          <w:rtl w:val="0"/>
        </w:rPr>
        <w:t xml:space="preserve">Figura 17, diagrama de secuencia CU 17</w:t>
      </w:r>
    </w:p>
    <w:p w:rsidR="00000000" w:rsidDel="00000000" w:rsidP="00000000" w:rsidRDefault="00000000" w:rsidRPr="00000000" w14:paraId="000002C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diagrama de secuencia describe el flujo para que un </w:t>
      </w:r>
      <w:r w:rsidDel="00000000" w:rsidR="00000000" w:rsidRPr="00000000">
        <w:rPr>
          <w:rFonts w:ascii="Arial" w:cs="Arial" w:eastAsia="Arial" w:hAnsi="Arial"/>
          <w:b w:val="1"/>
          <w:color w:val="000000"/>
          <w:sz w:val="24"/>
          <w:szCs w:val="24"/>
          <w:rtl w:val="0"/>
        </w:rPr>
        <w:t xml:space="preserve">administrador registre un nuevo pedido</w:t>
      </w:r>
      <w:r w:rsidDel="00000000" w:rsidR="00000000" w:rsidRPr="00000000">
        <w:rPr>
          <w:rFonts w:ascii="Arial" w:cs="Arial" w:eastAsia="Arial" w:hAnsi="Arial"/>
          <w:color w:val="000000"/>
          <w:sz w:val="24"/>
          <w:szCs w:val="24"/>
          <w:rtl w:val="0"/>
        </w:rPr>
        <w:t xml:space="preserve"> en el sistema. El proceso inicia cuando el usuario accede al módulo de pedidos y completa el formulario con los datos del cliente, dirección, cantidad y tipo de cilindros, fecha y hora.</w:t>
      </w:r>
    </w:p>
    <w:p w:rsidR="00000000" w:rsidDel="00000000" w:rsidP="00000000" w:rsidRDefault="00000000" w:rsidRPr="00000000" w14:paraId="000002CC">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valida primero la existencia del cliente y luego la disponibilidad de los cilindros solicitados. Si los datos son válidos, se registra el pedido principal, se generan los detalles de los cilindros asociados y se guarda la acción en el historial con la información del usuario, fecha y pedido.</w:t>
      </w:r>
    </w:p>
    <w:p w:rsidR="00000000" w:rsidDel="00000000" w:rsidP="00000000" w:rsidRDefault="00000000" w:rsidRPr="00000000" w14:paraId="000002CD">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flujo concluye mostrando un mensaje de confirmación de registro exitoso. En caso de que el cliente no exista o no haya cilindros disponibles, se devuelve un mensaje de error al administrador.</w:t>
      </w:r>
    </w:p>
    <w:p w:rsidR="00000000" w:rsidDel="00000000" w:rsidP="00000000" w:rsidRDefault="00000000" w:rsidRPr="00000000" w14:paraId="000002CE">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caso de uso garantiza la </w:t>
      </w:r>
      <w:r w:rsidDel="00000000" w:rsidR="00000000" w:rsidRPr="00000000">
        <w:rPr>
          <w:rFonts w:ascii="Arial" w:cs="Arial" w:eastAsia="Arial" w:hAnsi="Arial"/>
          <w:b w:val="1"/>
          <w:color w:val="000000"/>
          <w:sz w:val="24"/>
          <w:szCs w:val="24"/>
          <w:rtl w:val="0"/>
        </w:rPr>
        <w:t xml:space="preserve">integridad de la información de los pedidos</w:t>
      </w:r>
      <w:r w:rsidDel="00000000" w:rsidR="00000000" w:rsidRPr="00000000">
        <w:rPr>
          <w:rFonts w:ascii="Arial" w:cs="Arial" w:eastAsia="Arial" w:hAnsi="Arial"/>
          <w:color w:val="000000"/>
          <w:sz w:val="24"/>
          <w:szCs w:val="24"/>
          <w:rtl w:val="0"/>
        </w:rPr>
        <w:t xml:space="preserve">, </w:t>
      </w:r>
      <w:r w:rsidDel="00000000" w:rsidR="00000000" w:rsidRPr="00000000">
        <w:rPr>
          <w:sz w:val="24"/>
          <w:szCs w:val="24"/>
          <w:rtl w:val="0"/>
        </w:rPr>
        <w:t xml:space="preserve">válida</w:t>
      </w:r>
      <w:r w:rsidDel="00000000" w:rsidR="00000000" w:rsidRPr="00000000">
        <w:rPr>
          <w:rFonts w:ascii="Arial" w:cs="Arial" w:eastAsia="Arial" w:hAnsi="Arial"/>
          <w:color w:val="000000"/>
          <w:sz w:val="24"/>
          <w:szCs w:val="24"/>
          <w:rtl w:val="0"/>
        </w:rPr>
        <w:t xml:space="preserve"> recursos antes de registrarlos y asegura trazabilidad mediante el historial.</w:t>
      </w:r>
    </w:p>
    <w:p w:rsidR="00000000" w:rsidDel="00000000" w:rsidP="00000000" w:rsidRDefault="00000000" w:rsidRPr="00000000" w14:paraId="000002CF">
      <w:pPr>
        <w:rPr>
          <w:color w:val="000000"/>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color w:val="000000"/>
          <w:sz w:val="24"/>
          <w:szCs w:val="24"/>
          <w:rtl w:val="0"/>
        </w:rPr>
        <w:t xml:space="preserve">(para mayor detalle revisar en la carpeta de diagrama secuencia, CU17.)</w:t>
      </w: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pStyle w:val="Heading5"/>
        <w:numPr>
          <w:ilvl w:val="4"/>
          <w:numId w:val="17"/>
        </w:numPr>
        <w:ind w:left="4320" w:hanging="720"/>
        <w:rPr/>
      </w:pPr>
      <w:bookmarkStart w:colFirst="0" w:colLast="0" w:name="_heading=h.7kx4iaot4b4z" w:id="47"/>
      <w:bookmarkEnd w:id="47"/>
      <w:r w:rsidDel="00000000" w:rsidR="00000000" w:rsidRPr="00000000">
        <w:rPr>
          <w:rtl w:val="0"/>
        </w:rPr>
        <w:t xml:space="preserve">Pruebas y Validación CU N°17</w:t>
      </w:r>
    </w:p>
    <w:p w:rsidR="00000000" w:rsidDel="00000000" w:rsidP="00000000" w:rsidRDefault="00000000" w:rsidRPr="00000000" w14:paraId="000002D6">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2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Acceder al panel de registro de pedidos</w:t>
      </w:r>
    </w:p>
    <w:p w:rsidR="00000000" w:rsidDel="00000000" w:rsidP="00000000" w:rsidRDefault="00000000" w:rsidRPr="00000000" w14:paraId="000002D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datos del pedido cliente, fecha, </w:t>
      </w:r>
      <w:r w:rsidDel="00000000" w:rsidR="00000000" w:rsidRPr="00000000">
        <w:rPr>
          <w:sz w:val="24"/>
          <w:szCs w:val="24"/>
          <w:rtl w:val="0"/>
        </w:rPr>
        <w:t xml:space="preserve">método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pago, chofer a cargo.</w:t>
      </w:r>
    </w:p>
    <w:p w:rsidR="00000000" w:rsidDel="00000000" w:rsidP="00000000" w:rsidRDefault="00000000" w:rsidRPr="00000000" w14:paraId="000002D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detalles del pedido como los cilindros que desea y el precio unitario</w:t>
      </w:r>
    </w:p>
    <w:p w:rsidR="00000000" w:rsidDel="00000000" w:rsidP="00000000" w:rsidRDefault="00000000" w:rsidRPr="00000000" w14:paraId="000002D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Confirmar el registro del pedido</w:t>
      </w:r>
    </w:p>
    <w:p w:rsidR="00000000" w:rsidDel="00000000" w:rsidP="00000000" w:rsidRDefault="00000000" w:rsidRPr="00000000" w14:paraId="000002DB">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2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pueda ingresar al formulario correctamente</w:t>
      </w:r>
    </w:p>
    <w:p w:rsidR="00000000" w:rsidDel="00000000" w:rsidP="00000000" w:rsidRDefault="00000000" w:rsidRPr="00000000" w14:paraId="000002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pueda ingresar los datos de manera correcta</w:t>
      </w:r>
    </w:p>
    <w:p w:rsidR="00000000" w:rsidDel="00000000" w:rsidP="00000000" w:rsidRDefault="00000000" w:rsidRPr="00000000" w14:paraId="000002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permite correctamente los datos</w:t>
      </w:r>
    </w:p>
    <w:p w:rsidR="00000000" w:rsidDel="00000000" w:rsidP="00000000" w:rsidRDefault="00000000" w:rsidRPr="00000000" w14:paraId="000002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sistema crea el pedido correctamente</w:t>
      </w:r>
    </w:p>
    <w:p w:rsidR="00000000" w:rsidDel="00000000" w:rsidP="00000000" w:rsidRDefault="00000000" w:rsidRPr="00000000" w14:paraId="000002E0">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2E1">
      <w:pPr>
        <w:ind w:left="0" w:firstLine="0"/>
        <w:rPr/>
      </w:pPr>
      <w:r w:rsidDel="00000000" w:rsidR="00000000" w:rsidRPr="00000000">
        <w:rPr/>
        <w:drawing>
          <wp:inline distB="0" distT="0" distL="114300" distR="114300">
            <wp:extent cx="5245018" cy="4634117"/>
            <wp:effectExtent b="0" l="0" r="0" t="0"/>
            <wp:docPr id="2144267890" name="image156.png"/>
            <a:graphic>
              <a:graphicData uri="http://schemas.openxmlformats.org/drawingml/2006/picture">
                <pic:pic>
                  <pic:nvPicPr>
                    <pic:cNvPr id="0" name="image156.png"/>
                    <pic:cNvPicPr preferRelativeResize="0"/>
                  </pic:nvPicPr>
                  <pic:blipFill>
                    <a:blip r:embed="rId25"/>
                    <a:srcRect b="0" l="0" r="0" t="0"/>
                    <a:stretch>
                      <a:fillRect/>
                    </a:stretch>
                  </pic:blipFill>
                  <pic:spPr>
                    <a:xfrm>
                      <a:off x="0" y="0"/>
                      <a:ext cx="5245018" cy="4634117"/>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Style w:val="Heading6"/>
        <w:rPr/>
      </w:pPr>
      <w:bookmarkStart w:colFirst="0" w:colLast="0" w:name="_heading=h.odi7lzckhtxy" w:id="48"/>
      <w:bookmarkEnd w:id="48"/>
      <w:r w:rsidDel="00000000" w:rsidR="00000000" w:rsidRPr="00000000">
        <w:rPr>
          <w:rtl w:val="0"/>
        </w:rPr>
        <w:t xml:space="preserve">Figura 18, evidencia CU 17.1</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pPr>
      <w:r w:rsidDel="00000000" w:rsidR="00000000" w:rsidRPr="00000000">
        <w:rPr>
          <w:rtl w:val="0"/>
        </w:rPr>
      </w:r>
    </w:p>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drawing>
          <wp:inline distB="0" distT="0" distL="114300" distR="114300">
            <wp:extent cx="5724525" cy="5676900"/>
            <wp:effectExtent b="0" l="0" r="0" t="0"/>
            <wp:docPr id="2144267891" name="image154.png"/>
            <a:graphic>
              <a:graphicData uri="http://schemas.openxmlformats.org/drawingml/2006/picture">
                <pic:pic>
                  <pic:nvPicPr>
                    <pic:cNvPr id="0" name="image154.png"/>
                    <pic:cNvPicPr preferRelativeResize="0"/>
                  </pic:nvPicPr>
                  <pic:blipFill>
                    <a:blip r:embed="rId26"/>
                    <a:srcRect b="0" l="0" r="0" t="0"/>
                    <a:stretch>
                      <a:fillRect/>
                    </a:stretch>
                  </pic:blipFill>
                  <pic:spPr>
                    <a:xfrm>
                      <a:off x="0" y="0"/>
                      <a:ext cx="5724525"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pStyle w:val="Heading6"/>
        <w:rPr/>
      </w:pPr>
      <w:bookmarkStart w:colFirst="0" w:colLast="0" w:name="_heading=h.s6gibnt688al" w:id="49"/>
      <w:bookmarkEnd w:id="49"/>
      <w:r w:rsidDel="00000000" w:rsidR="00000000" w:rsidRPr="00000000">
        <w:rPr>
          <w:rtl w:val="0"/>
        </w:rPr>
        <w:t xml:space="preserve">Figura 19, evidencia CU 17.2</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pPr>
      <w:r w:rsidDel="00000000" w:rsidR="00000000" w:rsidRPr="00000000">
        <w:rPr>
          <w:rtl w:val="0"/>
        </w:rPr>
      </w:r>
    </w:p>
    <w:p w:rsidR="00000000" w:rsidDel="00000000" w:rsidP="00000000" w:rsidRDefault="00000000" w:rsidRPr="00000000" w14:paraId="000002EF">
      <w:pPr>
        <w:ind w:left="0" w:firstLine="0"/>
        <w:rPr/>
      </w:pP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ind w:left="0" w:firstLine="0"/>
        <w:rPr/>
      </w:pPr>
      <w:r w:rsidDel="00000000" w:rsidR="00000000" w:rsidRPr="00000000">
        <w:rPr>
          <w:rtl w:val="0"/>
        </w:rPr>
      </w:r>
    </w:p>
    <w:p w:rsidR="00000000" w:rsidDel="00000000" w:rsidP="00000000" w:rsidRDefault="00000000" w:rsidRPr="00000000" w14:paraId="000002F2">
      <w:pPr>
        <w:ind w:left="0" w:firstLine="0"/>
        <w:rPr/>
      </w:pPr>
      <w:r w:rsidDel="00000000" w:rsidR="00000000" w:rsidRPr="00000000">
        <w:rPr>
          <w:rtl w:val="0"/>
        </w:rPr>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ind w:left="0" w:firstLine="0"/>
        <w:rPr/>
      </w:pP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ind w:left="0" w:firstLine="0"/>
        <w:rPr/>
      </w:pP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r>
    </w:p>
    <w:p w:rsidR="00000000" w:rsidDel="00000000" w:rsidP="00000000" w:rsidRDefault="00000000" w:rsidRPr="00000000" w14:paraId="000002FB">
      <w:pPr>
        <w:ind w:left="0" w:firstLine="0"/>
        <w:rPr/>
      </w:pPr>
      <w:r w:rsidDel="00000000" w:rsidR="00000000" w:rsidRPr="00000000">
        <w:rPr/>
        <w:drawing>
          <wp:inline distB="0" distT="0" distL="114300" distR="114300">
            <wp:extent cx="5724525" cy="5172075"/>
            <wp:effectExtent b="0" l="0" r="0" t="0"/>
            <wp:docPr id="2144267892" name="image159.png"/>
            <a:graphic>
              <a:graphicData uri="http://schemas.openxmlformats.org/drawingml/2006/picture">
                <pic:pic>
                  <pic:nvPicPr>
                    <pic:cNvPr id="0" name="image159.png"/>
                    <pic:cNvPicPr preferRelativeResize="0"/>
                  </pic:nvPicPr>
                  <pic:blipFill>
                    <a:blip r:embed="rId27"/>
                    <a:srcRect b="0" l="0" r="0" t="0"/>
                    <a:stretch>
                      <a:fillRect/>
                    </a:stretch>
                  </pic:blipFill>
                  <pic:spPr>
                    <a:xfrm>
                      <a:off x="0" y="0"/>
                      <a:ext cx="572452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Style w:val="Heading6"/>
        <w:rPr/>
      </w:pPr>
      <w:bookmarkStart w:colFirst="0" w:colLast="0" w:name="_heading=h.ef4qpwmxayng" w:id="50"/>
      <w:bookmarkEnd w:id="50"/>
      <w:r w:rsidDel="00000000" w:rsidR="00000000" w:rsidRPr="00000000">
        <w:rPr>
          <w:rtl w:val="0"/>
        </w:rPr>
        <w:t xml:space="preserve">Figura 20, evidencia CU 17.3</w:t>
      </w:r>
      <w:r w:rsidDel="00000000" w:rsidR="00000000" w:rsidRPr="00000000">
        <w:rPr>
          <w:rtl w:val="0"/>
        </w:rPr>
      </w:r>
    </w:p>
    <w:p w:rsidR="00000000" w:rsidDel="00000000" w:rsidP="00000000" w:rsidRDefault="00000000" w:rsidRPr="00000000" w14:paraId="000002FD">
      <w:pPr>
        <w:ind w:left="0" w:firstLine="0"/>
        <w:rPr/>
      </w:pPr>
      <w:r w:rsidDel="00000000" w:rsidR="00000000" w:rsidRPr="00000000">
        <w:rPr/>
        <w:drawing>
          <wp:inline distB="0" distT="0" distL="114300" distR="114300">
            <wp:extent cx="3248478" cy="2762636"/>
            <wp:effectExtent b="0" l="0" r="0" t="0"/>
            <wp:docPr id="2144267893" name="image157.png"/>
            <a:graphic>
              <a:graphicData uri="http://schemas.openxmlformats.org/drawingml/2006/picture">
                <pic:pic>
                  <pic:nvPicPr>
                    <pic:cNvPr id="0" name="image157.png"/>
                    <pic:cNvPicPr preferRelativeResize="0"/>
                  </pic:nvPicPr>
                  <pic:blipFill>
                    <a:blip r:embed="rId28"/>
                    <a:srcRect b="0" l="0" r="0" t="0"/>
                    <a:stretch>
                      <a:fillRect/>
                    </a:stretch>
                  </pic:blipFill>
                  <pic:spPr>
                    <a:xfrm>
                      <a:off x="0" y="0"/>
                      <a:ext cx="3248478" cy="2762636"/>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6"/>
        <w:rPr/>
      </w:pPr>
      <w:bookmarkStart w:colFirst="0" w:colLast="0" w:name="_heading=h.gbtykw3u93ea" w:id="51"/>
      <w:bookmarkEnd w:id="51"/>
      <w:r w:rsidDel="00000000" w:rsidR="00000000" w:rsidRPr="00000000">
        <w:rPr>
          <w:rtl w:val="0"/>
        </w:rPr>
        <w:t xml:space="preserve">Figura 21, evidencia CU 17.4</w:t>
      </w:r>
      <w:r w:rsidDel="00000000" w:rsidR="00000000" w:rsidRPr="00000000">
        <w:rPr>
          <w:rtl w:val="0"/>
        </w:rPr>
      </w:r>
    </w:p>
    <w:p w:rsidR="00000000" w:rsidDel="00000000" w:rsidP="00000000" w:rsidRDefault="00000000" w:rsidRPr="00000000" w14:paraId="000002FF">
      <w:pPr>
        <w:ind w:left="0" w:firstLine="0"/>
        <w:rPr/>
      </w:pPr>
      <w:r w:rsidDel="00000000" w:rsidR="00000000" w:rsidRPr="00000000">
        <w:rPr>
          <w:rtl w:val="0"/>
        </w:rPr>
      </w:r>
    </w:p>
    <w:p w:rsidR="00000000" w:rsidDel="00000000" w:rsidP="00000000" w:rsidRDefault="00000000" w:rsidRPr="00000000" w14:paraId="00000300">
      <w:pPr>
        <w:pStyle w:val="Heading3"/>
        <w:numPr>
          <w:ilvl w:val="2"/>
          <w:numId w:val="17"/>
        </w:numPr>
        <w:ind w:left="2880" w:hanging="720"/>
        <w:rPr/>
      </w:pPr>
      <w:bookmarkStart w:colFirst="0" w:colLast="0" w:name="_heading=h.4pkmzarnr2zu" w:id="52"/>
      <w:bookmarkEnd w:id="52"/>
      <w:r w:rsidDel="00000000" w:rsidR="00000000" w:rsidRPr="00000000">
        <w:rPr>
          <w:rtl w:val="0"/>
        </w:rPr>
        <w:t xml:space="preserve">Caso de uso N°18 "Validando el formato de fecha/hora en pedidos."</w:t>
      </w:r>
    </w:p>
    <w:p w:rsidR="00000000" w:rsidDel="00000000" w:rsidP="00000000" w:rsidRDefault="00000000" w:rsidRPr="00000000" w14:paraId="00000301">
      <w:pPr>
        <w:jc w:val="center"/>
        <w:rPr/>
      </w:pPr>
      <w:r w:rsidDel="00000000" w:rsidR="00000000" w:rsidRPr="00000000">
        <w:rPr/>
        <w:drawing>
          <wp:inline distB="0" distT="0" distL="114300" distR="114300">
            <wp:extent cx="5724525" cy="2952750"/>
            <wp:effectExtent b="0" l="0" r="0" t="0"/>
            <wp:docPr id="2144267894" name="image158.png"/>
            <a:graphic>
              <a:graphicData uri="http://schemas.openxmlformats.org/drawingml/2006/picture">
                <pic:pic>
                  <pic:nvPicPr>
                    <pic:cNvPr id="0" name="image158.png"/>
                    <pic:cNvPicPr preferRelativeResize="0"/>
                  </pic:nvPicPr>
                  <pic:blipFill>
                    <a:blip r:embed="rId29"/>
                    <a:srcRect b="0" l="0" r="0" t="0"/>
                    <a:stretch>
                      <a:fillRect/>
                    </a:stretch>
                  </pic:blipFill>
                  <pic:spPr>
                    <a:xfrm>
                      <a:off x="0" y="0"/>
                      <a:ext cx="57245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pStyle w:val="Heading6"/>
        <w:rPr/>
      </w:pPr>
      <w:bookmarkStart w:colFirst="0" w:colLast="0" w:name="_heading=h.unzcf9x5vzrx" w:id="53"/>
      <w:bookmarkEnd w:id="53"/>
      <w:r w:rsidDel="00000000" w:rsidR="00000000" w:rsidRPr="00000000">
        <w:rPr>
          <w:rtl w:val="0"/>
        </w:rPr>
        <w:t xml:space="preserve">Figura 22, caso de uso N°18 “Validando el formato de fecha/hora en pedidos”</w:t>
      </w:r>
      <w:r w:rsidDel="00000000" w:rsidR="00000000" w:rsidRPr="00000000">
        <w:rPr>
          <w:rtl w:val="0"/>
        </w:rPr>
      </w:r>
    </w:p>
    <w:p w:rsidR="00000000" w:rsidDel="00000000" w:rsidP="00000000" w:rsidRDefault="00000000" w:rsidRPr="00000000" w14:paraId="00000303">
      <w:pPr>
        <w:pStyle w:val="Heading4"/>
        <w:numPr>
          <w:ilvl w:val="3"/>
          <w:numId w:val="17"/>
        </w:numPr>
        <w:rPr/>
      </w:pPr>
      <w:bookmarkStart w:colFirst="0" w:colLast="0" w:name="_heading=h.b8817vcpjkfm" w:id="54"/>
      <w:bookmarkEnd w:id="54"/>
      <w:r w:rsidDel="00000000" w:rsidR="00000000" w:rsidRPr="00000000">
        <w:rPr>
          <w:rtl w:val="0"/>
        </w:rPr>
        <w:t xml:space="preserve">Diagrama de secuencia CU N°18</w:t>
      </w:r>
    </w:p>
    <w:p w:rsidR="00000000" w:rsidDel="00000000" w:rsidP="00000000" w:rsidRDefault="00000000" w:rsidRPr="00000000" w14:paraId="00000304">
      <w:pPr>
        <w:rPr/>
      </w:pPr>
      <w:r w:rsidDel="00000000" w:rsidR="00000000" w:rsidRPr="00000000">
        <w:rPr/>
        <w:drawing>
          <wp:inline distB="0" distT="0" distL="114300" distR="114300">
            <wp:extent cx="5724525" cy="3076575"/>
            <wp:effectExtent b="0" l="0" r="0" t="0"/>
            <wp:docPr id="2144267867" name="image127.png"/>
            <a:graphic>
              <a:graphicData uri="http://schemas.openxmlformats.org/drawingml/2006/picture">
                <pic:pic>
                  <pic:nvPicPr>
                    <pic:cNvPr id="0" name="image127.png"/>
                    <pic:cNvPicPr preferRelativeResize="0"/>
                  </pic:nvPicPr>
                  <pic:blipFill>
                    <a:blip r:embed="rId30"/>
                    <a:srcRect b="0" l="0" r="0" t="0"/>
                    <a:stretch>
                      <a:fillRect/>
                    </a:stretch>
                  </pic:blipFill>
                  <pic:spPr>
                    <a:xfrm>
                      <a:off x="0" y="0"/>
                      <a:ext cx="572452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6"/>
        <w:rPr/>
      </w:pPr>
      <w:bookmarkStart w:colFirst="0" w:colLast="0" w:name="_heading=h.imrqdq6whswd" w:id="55"/>
      <w:bookmarkEnd w:id="55"/>
      <w:r w:rsidDel="00000000" w:rsidR="00000000" w:rsidRPr="00000000">
        <w:rPr>
          <w:rtl w:val="0"/>
        </w:rPr>
        <w:t xml:space="preserve">Figura 23, diagrama de secuencia CU N°18</w:t>
      </w:r>
      <w:r w:rsidDel="00000000" w:rsidR="00000000" w:rsidRPr="00000000">
        <w:rPr>
          <w:rtl w:val="0"/>
        </w:rPr>
      </w:r>
    </w:p>
    <w:p w:rsidR="00000000" w:rsidDel="00000000" w:rsidP="00000000" w:rsidRDefault="00000000" w:rsidRPr="00000000" w14:paraId="0000030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proceso de </w:t>
      </w:r>
      <w:r w:rsidDel="00000000" w:rsidR="00000000" w:rsidRPr="00000000">
        <w:rPr>
          <w:rFonts w:ascii="Arial" w:cs="Arial" w:eastAsia="Arial" w:hAnsi="Arial"/>
          <w:b w:val="1"/>
          <w:sz w:val="24"/>
          <w:szCs w:val="24"/>
          <w:rtl w:val="0"/>
        </w:rPr>
        <w:t xml:space="preserve">validación automática del formato de fecha y hora</w:t>
      </w:r>
      <w:r w:rsidDel="00000000" w:rsidR="00000000" w:rsidRPr="00000000">
        <w:rPr>
          <w:rFonts w:ascii="Arial" w:cs="Arial" w:eastAsia="Arial" w:hAnsi="Arial"/>
          <w:sz w:val="24"/>
          <w:szCs w:val="24"/>
          <w:rtl w:val="0"/>
        </w:rPr>
        <w:t xml:space="preserve"> al registrar un pedido. El flujo comienza cuando el administrador ingresa los datos del pedido, incluyendo fecha y hora, los cuales son enviados desde la interfaz hacia el controlador.</w:t>
      </w:r>
    </w:p>
    <w:p w:rsidR="00000000" w:rsidDel="00000000" w:rsidP="00000000" w:rsidRDefault="00000000" w:rsidRPr="00000000" w14:paraId="0000030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sz w:val="24"/>
          <w:szCs w:val="24"/>
          <w:rtl w:val="0"/>
        </w:rPr>
        <w:t xml:space="preserve">controlador de pedidos</w:t>
      </w:r>
      <w:r w:rsidDel="00000000" w:rsidR="00000000" w:rsidRPr="00000000">
        <w:rPr>
          <w:rFonts w:ascii="Arial" w:cs="Arial" w:eastAsia="Arial" w:hAnsi="Arial"/>
          <w:sz w:val="24"/>
          <w:szCs w:val="24"/>
          <w:rtl w:val="0"/>
        </w:rPr>
        <w:t xml:space="preserve"> valida que el formato recibido cumpla con las reglas establecidas. Si el formato es correcto, se acepta la validación y se muestra un mensaje confirmando que la fecha y hora son válidas. En caso contrario, el sistema rechaza la validación y notifica con un mensaje de error indicando </w:t>
      </w:r>
      <w:r w:rsidDel="00000000" w:rsidR="00000000" w:rsidRPr="00000000">
        <w:rPr>
          <w:rFonts w:ascii="Arial" w:cs="Arial" w:eastAsia="Arial" w:hAnsi="Arial"/>
          <w:i w:val="1"/>
          <w:sz w:val="24"/>
          <w:szCs w:val="24"/>
          <w:rtl w:val="0"/>
        </w:rPr>
        <w:t xml:space="preserve">“Formato inválido”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30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que los pedidos se registren con </w:t>
      </w:r>
      <w:r w:rsidDel="00000000" w:rsidR="00000000" w:rsidRPr="00000000">
        <w:rPr>
          <w:rFonts w:ascii="Arial" w:cs="Arial" w:eastAsia="Arial" w:hAnsi="Arial"/>
          <w:b w:val="1"/>
          <w:sz w:val="24"/>
          <w:szCs w:val="24"/>
          <w:rtl w:val="0"/>
        </w:rPr>
        <w:t xml:space="preserve">información temporal coherente</w:t>
      </w:r>
      <w:r w:rsidDel="00000000" w:rsidR="00000000" w:rsidRPr="00000000">
        <w:rPr>
          <w:rFonts w:ascii="Arial" w:cs="Arial" w:eastAsia="Arial" w:hAnsi="Arial"/>
          <w:sz w:val="24"/>
          <w:szCs w:val="24"/>
          <w:rtl w:val="0"/>
        </w:rPr>
        <w:t xml:space="preserve">, evitando errores en la programación y seguimiento de las entregas.</w:t>
      </w:r>
    </w:p>
    <w:p w:rsidR="00000000" w:rsidDel="00000000" w:rsidP="00000000" w:rsidRDefault="00000000" w:rsidRPr="00000000" w14:paraId="00000309">
      <w:pPr>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CU18</w:t>
      </w:r>
      <w:r w:rsidDel="00000000" w:rsidR="00000000" w:rsidRPr="00000000">
        <w:rPr>
          <w:color w:val="000000"/>
          <w:sz w:val="24"/>
          <w:szCs w:val="24"/>
          <w:rtl w:val="0"/>
        </w:rPr>
        <w:t xml:space="preserve">.)</w:t>
      </w:r>
    </w:p>
    <w:p w:rsidR="00000000" w:rsidDel="00000000" w:rsidP="00000000" w:rsidRDefault="00000000" w:rsidRPr="00000000" w14:paraId="0000030A">
      <w:pPr>
        <w:rPr>
          <w:color w:val="000000"/>
        </w:rPr>
      </w:pPr>
      <w:r w:rsidDel="00000000" w:rsidR="00000000" w:rsidRPr="00000000">
        <w:rPr>
          <w:rtl w:val="0"/>
        </w:rPr>
      </w:r>
    </w:p>
    <w:p w:rsidR="00000000" w:rsidDel="00000000" w:rsidP="00000000" w:rsidRDefault="00000000" w:rsidRPr="00000000" w14:paraId="0000030B">
      <w:pPr>
        <w:rPr>
          <w:color w:val="000000"/>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5"/>
        <w:numPr>
          <w:ilvl w:val="4"/>
          <w:numId w:val="17"/>
        </w:numPr>
        <w:ind w:left="4320" w:hanging="720"/>
        <w:rPr/>
      </w:pPr>
      <w:bookmarkStart w:colFirst="0" w:colLast="0" w:name="_heading=h.5oti2zmlg3gt" w:id="56"/>
      <w:bookmarkEnd w:id="56"/>
      <w:r w:rsidDel="00000000" w:rsidR="00000000" w:rsidRPr="00000000">
        <w:rPr>
          <w:rtl w:val="0"/>
        </w:rPr>
        <w:t xml:space="preserve">Pruebas y validación CU N°18</w:t>
      </w:r>
    </w:p>
    <w:p w:rsidR="00000000" w:rsidDel="00000000" w:rsidP="00000000" w:rsidRDefault="00000000" w:rsidRPr="00000000" w14:paraId="0000032E">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32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panel de registro de pedidos</w:t>
      </w:r>
    </w:p>
    <w:p w:rsidR="00000000" w:rsidDel="00000000" w:rsidP="00000000" w:rsidRDefault="00000000" w:rsidRPr="00000000" w14:paraId="0000033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la fecha del pedido</w:t>
      </w:r>
    </w:p>
    <w:p w:rsidR="00000000" w:rsidDel="00000000" w:rsidP="00000000" w:rsidRDefault="00000000" w:rsidRPr="00000000" w14:paraId="0000033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Confirmación de que la fecha sea </w:t>
      </w:r>
      <w:r w:rsidDel="00000000" w:rsidR="00000000" w:rsidRPr="00000000">
        <w:rPr>
          <w:sz w:val="24"/>
          <w:szCs w:val="24"/>
          <w:rtl w:val="0"/>
        </w:rPr>
        <w:t xml:space="preserve">válida</w:t>
      </w:r>
      <w:r w:rsidDel="00000000" w:rsidR="00000000" w:rsidRPr="00000000">
        <w:rPr>
          <w:rtl w:val="0"/>
        </w:rPr>
      </w:r>
    </w:p>
    <w:p w:rsidR="00000000" w:rsidDel="00000000" w:rsidP="00000000" w:rsidRDefault="00000000" w:rsidRPr="00000000" w14:paraId="00000332">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33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pueda ingresar al registro de pedidos</w:t>
      </w:r>
    </w:p>
    <w:p w:rsidR="00000000" w:rsidDel="00000000" w:rsidP="00000000" w:rsidRDefault="00000000" w:rsidRPr="00000000" w14:paraId="0000033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solamente deje ingresar fechas </w:t>
      </w:r>
      <w:r w:rsidDel="00000000" w:rsidR="00000000" w:rsidRPr="00000000">
        <w:rPr>
          <w:sz w:val="24"/>
          <w:szCs w:val="24"/>
          <w:rtl w:val="0"/>
        </w:rPr>
        <w:t xml:space="preserve">válidas</w:t>
      </w:r>
      <w:r w:rsidDel="00000000" w:rsidR="00000000" w:rsidRPr="00000000">
        <w:rPr>
          <w:rtl w:val="0"/>
        </w:rPr>
      </w:r>
    </w:p>
    <w:p w:rsidR="00000000" w:rsidDel="00000000" w:rsidP="00000000" w:rsidRDefault="00000000" w:rsidRPr="00000000" w14:paraId="00000335">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336">
      <w:pPr>
        <w:ind w:left="0" w:firstLine="0"/>
        <w:rPr/>
      </w:pPr>
      <w:r w:rsidDel="00000000" w:rsidR="00000000" w:rsidRPr="00000000">
        <w:rPr/>
        <w:drawing>
          <wp:inline distB="0" distT="0" distL="114300" distR="114300">
            <wp:extent cx="5724525" cy="4991100"/>
            <wp:effectExtent b="0" l="0" r="0" t="0"/>
            <wp:docPr id="2144267868" name="image131.png"/>
            <a:graphic>
              <a:graphicData uri="http://schemas.openxmlformats.org/drawingml/2006/picture">
                <pic:pic>
                  <pic:nvPicPr>
                    <pic:cNvPr id="0" name="image131.png"/>
                    <pic:cNvPicPr preferRelativeResize="0"/>
                  </pic:nvPicPr>
                  <pic:blipFill>
                    <a:blip r:embed="rId31"/>
                    <a:srcRect b="0" l="0" r="0" t="0"/>
                    <a:stretch>
                      <a:fillRect/>
                    </a:stretch>
                  </pic:blipFill>
                  <pic:spPr>
                    <a:xfrm>
                      <a:off x="0" y="0"/>
                      <a:ext cx="572452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6"/>
        <w:rPr/>
      </w:pPr>
      <w:bookmarkStart w:colFirst="0" w:colLast="0" w:name="_heading=h.n7f2auuiogxx" w:id="57"/>
      <w:bookmarkEnd w:id="57"/>
      <w:r w:rsidDel="00000000" w:rsidR="00000000" w:rsidRPr="00000000">
        <w:rPr>
          <w:rtl w:val="0"/>
        </w:rPr>
        <w:t xml:space="preserve">Figura 24, evidencia CU 18</w:t>
      </w:r>
      <w:r w:rsidDel="00000000" w:rsidR="00000000" w:rsidRPr="00000000">
        <w:rPr>
          <w:rtl w:val="0"/>
        </w:rPr>
      </w:r>
    </w:p>
    <w:p w:rsidR="00000000" w:rsidDel="00000000" w:rsidP="00000000" w:rsidRDefault="00000000" w:rsidRPr="00000000" w14:paraId="00000338">
      <w:pPr>
        <w:ind w:left="0" w:firstLine="0"/>
        <w:rPr>
          <w:color w:val="000000"/>
        </w:rPr>
      </w:pPr>
      <w:r w:rsidDel="00000000" w:rsidR="00000000" w:rsidRPr="00000000">
        <w:rPr>
          <w:rtl w:val="0"/>
        </w:rPr>
      </w:r>
    </w:p>
    <w:p w:rsidR="00000000" w:rsidDel="00000000" w:rsidP="00000000" w:rsidRDefault="00000000" w:rsidRPr="00000000" w14:paraId="00000339">
      <w:pPr>
        <w:ind w:left="0" w:firstLine="0"/>
        <w:rPr>
          <w:color w:val="000000"/>
        </w:rPr>
      </w:pP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ind w:left="0" w:firstLine="0"/>
        <w:rPr/>
      </w:pPr>
      <w:r w:rsidDel="00000000" w:rsidR="00000000" w:rsidRPr="00000000">
        <w:rPr>
          <w:rtl w:val="0"/>
        </w:rPr>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pStyle w:val="Heading3"/>
        <w:numPr>
          <w:ilvl w:val="2"/>
          <w:numId w:val="17"/>
        </w:numPr>
        <w:ind w:left="2880" w:hanging="720"/>
        <w:rPr/>
      </w:pPr>
      <w:bookmarkStart w:colFirst="0" w:colLast="0" w:name="_heading=h.m189x03skze8" w:id="58"/>
      <w:bookmarkEnd w:id="58"/>
      <w:r w:rsidDel="00000000" w:rsidR="00000000" w:rsidRPr="00000000">
        <w:rPr>
          <w:rtl w:val="0"/>
        </w:rPr>
        <w:t xml:space="preserve">Caso de Uso N°19 “Consultando el historial de pedidos por cliente”.</w:t>
      </w:r>
    </w:p>
    <w:p w:rsidR="00000000" w:rsidDel="00000000" w:rsidP="00000000" w:rsidRDefault="00000000" w:rsidRPr="00000000" w14:paraId="00000341">
      <w:pPr>
        <w:rPr>
          <w:color w:val="000000"/>
          <w:sz w:val="24"/>
          <w:szCs w:val="24"/>
        </w:rPr>
      </w:pPr>
      <w:r w:rsidDel="00000000" w:rsidR="00000000" w:rsidRPr="00000000">
        <w:rPr>
          <w:rtl w:val="0"/>
        </w:rPr>
      </w:r>
    </w:p>
    <w:p w:rsidR="00000000" w:rsidDel="00000000" w:rsidP="00000000" w:rsidRDefault="00000000" w:rsidRPr="00000000" w14:paraId="00000342">
      <w:pPr>
        <w:rPr/>
      </w:pPr>
      <w:r w:rsidDel="00000000" w:rsidR="00000000" w:rsidRPr="00000000">
        <w:rPr/>
        <w:drawing>
          <wp:inline distB="0" distT="0" distL="114300" distR="114300">
            <wp:extent cx="5724525" cy="3152775"/>
            <wp:effectExtent b="0" l="0" r="0" t="0"/>
            <wp:docPr id="2144267869" name="image138.png"/>
            <a:graphic>
              <a:graphicData uri="http://schemas.openxmlformats.org/drawingml/2006/picture">
                <pic:pic>
                  <pic:nvPicPr>
                    <pic:cNvPr id="0" name="image138.png"/>
                    <pic:cNvPicPr preferRelativeResize="0"/>
                  </pic:nvPicPr>
                  <pic:blipFill>
                    <a:blip r:embed="rId32"/>
                    <a:srcRect b="0" l="0" r="0" t="0"/>
                    <a:stretch>
                      <a:fillRect/>
                    </a:stretch>
                  </pic:blipFill>
                  <pic:spPr>
                    <a:xfrm>
                      <a:off x="0" y="0"/>
                      <a:ext cx="57245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6"/>
        <w:rPr/>
      </w:pPr>
      <w:bookmarkStart w:colFirst="0" w:colLast="0" w:name="_heading=h.bt8d9ongbdyn" w:id="59"/>
      <w:bookmarkEnd w:id="59"/>
      <w:r w:rsidDel="00000000" w:rsidR="00000000" w:rsidRPr="00000000">
        <w:rPr>
          <w:rtl w:val="0"/>
        </w:rPr>
        <w:t xml:space="preserve">Figura 25, caso de uso N°19 “Consultando el historial de pedidos por cliente”</w:t>
      </w:r>
      <w:r w:rsidDel="00000000" w:rsidR="00000000" w:rsidRPr="00000000">
        <w:rPr>
          <w:rtl w:val="0"/>
        </w:rPr>
      </w:r>
    </w:p>
    <w:p w:rsidR="00000000" w:rsidDel="00000000" w:rsidP="00000000" w:rsidRDefault="00000000" w:rsidRPr="00000000" w14:paraId="00000344">
      <w:pPr>
        <w:pStyle w:val="Heading4"/>
        <w:numPr>
          <w:ilvl w:val="3"/>
          <w:numId w:val="17"/>
        </w:numPr>
        <w:rPr/>
      </w:pPr>
      <w:bookmarkStart w:colFirst="0" w:colLast="0" w:name="_heading=h.zse2m9caz5s" w:id="60"/>
      <w:bookmarkEnd w:id="60"/>
      <w:r w:rsidDel="00000000" w:rsidR="00000000" w:rsidRPr="00000000">
        <w:rPr>
          <w:rtl w:val="0"/>
        </w:rPr>
        <w:t xml:space="preserve">Diagrama de secuencia CU N°19</w:t>
      </w:r>
    </w:p>
    <w:p w:rsidR="00000000" w:rsidDel="00000000" w:rsidP="00000000" w:rsidRDefault="00000000" w:rsidRPr="00000000" w14:paraId="00000345">
      <w:pPr>
        <w:rPr/>
      </w:pPr>
      <w:r w:rsidDel="00000000" w:rsidR="00000000" w:rsidRPr="00000000">
        <w:rPr/>
        <w:drawing>
          <wp:inline distB="0" distT="0" distL="114300" distR="114300">
            <wp:extent cx="5724525" cy="2962275"/>
            <wp:effectExtent b="0" l="0" r="0" t="0"/>
            <wp:docPr id="2144267870" name="image136.png"/>
            <a:graphic>
              <a:graphicData uri="http://schemas.openxmlformats.org/drawingml/2006/picture">
                <pic:pic>
                  <pic:nvPicPr>
                    <pic:cNvPr id="0" name="image136.png"/>
                    <pic:cNvPicPr preferRelativeResize="0"/>
                  </pic:nvPicPr>
                  <pic:blipFill>
                    <a:blip r:embed="rId33"/>
                    <a:srcRect b="0" l="0" r="0" t="0"/>
                    <a:stretch>
                      <a:fillRect/>
                    </a:stretch>
                  </pic:blipFill>
                  <pic:spPr>
                    <a:xfrm>
                      <a:off x="0" y="0"/>
                      <a:ext cx="57245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6"/>
        <w:rPr/>
      </w:pPr>
      <w:bookmarkStart w:colFirst="0" w:colLast="0" w:name="_heading=h.ky9nrduw6mu0" w:id="61"/>
      <w:bookmarkEnd w:id="61"/>
      <w:r w:rsidDel="00000000" w:rsidR="00000000" w:rsidRPr="00000000">
        <w:rPr>
          <w:rtl w:val="0"/>
        </w:rPr>
        <w:t xml:space="preserve">Figura 26, diagrama de secuencia CU N°19</w:t>
      </w:r>
      <w:r w:rsidDel="00000000" w:rsidR="00000000" w:rsidRPr="00000000">
        <w:rPr>
          <w:rtl w:val="0"/>
        </w:rPr>
      </w:r>
    </w:p>
    <w:p w:rsidR="00000000" w:rsidDel="00000000" w:rsidP="00000000" w:rsidRDefault="00000000" w:rsidRPr="00000000" w14:paraId="00000347">
      <w:pPr>
        <w:spacing w:line="360" w:lineRule="auto"/>
        <w:jc w:val="both"/>
        <w:rPr>
          <w:color w:val="000000"/>
          <w:sz w:val="24"/>
          <w:szCs w:val="24"/>
        </w:rPr>
      </w:pPr>
      <w:r w:rsidDel="00000000" w:rsidR="00000000" w:rsidRPr="00000000">
        <w:rPr>
          <w:color w:val="000000"/>
          <w:sz w:val="24"/>
          <w:szCs w:val="24"/>
          <w:rtl w:val="0"/>
        </w:rPr>
        <w:t xml:space="preserve">El diagrama de secuencia ilustra el proceso de consulta del historial de pedidos de un cliente específico. El flujo comienza cuando el usuario solicita la búsqueda desde la interfaz, indicando el cliente a consultar.</w:t>
      </w:r>
    </w:p>
    <w:p w:rsidR="00000000" w:rsidDel="00000000" w:rsidP="00000000" w:rsidRDefault="00000000" w:rsidRPr="00000000" w14:paraId="00000348">
      <w:pPr>
        <w:spacing w:line="360" w:lineRule="auto"/>
        <w:jc w:val="both"/>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49">
      <w:pPr>
        <w:spacing w:after="0" w:before="0" w:line="360" w:lineRule="auto"/>
        <w:ind w:left="0" w:right="0" w:firstLine="0"/>
        <w:jc w:val="both"/>
        <w:rPr>
          <w:color w:val="000000"/>
          <w:sz w:val="24"/>
          <w:szCs w:val="24"/>
        </w:rPr>
      </w:pPr>
      <w:r w:rsidDel="00000000" w:rsidR="00000000" w:rsidRPr="00000000">
        <w:rPr>
          <w:color w:val="000000"/>
          <w:sz w:val="24"/>
          <w:szCs w:val="24"/>
          <w:rtl w:val="0"/>
        </w:rPr>
        <w:t xml:space="preserve">El sistema envía la petición al controlador, que valida la existencia del cliente y consulta los pedidos registrados en la base de datos. Luego, se recuperan los detalles asociados a cada pedido (estado, fecha, cilindros, montos) y se relacionan con la información del cliente.</w:t>
      </w:r>
    </w:p>
    <w:p w:rsidR="00000000" w:rsidDel="00000000" w:rsidP="00000000" w:rsidRDefault="00000000" w:rsidRPr="00000000" w14:paraId="0000034A">
      <w:pPr>
        <w:spacing w:after="0" w:before="0" w:line="360" w:lineRule="auto"/>
        <w:ind w:left="0" w:right="0" w:firstLine="0"/>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34B">
      <w:pPr>
        <w:spacing w:after="0" w:before="0" w:line="360" w:lineRule="auto"/>
        <w:ind w:left="0" w:right="0" w:firstLine="0"/>
        <w:jc w:val="both"/>
        <w:rPr>
          <w:color w:val="000000"/>
          <w:sz w:val="24"/>
          <w:szCs w:val="24"/>
        </w:rPr>
      </w:pPr>
      <w:r w:rsidDel="00000000" w:rsidR="00000000" w:rsidRPr="00000000">
        <w:rPr>
          <w:color w:val="000000"/>
          <w:sz w:val="24"/>
          <w:szCs w:val="24"/>
          <w:rtl w:val="0"/>
        </w:rPr>
        <w:t xml:space="preserve">Finalmente, la interfaz muestra al usuario la lista de pedidos históricos correspondientes al cliente seleccionado. Este caso de uso permite acceder de manera rápida y organizada al historial de compras de cada cliente, facilitando la trazabilidad y la gestión de información.</w:t>
      </w:r>
    </w:p>
    <w:p w:rsidR="00000000" w:rsidDel="00000000" w:rsidP="00000000" w:rsidRDefault="00000000" w:rsidRPr="00000000" w14:paraId="0000034C">
      <w:pPr>
        <w:spacing w:after="0" w:before="0" w:line="360" w:lineRule="auto"/>
        <w:ind w:left="0" w:right="0" w:firstLine="0"/>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CU19</w:t>
      </w:r>
      <w:r w:rsidDel="00000000" w:rsidR="00000000" w:rsidRPr="00000000">
        <w:rPr>
          <w:color w:val="000000"/>
          <w:sz w:val="24"/>
          <w:szCs w:val="24"/>
          <w:rtl w:val="0"/>
        </w:rPr>
        <w:t xml:space="preserve">.)</w:t>
      </w:r>
    </w:p>
    <w:p w:rsidR="00000000" w:rsidDel="00000000" w:rsidP="00000000" w:rsidRDefault="00000000" w:rsidRPr="00000000" w14:paraId="0000034D">
      <w:pPr>
        <w:rPr>
          <w:color w:val="000000"/>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5"/>
        <w:numPr>
          <w:ilvl w:val="4"/>
          <w:numId w:val="17"/>
        </w:numPr>
        <w:ind w:left="4320" w:hanging="720"/>
        <w:rPr/>
      </w:pPr>
      <w:bookmarkStart w:colFirst="0" w:colLast="0" w:name="_heading=h.xaryh89b35sw" w:id="62"/>
      <w:bookmarkEnd w:id="62"/>
      <w:r w:rsidDel="00000000" w:rsidR="00000000" w:rsidRPr="00000000">
        <w:rPr>
          <w:rtl w:val="0"/>
        </w:rPr>
        <w:t xml:space="preserve">Pruebas y Validación del CU N°19</w:t>
      </w:r>
    </w:p>
    <w:p w:rsidR="00000000" w:rsidDel="00000000" w:rsidP="00000000" w:rsidRDefault="00000000" w:rsidRPr="00000000" w14:paraId="0000036E">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36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al historial de pedidos</w:t>
      </w:r>
    </w:p>
    <w:p w:rsidR="00000000" w:rsidDel="00000000" w:rsidP="00000000" w:rsidRDefault="00000000" w:rsidRPr="00000000" w14:paraId="0000037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de los pedidos</w:t>
      </w:r>
    </w:p>
    <w:p w:rsidR="00000000" w:rsidDel="00000000" w:rsidP="00000000" w:rsidRDefault="00000000" w:rsidRPr="00000000" w14:paraId="0000037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por clientes</w:t>
      </w:r>
    </w:p>
    <w:p w:rsidR="00000000" w:rsidDel="00000000" w:rsidP="00000000" w:rsidRDefault="00000000" w:rsidRPr="00000000" w14:paraId="00000372">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373">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historial de pedidos</w:t>
      </w:r>
    </w:p>
    <w:p w:rsidR="00000000" w:rsidDel="00000000" w:rsidP="00000000" w:rsidRDefault="00000000" w:rsidRPr="00000000" w14:paraId="0000037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total de los pedidos</w:t>
      </w:r>
    </w:p>
    <w:p w:rsidR="00000000" w:rsidDel="00000000" w:rsidP="00000000" w:rsidRDefault="00000000" w:rsidRPr="00000000" w14:paraId="00000375">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Filtración correcta por cliente</w:t>
      </w:r>
    </w:p>
    <w:p w:rsidR="00000000" w:rsidDel="00000000" w:rsidP="00000000" w:rsidRDefault="00000000" w:rsidRPr="00000000" w14:paraId="00000376">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377">
      <w:pPr>
        <w:ind w:left="0" w:firstLine="0"/>
        <w:rPr/>
      </w:pPr>
      <w:r w:rsidDel="00000000" w:rsidR="00000000" w:rsidRPr="00000000">
        <w:rPr/>
        <w:drawing>
          <wp:inline distB="0" distT="0" distL="114300" distR="114300">
            <wp:extent cx="5724525" cy="3829050"/>
            <wp:effectExtent b="0" l="0" r="0" t="0"/>
            <wp:docPr id="2144267871" name="image137.png"/>
            <a:graphic>
              <a:graphicData uri="http://schemas.openxmlformats.org/drawingml/2006/picture">
                <pic:pic>
                  <pic:nvPicPr>
                    <pic:cNvPr id="0" name="image137.png"/>
                    <pic:cNvPicPr preferRelativeResize="0"/>
                  </pic:nvPicPr>
                  <pic:blipFill>
                    <a:blip r:embed="rId34"/>
                    <a:srcRect b="0" l="0" r="0" t="0"/>
                    <a:stretch>
                      <a:fillRect/>
                    </a:stretch>
                  </pic:blipFill>
                  <pic:spPr>
                    <a:xfrm>
                      <a:off x="0" y="0"/>
                      <a:ext cx="5724525"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6"/>
        <w:rPr/>
      </w:pPr>
      <w:bookmarkStart w:colFirst="0" w:colLast="0" w:name="_heading=h.uzultbexablr" w:id="63"/>
      <w:bookmarkEnd w:id="63"/>
      <w:r w:rsidDel="00000000" w:rsidR="00000000" w:rsidRPr="00000000">
        <w:rPr>
          <w:rtl w:val="0"/>
        </w:rPr>
        <w:t xml:space="preserve">Figura 26, evidencia CU 19.1</w:t>
      </w:r>
      <w:r w:rsidDel="00000000" w:rsidR="00000000" w:rsidRPr="00000000">
        <w:rPr>
          <w:rtl w:val="0"/>
        </w:rPr>
      </w:r>
    </w:p>
    <w:p w:rsidR="00000000" w:rsidDel="00000000" w:rsidP="00000000" w:rsidRDefault="00000000" w:rsidRPr="00000000" w14:paraId="00000379">
      <w:pPr>
        <w:ind w:left="0" w:firstLine="0"/>
        <w:rPr>
          <w:color w:val="000000"/>
        </w:rPr>
      </w:pPr>
      <w:r w:rsidDel="00000000" w:rsidR="00000000" w:rsidRPr="00000000">
        <w:rPr>
          <w:color w:val="000000"/>
          <w:rtl w:val="0"/>
        </w:rPr>
        <w:t xml:space="preserve">Ingreso correcto al historial y visualización total de los pedidos</w:t>
      </w:r>
    </w:p>
    <w:p w:rsidR="00000000" w:rsidDel="00000000" w:rsidP="00000000" w:rsidRDefault="00000000" w:rsidRPr="00000000" w14:paraId="0000037A">
      <w:pPr>
        <w:ind w:left="0" w:firstLine="0"/>
        <w:rPr/>
      </w:pPr>
      <w:r w:rsidDel="00000000" w:rsidR="00000000" w:rsidRPr="00000000">
        <w:rPr/>
        <w:drawing>
          <wp:inline distB="0" distT="0" distL="114300" distR="114300">
            <wp:extent cx="5724525" cy="3457575"/>
            <wp:effectExtent b="0" l="0" r="0" t="0"/>
            <wp:docPr id="2144267872" name="image135.png"/>
            <a:graphic>
              <a:graphicData uri="http://schemas.openxmlformats.org/drawingml/2006/picture">
                <pic:pic>
                  <pic:nvPicPr>
                    <pic:cNvPr id="0" name="image135.png"/>
                    <pic:cNvPicPr preferRelativeResize="0"/>
                  </pic:nvPicPr>
                  <pic:blipFill>
                    <a:blip r:embed="rId35"/>
                    <a:srcRect b="0" l="0" r="0" t="0"/>
                    <a:stretch>
                      <a:fillRect/>
                    </a:stretch>
                  </pic:blipFill>
                  <pic:spPr>
                    <a:xfrm>
                      <a:off x="0" y="0"/>
                      <a:ext cx="57245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Style w:val="Heading6"/>
        <w:rPr/>
      </w:pPr>
      <w:bookmarkStart w:colFirst="0" w:colLast="0" w:name="_heading=h.6jxj04eigqb" w:id="64"/>
      <w:bookmarkEnd w:id="64"/>
      <w:r w:rsidDel="00000000" w:rsidR="00000000" w:rsidRPr="00000000">
        <w:rPr>
          <w:rtl w:val="0"/>
        </w:rPr>
        <w:t xml:space="preserve">Figura 27, evidencia CU 19.2</w:t>
      </w:r>
      <w:r w:rsidDel="00000000" w:rsidR="00000000" w:rsidRPr="00000000">
        <w:rPr>
          <w:rtl w:val="0"/>
        </w:rPr>
      </w:r>
    </w:p>
    <w:p w:rsidR="00000000" w:rsidDel="00000000" w:rsidP="00000000" w:rsidRDefault="00000000" w:rsidRPr="00000000" w14:paraId="0000037C">
      <w:pPr>
        <w:ind w:left="0" w:firstLine="0"/>
        <w:rPr>
          <w:color w:val="000000"/>
        </w:rPr>
      </w:pPr>
      <w:r w:rsidDel="00000000" w:rsidR="00000000" w:rsidRPr="00000000">
        <w:rPr>
          <w:color w:val="000000"/>
          <w:rtl w:val="0"/>
        </w:rPr>
        <w:t xml:space="preserve">Filtración correcta por nombre de cliente</w:t>
      </w:r>
    </w:p>
    <w:p w:rsidR="00000000" w:rsidDel="00000000" w:rsidP="00000000" w:rsidRDefault="00000000" w:rsidRPr="00000000" w14:paraId="0000037D">
      <w:pPr>
        <w:rPr>
          <w:color w:val="000000"/>
        </w:rPr>
      </w:pPr>
      <w:r w:rsidDel="00000000" w:rsidR="00000000" w:rsidRPr="00000000">
        <w:rPr>
          <w:rtl w:val="0"/>
        </w:rPr>
      </w:r>
    </w:p>
    <w:p w:rsidR="00000000" w:rsidDel="00000000" w:rsidP="00000000" w:rsidRDefault="00000000" w:rsidRPr="00000000" w14:paraId="0000037E">
      <w:pPr>
        <w:rPr>
          <w:color w:val="000000"/>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3"/>
        <w:numPr>
          <w:ilvl w:val="2"/>
          <w:numId w:val="17"/>
        </w:numPr>
        <w:ind w:left="2880" w:hanging="720"/>
        <w:rPr/>
      </w:pPr>
      <w:bookmarkStart w:colFirst="0" w:colLast="0" w:name="_heading=h.yfk2h8mfm9br" w:id="65"/>
      <w:bookmarkEnd w:id="65"/>
      <w:r w:rsidDel="00000000" w:rsidR="00000000" w:rsidRPr="00000000">
        <w:rPr>
          <w:rtl w:val="0"/>
        </w:rPr>
        <w:t xml:space="preserve">Caso de Uso N°20 "Soportando la búsqueda masiva en el historial de pedidos."</w:t>
      </w:r>
    </w:p>
    <w:p w:rsidR="00000000" w:rsidDel="00000000" w:rsidP="00000000" w:rsidRDefault="00000000" w:rsidRPr="00000000" w14:paraId="00000398">
      <w:pPr>
        <w:rPr/>
      </w:pPr>
      <w:r w:rsidDel="00000000" w:rsidR="00000000" w:rsidRPr="00000000">
        <w:rPr/>
        <w:drawing>
          <wp:inline distB="114300" distT="114300" distL="114300" distR="114300">
            <wp:extent cx="5727700" cy="3149600"/>
            <wp:effectExtent b="0" l="0" r="0" t="0"/>
            <wp:docPr id="2144267865" name="image133.png"/>
            <a:graphic>
              <a:graphicData uri="http://schemas.openxmlformats.org/drawingml/2006/picture">
                <pic:pic>
                  <pic:nvPicPr>
                    <pic:cNvPr id="0" name="image133.png"/>
                    <pic:cNvPicPr preferRelativeResize="0"/>
                  </pic:nvPicPr>
                  <pic:blipFill>
                    <a:blip r:embed="rId36"/>
                    <a:srcRect b="0" l="0" r="0" t="0"/>
                    <a:stretch>
                      <a:fillRect/>
                    </a:stretch>
                  </pic:blipFill>
                  <pic:spPr>
                    <a:xfrm>
                      <a:off x="0" y="0"/>
                      <a:ext cx="57277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pStyle w:val="Heading6"/>
        <w:rPr/>
      </w:pPr>
      <w:bookmarkStart w:colFirst="0" w:colLast="0" w:name="_heading=h.fw1h03l4d9dq" w:id="66"/>
      <w:bookmarkEnd w:id="66"/>
      <w:r w:rsidDel="00000000" w:rsidR="00000000" w:rsidRPr="00000000">
        <w:rPr>
          <w:rtl w:val="0"/>
        </w:rPr>
        <w:t xml:space="preserve">Figura 28, caso de uso N°20 “Soportando la búsqueda masiva en el historial de pedidos”</w:t>
      </w:r>
      <w:r w:rsidDel="00000000" w:rsidR="00000000" w:rsidRPr="00000000">
        <w:rPr>
          <w:rtl w:val="0"/>
        </w:rPr>
      </w:r>
    </w:p>
    <w:p w:rsidR="00000000" w:rsidDel="00000000" w:rsidP="00000000" w:rsidRDefault="00000000" w:rsidRPr="00000000" w14:paraId="0000039A">
      <w:pPr>
        <w:pStyle w:val="Heading4"/>
        <w:numPr>
          <w:ilvl w:val="3"/>
          <w:numId w:val="17"/>
        </w:numPr>
        <w:rPr/>
      </w:pPr>
      <w:bookmarkStart w:colFirst="0" w:colLast="0" w:name="_heading=h.546z4otlvxyf" w:id="67"/>
      <w:bookmarkEnd w:id="67"/>
      <w:r w:rsidDel="00000000" w:rsidR="00000000" w:rsidRPr="00000000">
        <w:rPr>
          <w:rtl w:val="0"/>
        </w:rPr>
        <w:t xml:space="preserve">Diagrama de secuencia CU N°20</w:t>
      </w:r>
    </w:p>
    <w:p w:rsidR="00000000" w:rsidDel="00000000" w:rsidP="00000000" w:rsidRDefault="00000000" w:rsidRPr="00000000" w14:paraId="0000039B">
      <w:pPr>
        <w:rPr/>
      </w:pPr>
      <w:r w:rsidDel="00000000" w:rsidR="00000000" w:rsidRPr="00000000">
        <w:rPr/>
        <w:drawing>
          <wp:inline distB="0" distT="0" distL="114300" distR="114300">
            <wp:extent cx="5724525" cy="1990725"/>
            <wp:effectExtent b="0" l="0" r="0" t="0"/>
            <wp:docPr id="2144267873" name="image134.png"/>
            <a:graphic>
              <a:graphicData uri="http://schemas.openxmlformats.org/drawingml/2006/picture">
                <pic:pic>
                  <pic:nvPicPr>
                    <pic:cNvPr id="0" name="image134.png"/>
                    <pic:cNvPicPr preferRelativeResize="0"/>
                  </pic:nvPicPr>
                  <pic:blipFill>
                    <a:blip r:embed="rId37"/>
                    <a:srcRect b="0" l="0" r="0" t="0"/>
                    <a:stretch>
                      <a:fillRect/>
                    </a:stretch>
                  </pic:blipFill>
                  <pic:spPr>
                    <a:xfrm>
                      <a:off x="0" y="0"/>
                      <a:ext cx="57245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6"/>
        <w:rPr/>
      </w:pPr>
      <w:bookmarkStart w:colFirst="0" w:colLast="0" w:name="_heading=h.miww1pli6dkk" w:id="68"/>
      <w:bookmarkEnd w:id="68"/>
      <w:r w:rsidDel="00000000" w:rsidR="00000000" w:rsidRPr="00000000">
        <w:rPr>
          <w:rtl w:val="0"/>
        </w:rPr>
        <w:t xml:space="preserve">Figura 29, diagrama de secuencia CU N°20</w:t>
      </w:r>
      <w:r w:rsidDel="00000000" w:rsidR="00000000" w:rsidRPr="00000000">
        <w:rPr>
          <w:rtl w:val="0"/>
        </w:rPr>
      </w:r>
    </w:p>
    <w:p w:rsidR="00000000" w:rsidDel="00000000" w:rsidP="00000000" w:rsidRDefault="00000000" w:rsidRPr="00000000" w14:paraId="0000039D">
      <w:pPr>
        <w:spacing w:line="360" w:lineRule="auto"/>
        <w:jc w:val="both"/>
        <w:rPr>
          <w:color w:val="000000"/>
          <w:sz w:val="24"/>
          <w:szCs w:val="24"/>
        </w:rPr>
      </w:pPr>
      <w:r w:rsidDel="00000000" w:rsidR="00000000" w:rsidRPr="00000000">
        <w:rPr>
          <w:color w:val="000000"/>
          <w:sz w:val="24"/>
          <w:szCs w:val="24"/>
          <w:rtl w:val="0"/>
        </w:rPr>
        <w:t xml:space="preserve">El diagrama de secuencia describe el proceso mediante el cual el jefe de bodega realiza una búsqueda masiva en el historial de pedidos. El flujo inicia con la introducción de los criterios de búsqueda, que son enviados al controlador de historial.</w:t>
      </w:r>
    </w:p>
    <w:p w:rsidR="00000000" w:rsidDel="00000000" w:rsidP="00000000" w:rsidRDefault="00000000" w:rsidRPr="00000000" w14:paraId="0000039E">
      <w:pPr>
        <w:spacing w:line="360" w:lineRule="auto"/>
        <w:jc w:val="both"/>
        <w:rPr>
          <w:color w:val="000000"/>
          <w:sz w:val="24"/>
          <w:szCs w:val="24"/>
        </w:rPr>
      </w:pPr>
      <w:r w:rsidDel="00000000" w:rsidR="00000000" w:rsidRPr="00000000">
        <w:rPr>
          <w:color w:val="000000"/>
          <w:sz w:val="24"/>
          <w:szCs w:val="24"/>
          <w:rtl w:val="0"/>
        </w:rPr>
        <w:t xml:space="preserve">El sistema consulta los pedidos históricos, genera una lista preliminar y recupera los detalles asociados a cada pedido. Posteriormente, relaciona estos pedidos con los datos de los clientes correspondientes y devuelve la información consolidada a la interfaz de usuario.</w:t>
      </w:r>
    </w:p>
    <w:p w:rsidR="00000000" w:rsidDel="00000000" w:rsidP="00000000" w:rsidRDefault="00000000" w:rsidRPr="00000000" w14:paraId="0000039F">
      <w:pPr>
        <w:spacing w:after="0" w:before="0" w:line="360" w:lineRule="auto"/>
        <w:ind w:left="0" w:right="0" w:firstLine="0"/>
        <w:jc w:val="both"/>
        <w:rPr>
          <w:color w:val="000000"/>
          <w:sz w:val="24"/>
          <w:szCs w:val="24"/>
        </w:rPr>
      </w:pPr>
      <w:r w:rsidDel="00000000" w:rsidR="00000000" w:rsidRPr="00000000">
        <w:rPr>
          <w:color w:val="000000"/>
          <w:sz w:val="24"/>
          <w:szCs w:val="24"/>
          <w:rtl w:val="0"/>
        </w:rPr>
        <w:t xml:space="preserve">Finalmente, se muestran los resultados completos y ordenados en pantalla, optimizando la búsqueda incluso cuando existen grandes volúmenes de registros. Este caso de uso garantiza la eficiencia y escalabilidad del sistema en la consulta de historiales extensos.</w:t>
      </w:r>
    </w:p>
    <w:p w:rsidR="00000000" w:rsidDel="00000000" w:rsidP="00000000" w:rsidRDefault="00000000" w:rsidRPr="00000000" w14:paraId="000003A0">
      <w:pPr>
        <w:spacing w:after="0" w:before="0" w:line="360" w:lineRule="auto"/>
        <w:ind w:left="0" w:right="0" w:firstLine="0"/>
        <w:jc w:val="both"/>
        <w:rPr>
          <w:color w:val="000000"/>
          <w:sz w:val="24"/>
          <w:szCs w:val="24"/>
        </w:rPr>
      </w:pPr>
      <w:r w:rsidDel="00000000" w:rsidR="00000000" w:rsidRPr="00000000">
        <w:rPr>
          <w:color w:val="000000"/>
          <w:sz w:val="24"/>
          <w:szCs w:val="24"/>
          <w:rtl w:val="0"/>
        </w:rPr>
        <w:t xml:space="preserve">(para mayor detalle revisar en la carpeta de diagrama secuencia, CU20.)</w:t>
      </w:r>
    </w:p>
    <w:p w:rsidR="00000000" w:rsidDel="00000000" w:rsidP="00000000" w:rsidRDefault="00000000" w:rsidRPr="00000000" w14:paraId="000003A1">
      <w:pPr>
        <w:rPr>
          <w:color w:val="000000"/>
        </w:rPr>
      </w:pPr>
      <w:r w:rsidDel="00000000" w:rsidR="00000000" w:rsidRPr="00000000">
        <w:rPr>
          <w:rtl w:val="0"/>
        </w:rPr>
      </w:r>
    </w:p>
    <w:p w:rsidR="00000000" w:rsidDel="00000000" w:rsidP="00000000" w:rsidRDefault="00000000" w:rsidRPr="00000000" w14:paraId="000003A2">
      <w:pPr>
        <w:rPr>
          <w:color w:val="000000"/>
        </w:rPr>
      </w:pPr>
      <w:r w:rsidDel="00000000" w:rsidR="00000000" w:rsidRPr="00000000">
        <w:rPr>
          <w:rtl w:val="0"/>
        </w:rPr>
      </w:r>
    </w:p>
    <w:p w:rsidR="00000000" w:rsidDel="00000000" w:rsidP="00000000" w:rsidRDefault="00000000" w:rsidRPr="00000000" w14:paraId="000003A3">
      <w:pPr>
        <w:rPr>
          <w:color w:val="000000"/>
        </w:rPr>
      </w:pPr>
      <w:r w:rsidDel="00000000" w:rsidR="00000000" w:rsidRPr="00000000">
        <w:rPr>
          <w:rtl w:val="0"/>
        </w:rPr>
      </w:r>
    </w:p>
    <w:p w:rsidR="00000000" w:rsidDel="00000000" w:rsidP="00000000" w:rsidRDefault="00000000" w:rsidRPr="00000000" w14:paraId="000003A4">
      <w:pPr>
        <w:rPr>
          <w:color w:val="000000"/>
        </w:rPr>
      </w:pPr>
      <w:r w:rsidDel="00000000" w:rsidR="00000000" w:rsidRPr="00000000">
        <w:rPr>
          <w:rtl w:val="0"/>
        </w:rPr>
      </w:r>
    </w:p>
    <w:p w:rsidR="00000000" w:rsidDel="00000000" w:rsidP="00000000" w:rsidRDefault="00000000" w:rsidRPr="00000000" w14:paraId="000003A5">
      <w:pPr>
        <w:rPr>
          <w:color w:val="000000"/>
        </w:rPr>
      </w:pPr>
      <w:r w:rsidDel="00000000" w:rsidR="00000000" w:rsidRPr="00000000">
        <w:rPr>
          <w:rtl w:val="0"/>
        </w:rPr>
      </w:r>
    </w:p>
    <w:p w:rsidR="00000000" w:rsidDel="00000000" w:rsidP="00000000" w:rsidRDefault="00000000" w:rsidRPr="00000000" w14:paraId="000003A6">
      <w:pPr>
        <w:rPr>
          <w:color w:val="000000"/>
        </w:rPr>
      </w:pPr>
      <w:r w:rsidDel="00000000" w:rsidR="00000000" w:rsidRPr="00000000">
        <w:rPr>
          <w:rtl w:val="0"/>
        </w:rPr>
      </w:r>
    </w:p>
    <w:p w:rsidR="00000000" w:rsidDel="00000000" w:rsidP="00000000" w:rsidRDefault="00000000" w:rsidRPr="00000000" w14:paraId="000003A7">
      <w:pPr>
        <w:rPr>
          <w:color w:val="000000"/>
        </w:rPr>
      </w:pPr>
      <w:r w:rsidDel="00000000" w:rsidR="00000000" w:rsidRPr="00000000">
        <w:rPr>
          <w:rtl w:val="0"/>
        </w:rPr>
      </w:r>
    </w:p>
    <w:p w:rsidR="00000000" w:rsidDel="00000000" w:rsidP="00000000" w:rsidRDefault="00000000" w:rsidRPr="00000000" w14:paraId="000003A8">
      <w:pPr>
        <w:rPr>
          <w:color w:val="000000"/>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5"/>
        <w:numPr>
          <w:ilvl w:val="4"/>
          <w:numId w:val="17"/>
        </w:numPr>
        <w:ind w:left="4320" w:hanging="720"/>
        <w:rPr/>
      </w:pPr>
      <w:bookmarkStart w:colFirst="0" w:colLast="0" w:name="_heading=h.24vcso35sfb7" w:id="69"/>
      <w:bookmarkEnd w:id="69"/>
      <w:r w:rsidDel="00000000" w:rsidR="00000000" w:rsidRPr="00000000">
        <w:rPr>
          <w:rtl w:val="0"/>
        </w:rPr>
        <w:t xml:space="preserve">Pruebas y Validación del CU N°20</w:t>
      </w:r>
    </w:p>
    <w:p w:rsidR="00000000" w:rsidDel="00000000" w:rsidP="00000000" w:rsidRDefault="00000000" w:rsidRPr="00000000" w14:paraId="000003CA">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3C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historial de pedidos</w:t>
      </w:r>
    </w:p>
    <w:p w:rsidR="00000000" w:rsidDel="00000000" w:rsidP="00000000" w:rsidRDefault="00000000" w:rsidRPr="00000000" w14:paraId="000003C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Buscar en el historial de pedidos</w:t>
      </w:r>
    </w:p>
    <w:p w:rsidR="00000000" w:rsidDel="00000000" w:rsidP="00000000" w:rsidRDefault="00000000" w:rsidRPr="00000000" w14:paraId="000003C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Esperar respuesta rápida del sistema</w:t>
      </w:r>
    </w:p>
    <w:p w:rsidR="00000000" w:rsidDel="00000000" w:rsidP="00000000" w:rsidRDefault="00000000" w:rsidRPr="00000000" w14:paraId="000003CE">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3C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historial de pedidos</w:t>
      </w:r>
    </w:p>
    <w:p w:rsidR="00000000" w:rsidDel="00000000" w:rsidP="00000000" w:rsidRDefault="00000000" w:rsidRPr="00000000" w14:paraId="000003D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lo que se espera en el historial</w:t>
      </w:r>
    </w:p>
    <w:p w:rsidR="00000000" w:rsidDel="00000000" w:rsidP="00000000" w:rsidRDefault="00000000" w:rsidRPr="00000000" w14:paraId="000003D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Respuesta rápida del sistema a la búsqueda </w:t>
      </w:r>
    </w:p>
    <w:p w:rsidR="00000000" w:rsidDel="00000000" w:rsidP="00000000" w:rsidRDefault="00000000" w:rsidRPr="00000000" w14:paraId="000003D2">
      <w:pPr>
        <w:ind w:left="0" w:firstLine="0"/>
        <w:rPr>
          <w:b w:val="1"/>
          <w:color w:val="000000"/>
          <w:sz w:val="24"/>
          <w:szCs w:val="24"/>
        </w:rPr>
      </w:pPr>
      <w:r w:rsidDel="00000000" w:rsidR="00000000" w:rsidRPr="00000000">
        <w:rPr>
          <w:b w:val="1"/>
          <w:color w:val="000000"/>
          <w:sz w:val="24"/>
          <w:szCs w:val="24"/>
          <w:rtl w:val="0"/>
        </w:rPr>
        <w:t xml:space="preserve">Resultados </w:t>
      </w:r>
      <w:r w:rsidDel="00000000" w:rsidR="00000000" w:rsidRPr="00000000">
        <w:rPr>
          <w:b w:val="1"/>
          <w:color w:val="000000"/>
          <w:sz w:val="24"/>
          <w:szCs w:val="24"/>
          <w:rtl w:val="0"/>
        </w:rPr>
        <w:t xml:space="preserve">obtenidos</w:t>
      </w:r>
      <w:r w:rsidDel="00000000" w:rsidR="00000000" w:rsidRPr="00000000">
        <w:rPr>
          <w:b w:val="1"/>
          <w:color w:val="000000"/>
          <w:sz w:val="24"/>
          <w:szCs w:val="24"/>
          <w:rtl w:val="0"/>
        </w:rPr>
        <w:t xml:space="preserve">:</w:t>
      </w:r>
    </w:p>
    <w:p w:rsidR="00000000" w:rsidDel="00000000" w:rsidP="00000000" w:rsidRDefault="00000000" w:rsidRPr="00000000" w14:paraId="000003D3">
      <w:pPr>
        <w:ind w:left="0" w:firstLine="0"/>
        <w:rPr>
          <w:b w:val="1"/>
          <w:color w:val="000000"/>
          <w:sz w:val="24"/>
          <w:szCs w:val="24"/>
        </w:rPr>
      </w:pPr>
      <w:r w:rsidDel="00000000" w:rsidR="00000000" w:rsidRPr="00000000">
        <w:rPr>
          <w:rtl w:val="0"/>
        </w:rPr>
      </w:r>
    </w:p>
    <w:p w:rsidR="00000000" w:rsidDel="00000000" w:rsidP="00000000" w:rsidRDefault="00000000" w:rsidRPr="00000000" w14:paraId="000003D4">
      <w:pPr>
        <w:ind w:left="0" w:firstLine="0"/>
        <w:rPr>
          <w:b w:val="1"/>
        </w:rPr>
      </w:pPr>
      <w:r w:rsidDel="00000000" w:rsidR="00000000" w:rsidRPr="00000000">
        <w:rPr>
          <w:b w:val="1"/>
        </w:rPr>
        <w:drawing>
          <wp:inline distB="114300" distT="114300" distL="114300" distR="114300">
            <wp:extent cx="5727700" cy="4114800"/>
            <wp:effectExtent b="0" l="0" r="0" t="0"/>
            <wp:docPr id="2144267862" name="image128.png"/>
            <a:graphic>
              <a:graphicData uri="http://schemas.openxmlformats.org/drawingml/2006/picture">
                <pic:pic>
                  <pic:nvPicPr>
                    <pic:cNvPr id="0" name="image128.png"/>
                    <pic:cNvPicPr preferRelativeResize="0"/>
                  </pic:nvPicPr>
                  <pic:blipFill>
                    <a:blip r:embed="rId38"/>
                    <a:srcRect b="0" l="0" r="0" t="0"/>
                    <a:stretch>
                      <a:fillRect/>
                    </a:stretch>
                  </pic:blipFill>
                  <pic:spPr>
                    <a:xfrm>
                      <a:off x="0" y="0"/>
                      <a:ext cx="57277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pStyle w:val="Heading6"/>
        <w:rPr>
          <w:b w:val="1"/>
          <w:color w:val="000000"/>
          <w:sz w:val="22"/>
          <w:szCs w:val="22"/>
        </w:rPr>
      </w:pPr>
      <w:bookmarkStart w:colFirst="0" w:colLast="0" w:name="_heading=h.e0kisq7aaqlo" w:id="70"/>
      <w:bookmarkEnd w:id="70"/>
      <w:r w:rsidDel="00000000" w:rsidR="00000000" w:rsidRPr="00000000">
        <w:rPr>
          <w:rtl w:val="0"/>
        </w:rPr>
        <w:t xml:space="preserve">Figura 30, evidencia CU 20.</w:t>
      </w:r>
      <w:r w:rsidDel="00000000" w:rsidR="00000000" w:rsidRPr="00000000">
        <w:rPr>
          <w:rtl w:val="0"/>
        </w:rPr>
      </w:r>
    </w:p>
    <w:p w:rsidR="00000000" w:rsidDel="00000000" w:rsidP="00000000" w:rsidRDefault="00000000" w:rsidRPr="00000000" w14:paraId="000003D6">
      <w:pPr>
        <w:ind w:left="0" w:firstLine="0"/>
        <w:rPr>
          <w:color w:val="000000"/>
          <w:sz w:val="22"/>
          <w:szCs w:val="22"/>
        </w:rPr>
      </w:pPr>
      <w:r w:rsidDel="00000000" w:rsidR="00000000" w:rsidRPr="00000000">
        <w:rPr>
          <w:highlight w:val="white"/>
          <w:rtl w:val="0"/>
        </w:rPr>
        <w:t xml:space="preserve">Para mayor detalle sobre el tiempo de carga, revisar video subido al drive en la siguiente ruta Grupo 24 – Software I/Incremento 2/Anexos/Video-de-validación-CU20.mkv </w:t>
      </w:r>
      <w:r w:rsidDel="00000000" w:rsidR="00000000" w:rsidRPr="00000000">
        <w:rPr>
          <w:rtl w:val="0"/>
        </w:rPr>
      </w:r>
    </w:p>
    <w:p w:rsidR="00000000" w:rsidDel="00000000" w:rsidP="00000000" w:rsidRDefault="00000000" w:rsidRPr="00000000" w14:paraId="000003D7">
      <w:pPr>
        <w:ind w:left="0" w:firstLine="0"/>
        <w:rPr>
          <w:b w:val="1"/>
          <w:color w:val="000000"/>
          <w:sz w:val="22"/>
          <w:szCs w:val="22"/>
        </w:rPr>
      </w:pPr>
      <w:r w:rsidDel="00000000" w:rsidR="00000000" w:rsidRPr="00000000">
        <w:rPr>
          <w:rtl w:val="0"/>
        </w:rPr>
      </w:r>
    </w:p>
    <w:p w:rsidR="00000000" w:rsidDel="00000000" w:rsidP="00000000" w:rsidRDefault="00000000" w:rsidRPr="00000000" w14:paraId="000003D8">
      <w:pPr>
        <w:ind w:left="0" w:firstLine="0"/>
        <w:rPr>
          <w:b w:val="1"/>
          <w:color w:val="000000"/>
          <w:sz w:val="22"/>
          <w:szCs w:val="22"/>
        </w:rPr>
      </w:pPr>
      <w:r w:rsidDel="00000000" w:rsidR="00000000" w:rsidRPr="00000000">
        <w:rPr>
          <w:rtl w:val="0"/>
        </w:rPr>
      </w:r>
    </w:p>
    <w:p w:rsidR="00000000" w:rsidDel="00000000" w:rsidP="00000000" w:rsidRDefault="00000000" w:rsidRPr="00000000" w14:paraId="000003D9">
      <w:pPr>
        <w:ind w:left="0" w:firstLine="0"/>
        <w:rPr>
          <w:b w:val="1"/>
          <w:color w:val="000000"/>
          <w:sz w:val="22"/>
          <w:szCs w:val="22"/>
        </w:rPr>
      </w:pPr>
      <w:r w:rsidDel="00000000" w:rsidR="00000000" w:rsidRPr="00000000">
        <w:rPr>
          <w:rtl w:val="0"/>
        </w:rPr>
      </w:r>
    </w:p>
    <w:p w:rsidR="00000000" w:rsidDel="00000000" w:rsidP="00000000" w:rsidRDefault="00000000" w:rsidRPr="00000000" w14:paraId="000003DA">
      <w:pPr>
        <w:ind w:left="0" w:firstLine="0"/>
        <w:rPr>
          <w:b w:val="1"/>
          <w:color w:val="000000"/>
          <w:sz w:val="22"/>
          <w:szCs w:val="22"/>
        </w:rPr>
      </w:pPr>
      <w:r w:rsidDel="00000000" w:rsidR="00000000" w:rsidRPr="00000000">
        <w:rPr>
          <w:rtl w:val="0"/>
        </w:rPr>
      </w:r>
    </w:p>
    <w:p w:rsidR="00000000" w:rsidDel="00000000" w:rsidP="00000000" w:rsidRDefault="00000000" w:rsidRPr="00000000" w14:paraId="000003DB">
      <w:pPr>
        <w:ind w:left="0" w:firstLine="0"/>
        <w:rPr>
          <w:b w:val="1"/>
          <w:color w:val="000000"/>
          <w:sz w:val="22"/>
          <w:szCs w:val="22"/>
        </w:rPr>
      </w:pPr>
      <w:r w:rsidDel="00000000" w:rsidR="00000000" w:rsidRPr="00000000">
        <w:rPr>
          <w:rtl w:val="0"/>
        </w:rPr>
      </w:r>
    </w:p>
    <w:p w:rsidR="00000000" w:rsidDel="00000000" w:rsidP="00000000" w:rsidRDefault="00000000" w:rsidRPr="00000000" w14:paraId="000003DC">
      <w:pPr>
        <w:ind w:left="0" w:firstLine="0"/>
        <w:rPr>
          <w:b w:val="1"/>
        </w:rPr>
      </w:pPr>
      <w:r w:rsidDel="00000000" w:rsidR="00000000" w:rsidRPr="00000000">
        <w:rPr>
          <w:rtl w:val="0"/>
        </w:rPr>
      </w:r>
    </w:p>
    <w:p w:rsidR="00000000" w:rsidDel="00000000" w:rsidP="00000000" w:rsidRDefault="00000000" w:rsidRPr="00000000" w14:paraId="000003DD">
      <w:pPr>
        <w:ind w:left="0" w:firstLine="0"/>
        <w:rPr>
          <w:b w:val="1"/>
        </w:rPr>
      </w:pPr>
      <w:r w:rsidDel="00000000" w:rsidR="00000000" w:rsidRPr="00000000">
        <w:rPr>
          <w:rtl w:val="0"/>
        </w:rPr>
      </w:r>
    </w:p>
    <w:p w:rsidR="00000000" w:rsidDel="00000000" w:rsidP="00000000" w:rsidRDefault="00000000" w:rsidRPr="00000000" w14:paraId="000003DE">
      <w:pPr>
        <w:ind w:left="0" w:firstLine="0"/>
        <w:rPr>
          <w:b w:val="1"/>
        </w:rPr>
      </w:pPr>
      <w:r w:rsidDel="00000000" w:rsidR="00000000" w:rsidRPr="00000000">
        <w:rPr>
          <w:rtl w:val="0"/>
        </w:rPr>
      </w:r>
    </w:p>
    <w:p w:rsidR="00000000" w:rsidDel="00000000" w:rsidP="00000000" w:rsidRDefault="00000000" w:rsidRPr="00000000" w14:paraId="000003DF">
      <w:pPr>
        <w:pStyle w:val="Heading3"/>
        <w:numPr>
          <w:ilvl w:val="2"/>
          <w:numId w:val="17"/>
        </w:numPr>
        <w:ind w:left="2880" w:hanging="720"/>
        <w:rPr/>
      </w:pPr>
      <w:bookmarkStart w:colFirst="0" w:colLast="0" w:name="_heading=h.uz8wop29es1a" w:id="71"/>
      <w:bookmarkEnd w:id="71"/>
      <w:r w:rsidDel="00000000" w:rsidR="00000000" w:rsidRPr="00000000">
        <w:rPr>
          <w:rtl w:val="0"/>
        </w:rPr>
        <w:t xml:space="preserve">Caso de uso N°21 “Asignando pedidos a choferes”.</w:t>
      </w:r>
    </w:p>
    <w:p w:rsidR="00000000" w:rsidDel="00000000" w:rsidP="00000000" w:rsidRDefault="00000000" w:rsidRPr="00000000" w14:paraId="000003E0">
      <w:pPr>
        <w:rPr>
          <w:color w:val="000000"/>
        </w:rPr>
      </w:pPr>
      <w:r w:rsidDel="00000000" w:rsidR="00000000" w:rsidRPr="00000000">
        <w:rPr>
          <w:rtl w:val="0"/>
        </w:rPr>
      </w:r>
    </w:p>
    <w:p w:rsidR="00000000" w:rsidDel="00000000" w:rsidP="00000000" w:rsidRDefault="00000000" w:rsidRPr="00000000" w14:paraId="000003E1">
      <w:pPr>
        <w:rPr/>
      </w:pPr>
      <w:r w:rsidDel="00000000" w:rsidR="00000000" w:rsidRPr="00000000">
        <w:rPr/>
        <w:drawing>
          <wp:inline distB="0" distT="0" distL="114300" distR="114300">
            <wp:extent cx="5724525" cy="3705225"/>
            <wp:effectExtent b="0" l="0" r="0" t="0"/>
            <wp:docPr id="2144267874" name="image142.png"/>
            <a:graphic>
              <a:graphicData uri="http://schemas.openxmlformats.org/drawingml/2006/picture">
                <pic:pic>
                  <pic:nvPicPr>
                    <pic:cNvPr id="0" name="image142.png"/>
                    <pic:cNvPicPr preferRelativeResize="0"/>
                  </pic:nvPicPr>
                  <pic:blipFill>
                    <a:blip r:embed="rId39"/>
                    <a:srcRect b="0" l="0" r="0" t="0"/>
                    <a:stretch>
                      <a:fillRect/>
                    </a:stretch>
                  </pic:blipFill>
                  <pic:spPr>
                    <a:xfrm>
                      <a:off x="0" y="0"/>
                      <a:ext cx="57245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pStyle w:val="Heading6"/>
        <w:rPr>
          <w:color w:val="000000"/>
        </w:rPr>
      </w:pPr>
      <w:bookmarkStart w:colFirst="0" w:colLast="0" w:name="_heading=h.ahnx3vxt39j0" w:id="72"/>
      <w:bookmarkEnd w:id="72"/>
      <w:r w:rsidDel="00000000" w:rsidR="00000000" w:rsidRPr="00000000">
        <w:rPr>
          <w:rtl w:val="0"/>
        </w:rPr>
        <w:t xml:space="preserve">Figura 31, caso de uso N°21 “Asignando pedidos a choferes”.</w:t>
      </w:r>
      <w:r w:rsidDel="00000000" w:rsidR="00000000" w:rsidRPr="00000000">
        <w:rPr>
          <w:rtl w:val="0"/>
        </w:rPr>
      </w:r>
    </w:p>
    <w:p w:rsidR="00000000" w:rsidDel="00000000" w:rsidP="00000000" w:rsidRDefault="00000000" w:rsidRPr="00000000" w14:paraId="000003E3">
      <w:pPr>
        <w:pStyle w:val="Heading4"/>
        <w:numPr>
          <w:ilvl w:val="3"/>
          <w:numId w:val="17"/>
        </w:numPr>
        <w:rPr/>
      </w:pPr>
      <w:bookmarkStart w:colFirst="0" w:colLast="0" w:name="_heading=h.o4xasbr1pwag" w:id="73"/>
      <w:bookmarkEnd w:id="73"/>
      <w:r w:rsidDel="00000000" w:rsidR="00000000" w:rsidRPr="00000000">
        <w:rPr>
          <w:rtl w:val="0"/>
        </w:rPr>
        <w:t xml:space="preserve">Diagrama de secuencia CU N°21.1</w:t>
      </w:r>
    </w:p>
    <w:p w:rsidR="00000000" w:rsidDel="00000000" w:rsidP="00000000" w:rsidRDefault="00000000" w:rsidRPr="00000000" w14:paraId="000003E4">
      <w:pPr>
        <w:rPr/>
      </w:pPr>
      <w:r w:rsidDel="00000000" w:rsidR="00000000" w:rsidRPr="00000000">
        <w:rPr/>
        <w:drawing>
          <wp:inline distB="0" distT="0" distL="114300" distR="114300">
            <wp:extent cx="5724525" cy="1895475"/>
            <wp:effectExtent b="0" l="0" r="0" t="0"/>
            <wp:docPr id="2144267875" name="image139.png"/>
            <a:graphic>
              <a:graphicData uri="http://schemas.openxmlformats.org/drawingml/2006/picture">
                <pic:pic>
                  <pic:nvPicPr>
                    <pic:cNvPr id="0" name="image139.png"/>
                    <pic:cNvPicPr preferRelativeResize="0"/>
                  </pic:nvPicPr>
                  <pic:blipFill>
                    <a:blip r:embed="rId40"/>
                    <a:srcRect b="0" l="0" r="0" t="0"/>
                    <a:stretch>
                      <a:fillRect/>
                    </a:stretch>
                  </pic:blipFill>
                  <pic:spPr>
                    <a:xfrm>
                      <a:off x="0" y="0"/>
                      <a:ext cx="572452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pStyle w:val="Heading6"/>
        <w:rPr/>
      </w:pPr>
      <w:bookmarkStart w:colFirst="0" w:colLast="0" w:name="_heading=h.1qzp1j6yfn3" w:id="74"/>
      <w:bookmarkEnd w:id="74"/>
      <w:r w:rsidDel="00000000" w:rsidR="00000000" w:rsidRPr="00000000">
        <w:rPr>
          <w:rtl w:val="0"/>
        </w:rPr>
        <w:t xml:space="preserve">Figura 32, diagrama de secuencia CU N°21.1</w:t>
      </w:r>
      <w:r w:rsidDel="00000000" w:rsidR="00000000" w:rsidRPr="00000000">
        <w:rPr>
          <w:rtl w:val="0"/>
        </w:rPr>
      </w:r>
    </w:p>
    <w:p w:rsidR="00000000" w:rsidDel="00000000" w:rsidP="00000000" w:rsidRDefault="00000000" w:rsidRPr="00000000" w14:paraId="000003E6">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diagrama de secuencia representa el proceso de </w:t>
      </w:r>
      <w:r w:rsidDel="00000000" w:rsidR="00000000" w:rsidRPr="00000000">
        <w:rPr>
          <w:rFonts w:ascii="Arial" w:cs="Arial" w:eastAsia="Arial" w:hAnsi="Arial"/>
          <w:b w:val="1"/>
          <w:color w:val="000000"/>
          <w:sz w:val="24"/>
          <w:szCs w:val="24"/>
          <w:rtl w:val="0"/>
        </w:rPr>
        <w:t xml:space="preserve">asignación de pedidos a choferes directamente al momento del registro del pedido</w:t>
      </w:r>
      <w:r w:rsidDel="00000000" w:rsidR="00000000" w:rsidRPr="00000000">
        <w:rPr>
          <w:rFonts w:ascii="Arial" w:cs="Arial" w:eastAsia="Arial" w:hAnsi="Arial"/>
          <w:color w:val="000000"/>
          <w:sz w:val="24"/>
          <w:szCs w:val="24"/>
          <w:rtl w:val="0"/>
        </w:rPr>
        <w:t xml:space="preserve">. El flujo comienza cuando el administrador abre la opción </w:t>
      </w:r>
      <w:r w:rsidDel="00000000" w:rsidR="00000000" w:rsidRPr="00000000">
        <w:rPr>
          <w:rFonts w:ascii="Arial" w:cs="Arial" w:eastAsia="Arial" w:hAnsi="Arial"/>
          <w:i w:val="1"/>
          <w:color w:val="000000"/>
          <w:sz w:val="24"/>
          <w:szCs w:val="24"/>
          <w:rtl w:val="0"/>
        </w:rPr>
        <w:t xml:space="preserve">“Registrar nuevo pedido”</w:t>
      </w:r>
      <w:r w:rsidDel="00000000" w:rsidR="00000000" w:rsidRPr="00000000">
        <w:rPr>
          <w:rFonts w:ascii="Arial" w:cs="Arial" w:eastAsia="Arial" w:hAnsi="Arial"/>
          <w:color w:val="000000"/>
          <w:sz w:val="24"/>
          <w:szCs w:val="24"/>
          <w:rtl w:val="0"/>
        </w:rPr>
        <w:t xml:space="preserve"> y solicita la lista de choferes disponibles.</w:t>
      </w:r>
    </w:p>
    <w:p w:rsidR="00000000" w:rsidDel="00000000" w:rsidP="00000000" w:rsidRDefault="00000000" w:rsidRPr="00000000" w14:paraId="000003E7">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consulta la disponibilidad en la base de datos y devuelve los choferes que pueden recibir asignaciones. A continuación, el administrador completa el formulario del pedido con los datos del cliente, fecha, método de pago, cilindros y selecciona al chofer.</w:t>
      </w:r>
    </w:p>
    <w:p w:rsidR="00000000" w:rsidDel="00000000" w:rsidP="00000000" w:rsidRDefault="00000000" w:rsidRPr="00000000" w14:paraId="000003E8">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vez confirmado, el sistema registra el pedido principal, los detalles asociados y la asignación al chofer. Además, se guarda un evento en el historial y se notifica al chofer correspondiente sobre el nuevo pedido.</w:t>
      </w:r>
    </w:p>
    <w:p w:rsidR="00000000" w:rsidDel="00000000" w:rsidP="00000000" w:rsidRDefault="00000000" w:rsidRPr="00000000" w14:paraId="000003E9">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flujo finaliza mostrando un mensaje de confirmación al administrador. Este caso de uso garantiza que </w:t>
      </w:r>
      <w:r w:rsidDel="00000000" w:rsidR="00000000" w:rsidRPr="00000000">
        <w:rPr>
          <w:rFonts w:ascii="Arial" w:cs="Arial" w:eastAsia="Arial" w:hAnsi="Arial"/>
          <w:b w:val="1"/>
          <w:color w:val="000000"/>
          <w:sz w:val="24"/>
          <w:szCs w:val="24"/>
          <w:rtl w:val="0"/>
        </w:rPr>
        <w:t xml:space="preserve">los pedidos se creen y asignen de manera inmediata y coordinada</w:t>
      </w:r>
      <w:r w:rsidDel="00000000" w:rsidR="00000000" w:rsidRPr="00000000">
        <w:rPr>
          <w:rFonts w:ascii="Arial" w:cs="Arial" w:eastAsia="Arial" w:hAnsi="Arial"/>
          <w:color w:val="000000"/>
          <w:sz w:val="24"/>
          <w:szCs w:val="24"/>
          <w:rtl w:val="0"/>
        </w:rPr>
        <w:t xml:space="preserve">, optimizando la logística de distribución y reforzando la trazabilidad mediante historial y notificaciones.</w:t>
      </w:r>
    </w:p>
    <w:p w:rsidR="00000000" w:rsidDel="00000000" w:rsidP="00000000" w:rsidRDefault="00000000" w:rsidRPr="00000000" w14:paraId="000003EA">
      <w:pPr>
        <w:rPr>
          <w:sz w:val="24"/>
          <w:szCs w:val="24"/>
        </w:rPr>
      </w:pPr>
      <w:r w:rsidDel="00000000" w:rsidR="00000000" w:rsidRPr="00000000">
        <w:rPr>
          <w:rtl w:val="0"/>
        </w:rPr>
      </w:r>
    </w:p>
    <w:p w:rsidR="00000000" w:rsidDel="00000000" w:rsidP="00000000" w:rsidRDefault="00000000" w:rsidRPr="00000000" w14:paraId="000003EB">
      <w:pPr>
        <w:rPr>
          <w:sz w:val="24"/>
          <w:szCs w:val="24"/>
        </w:rPr>
      </w:pPr>
      <w:r w:rsidDel="00000000" w:rsidR="00000000" w:rsidRPr="00000000">
        <w:rPr>
          <w:rtl w:val="0"/>
        </w:rPr>
      </w:r>
    </w:p>
    <w:p w:rsidR="00000000" w:rsidDel="00000000" w:rsidP="00000000" w:rsidRDefault="00000000" w:rsidRPr="00000000" w14:paraId="000003EC">
      <w:pPr>
        <w:rPr>
          <w:sz w:val="24"/>
          <w:szCs w:val="24"/>
        </w:rPr>
      </w:pPr>
      <w:r w:rsidDel="00000000" w:rsidR="00000000" w:rsidRPr="00000000">
        <w:rPr>
          <w:rtl w:val="0"/>
        </w:rPr>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rPr>
          <w:sz w:val="24"/>
          <w:szCs w:val="24"/>
        </w:rPr>
      </w:pPr>
      <w:r w:rsidDel="00000000" w:rsidR="00000000" w:rsidRPr="00000000">
        <w:rPr>
          <w:rtl w:val="0"/>
        </w:rPr>
      </w:r>
    </w:p>
    <w:p w:rsidR="00000000" w:rsidDel="00000000" w:rsidP="00000000" w:rsidRDefault="00000000" w:rsidRPr="00000000" w14:paraId="000003EF">
      <w:pPr>
        <w:rPr>
          <w:sz w:val="24"/>
          <w:szCs w:val="24"/>
        </w:rPr>
      </w:pPr>
      <w:r w:rsidDel="00000000" w:rsidR="00000000" w:rsidRPr="00000000">
        <w:rPr>
          <w:rtl w:val="0"/>
        </w:rPr>
      </w:r>
    </w:p>
    <w:p w:rsidR="00000000" w:rsidDel="00000000" w:rsidP="00000000" w:rsidRDefault="00000000" w:rsidRPr="00000000" w14:paraId="000003F0">
      <w:pPr>
        <w:rPr>
          <w:sz w:val="24"/>
          <w:szCs w:val="24"/>
        </w:rPr>
      </w:pPr>
      <w:r w:rsidDel="00000000" w:rsidR="00000000" w:rsidRPr="00000000">
        <w:rPr>
          <w:rtl w:val="0"/>
        </w:rPr>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rtl w:val="0"/>
        </w:rPr>
      </w:r>
    </w:p>
    <w:p w:rsidR="00000000" w:rsidDel="00000000" w:rsidP="00000000" w:rsidRDefault="00000000" w:rsidRPr="00000000" w14:paraId="000003F4">
      <w:pPr>
        <w:rPr>
          <w:sz w:val="24"/>
          <w:szCs w:val="24"/>
        </w:rPr>
      </w:pPr>
      <w:r w:rsidDel="00000000" w:rsidR="00000000" w:rsidRPr="00000000">
        <w:rPr>
          <w:rtl w:val="0"/>
        </w:rPr>
      </w:r>
    </w:p>
    <w:p w:rsidR="00000000" w:rsidDel="00000000" w:rsidP="00000000" w:rsidRDefault="00000000" w:rsidRPr="00000000" w14:paraId="000003F5">
      <w:pPr>
        <w:rPr>
          <w:sz w:val="24"/>
          <w:szCs w:val="24"/>
        </w:rPr>
      </w:pPr>
      <w:r w:rsidDel="00000000" w:rsidR="00000000" w:rsidRPr="00000000">
        <w:rPr>
          <w:rtl w:val="0"/>
        </w:rPr>
      </w:r>
    </w:p>
    <w:p w:rsidR="00000000" w:rsidDel="00000000" w:rsidP="00000000" w:rsidRDefault="00000000" w:rsidRPr="00000000" w14:paraId="000003F6">
      <w:pPr>
        <w:rPr>
          <w:sz w:val="24"/>
          <w:szCs w:val="24"/>
        </w:rPr>
      </w:pPr>
      <w:r w:rsidDel="00000000" w:rsidR="00000000" w:rsidRPr="00000000">
        <w:rPr>
          <w:rtl w:val="0"/>
        </w:rPr>
      </w:r>
    </w:p>
    <w:p w:rsidR="00000000" w:rsidDel="00000000" w:rsidP="00000000" w:rsidRDefault="00000000" w:rsidRPr="00000000" w14:paraId="000003F7">
      <w:pPr>
        <w:rPr>
          <w:sz w:val="24"/>
          <w:szCs w:val="24"/>
        </w:rPr>
      </w:pPr>
      <w:r w:rsidDel="00000000" w:rsidR="00000000" w:rsidRPr="00000000">
        <w:rPr>
          <w:rtl w:val="0"/>
        </w:rPr>
      </w:r>
    </w:p>
    <w:p w:rsidR="00000000" w:rsidDel="00000000" w:rsidP="00000000" w:rsidRDefault="00000000" w:rsidRPr="00000000" w14:paraId="000003F8">
      <w:pPr>
        <w:rPr>
          <w:sz w:val="24"/>
          <w:szCs w:val="24"/>
        </w:rPr>
      </w:pPr>
      <w:r w:rsidDel="00000000" w:rsidR="00000000" w:rsidRPr="00000000">
        <w:rPr>
          <w:rtl w:val="0"/>
        </w:rPr>
      </w:r>
    </w:p>
    <w:p w:rsidR="00000000" w:rsidDel="00000000" w:rsidP="00000000" w:rsidRDefault="00000000" w:rsidRPr="00000000" w14:paraId="000003F9">
      <w:pPr>
        <w:rPr>
          <w:sz w:val="24"/>
          <w:szCs w:val="24"/>
        </w:rPr>
      </w:pPr>
      <w:r w:rsidDel="00000000" w:rsidR="00000000" w:rsidRPr="00000000">
        <w:rPr>
          <w:rtl w:val="0"/>
        </w:rPr>
      </w:r>
    </w:p>
    <w:p w:rsidR="00000000" w:rsidDel="00000000" w:rsidP="00000000" w:rsidRDefault="00000000" w:rsidRPr="00000000" w14:paraId="000003FA">
      <w:pPr>
        <w:rPr>
          <w:sz w:val="24"/>
          <w:szCs w:val="24"/>
        </w:rPr>
      </w:pPr>
      <w:r w:rsidDel="00000000" w:rsidR="00000000" w:rsidRPr="00000000">
        <w:rPr>
          <w:rtl w:val="0"/>
        </w:rPr>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rtl w:val="0"/>
        </w:rPr>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rtl w:val="0"/>
        </w:rPr>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rtl w:val="0"/>
        </w:rPr>
      </w:r>
    </w:p>
    <w:p w:rsidR="00000000" w:rsidDel="00000000" w:rsidP="00000000" w:rsidRDefault="00000000" w:rsidRPr="00000000" w14:paraId="00000406">
      <w:pPr>
        <w:rPr>
          <w:sz w:val="24"/>
          <w:szCs w:val="24"/>
        </w:rPr>
      </w:pPr>
      <w:r w:rsidDel="00000000" w:rsidR="00000000" w:rsidRPr="00000000">
        <w:rPr>
          <w:rtl w:val="0"/>
        </w:rPr>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tl w:val="0"/>
        </w:rPr>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pStyle w:val="Heading4"/>
        <w:numPr>
          <w:ilvl w:val="3"/>
          <w:numId w:val="17"/>
        </w:numPr>
        <w:rPr/>
      </w:pPr>
      <w:bookmarkStart w:colFirst="0" w:colLast="0" w:name="_heading=h.w2jgpsixzla4" w:id="75"/>
      <w:bookmarkEnd w:id="75"/>
      <w:r w:rsidDel="00000000" w:rsidR="00000000" w:rsidRPr="00000000">
        <w:rPr>
          <w:rtl w:val="0"/>
        </w:rPr>
        <w:t xml:space="preserve">Diagrama de secuencia CU N° 21.2</w:t>
      </w:r>
    </w:p>
    <w:p w:rsidR="00000000" w:rsidDel="00000000" w:rsidP="00000000" w:rsidRDefault="00000000" w:rsidRPr="00000000" w14:paraId="0000040B">
      <w:pPr>
        <w:rPr/>
      </w:pPr>
      <w:r w:rsidDel="00000000" w:rsidR="00000000" w:rsidRPr="00000000">
        <w:rPr/>
        <w:drawing>
          <wp:inline distB="0" distT="0" distL="114300" distR="114300">
            <wp:extent cx="5724525" cy="2381250"/>
            <wp:effectExtent b="0" l="0" r="0" t="0"/>
            <wp:docPr id="2144267742"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7245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pStyle w:val="Heading6"/>
        <w:rPr/>
      </w:pPr>
      <w:bookmarkStart w:colFirst="0" w:colLast="0" w:name="_heading=h.a19etn9jr5gc" w:id="76"/>
      <w:bookmarkEnd w:id="76"/>
      <w:r w:rsidDel="00000000" w:rsidR="00000000" w:rsidRPr="00000000">
        <w:rPr>
          <w:rtl w:val="0"/>
        </w:rPr>
        <w:t xml:space="preserve">Figura 33, diagrama de secuencia CU N° 21.2</w:t>
      </w:r>
      <w:r w:rsidDel="00000000" w:rsidR="00000000" w:rsidRPr="00000000">
        <w:rPr>
          <w:rtl w:val="0"/>
        </w:rPr>
      </w:r>
    </w:p>
    <w:p w:rsidR="00000000" w:rsidDel="00000000" w:rsidP="00000000" w:rsidRDefault="00000000" w:rsidRPr="00000000" w14:paraId="0000040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flujo de </w:t>
      </w:r>
      <w:r w:rsidDel="00000000" w:rsidR="00000000" w:rsidRPr="00000000">
        <w:rPr>
          <w:rFonts w:ascii="Arial" w:cs="Arial" w:eastAsia="Arial" w:hAnsi="Arial"/>
          <w:b w:val="1"/>
          <w:sz w:val="24"/>
          <w:szCs w:val="24"/>
          <w:rtl w:val="0"/>
        </w:rPr>
        <w:t xml:space="preserve">asignación o cambio de chofer en un pedido ya existente</w:t>
      </w:r>
      <w:r w:rsidDel="00000000" w:rsidR="00000000" w:rsidRPr="00000000">
        <w:rPr>
          <w:rFonts w:ascii="Arial" w:cs="Arial" w:eastAsia="Arial" w:hAnsi="Arial"/>
          <w:sz w:val="24"/>
          <w:szCs w:val="24"/>
          <w:rtl w:val="0"/>
        </w:rPr>
        <w:t xml:space="preserve">. El proceso inicia cuando el usuario ingresa a la opción de editar pedido y solicita la lista de pedidos editables junto con los choferes disponibles.</w:t>
      </w:r>
    </w:p>
    <w:p w:rsidR="00000000" w:rsidDel="00000000" w:rsidP="00000000" w:rsidRDefault="00000000" w:rsidRPr="00000000" w14:paraId="0000040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devuelve la información solicitada y despliega las tarjetas con los datos del pedido (estado, chofer actual, etc.). El usuario selecciona un nuevo chofer y confirma la acción al guardar los cambios.</w:t>
      </w:r>
    </w:p>
    <w:p w:rsidR="00000000" w:rsidDel="00000000" w:rsidP="00000000" w:rsidRDefault="00000000" w:rsidRPr="00000000" w14:paraId="0000040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el sistema actualiza la asignación del pedido, registra la acción en el historial (incluyendo administrador, pedido, chofer y fecha/hora) y genera un log de auditoría. Finalmente, se notifica al chofer asignado sobre el cambio y se muestra un mensaje confirmando que los cambios fueron guardados correctamente.</w:t>
      </w:r>
    </w:p>
    <w:p w:rsidR="00000000" w:rsidDel="00000000" w:rsidP="00000000" w:rsidRDefault="00000000" w:rsidRPr="00000000" w14:paraId="0000041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la </w:t>
      </w:r>
      <w:r w:rsidDel="00000000" w:rsidR="00000000" w:rsidRPr="00000000">
        <w:rPr>
          <w:rFonts w:ascii="Arial" w:cs="Arial" w:eastAsia="Arial" w:hAnsi="Arial"/>
          <w:b w:val="1"/>
          <w:sz w:val="24"/>
          <w:szCs w:val="24"/>
          <w:rtl w:val="0"/>
        </w:rPr>
        <w:t xml:space="preserve">flexibilidad en la gestión de pedidos</w:t>
      </w:r>
      <w:r w:rsidDel="00000000" w:rsidR="00000000" w:rsidRPr="00000000">
        <w:rPr>
          <w:rFonts w:ascii="Arial" w:cs="Arial" w:eastAsia="Arial" w:hAnsi="Arial"/>
          <w:sz w:val="24"/>
          <w:szCs w:val="24"/>
          <w:rtl w:val="0"/>
        </w:rPr>
        <w:t xml:space="preserve">, permitiendo actualizar choferes asignados y manteniendo trazabilidad mediante historial y notificaciones</w:t>
      </w:r>
    </w:p>
    <w:p w:rsidR="00000000" w:rsidDel="00000000" w:rsidP="00000000" w:rsidRDefault="00000000" w:rsidRPr="00000000" w14:paraId="00000411">
      <w:pPr>
        <w:rPr>
          <w:color w:val="000000"/>
          <w:sz w:val="24"/>
          <w:szCs w:val="24"/>
        </w:rPr>
      </w:pPr>
      <w:r w:rsidDel="00000000" w:rsidR="00000000" w:rsidRPr="00000000">
        <w:rPr>
          <w:color w:val="000000"/>
          <w:sz w:val="24"/>
          <w:szCs w:val="24"/>
          <w:rtl w:val="0"/>
        </w:rPr>
        <w:t xml:space="preserve">(para mayor detalle revisar en la carpeta de diagrama secuencia, CU 21.1 y 21.2)</w:t>
      </w:r>
    </w:p>
    <w:p w:rsidR="00000000" w:rsidDel="00000000" w:rsidP="00000000" w:rsidRDefault="00000000" w:rsidRPr="00000000" w14:paraId="00000412">
      <w:pPr>
        <w:rPr>
          <w:color w:val="000000"/>
        </w:rPr>
      </w:pPr>
      <w:r w:rsidDel="00000000" w:rsidR="00000000" w:rsidRPr="00000000">
        <w:rPr>
          <w:rtl w:val="0"/>
        </w:rPr>
      </w:r>
    </w:p>
    <w:p w:rsidR="00000000" w:rsidDel="00000000" w:rsidP="00000000" w:rsidRDefault="00000000" w:rsidRPr="00000000" w14:paraId="00000413">
      <w:pPr>
        <w:rPr>
          <w:color w:val="000000"/>
        </w:rPr>
      </w:pPr>
      <w:r w:rsidDel="00000000" w:rsidR="00000000" w:rsidRPr="00000000">
        <w:rPr>
          <w:rtl w:val="0"/>
        </w:rPr>
      </w:r>
    </w:p>
    <w:p w:rsidR="00000000" w:rsidDel="00000000" w:rsidP="00000000" w:rsidRDefault="00000000" w:rsidRPr="00000000" w14:paraId="00000414">
      <w:pPr>
        <w:rPr>
          <w:color w:val="000000"/>
        </w:rPr>
      </w:pPr>
      <w:r w:rsidDel="00000000" w:rsidR="00000000" w:rsidRPr="00000000">
        <w:rPr>
          <w:rtl w:val="0"/>
        </w:rPr>
      </w:r>
    </w:p>
    <w:p w:rsidR="00000000" w:rsidDel="00000000" w:rsidP="00000000" w:rsidRDefault="00000000" w:rsidRPr="00000000" w14:paraId="00000415">
      <w:pPr>
        <w:rPr>
          <w:color w:val="000000"/>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5"/>
        <w:numPr>
          <w:ilvl w:val="4"/>
          <w:numId w:val="17"/>
        </w:numPr>
        <w:ind w:left="4320" w:hanging="720"/>
        <w:rPr/>
      </w:pPr>
      <w:bookmarkStart w:colFirst="0" w:colLast="0" w:name="_heading=h.su92hf4yrt7l" w:id="77"/>
      <w:bookmarkEnd w:id="77"/>
      <w:r w:rsidDel="00000000" w:rsidR="00000000" w:rsidRPr="00000000">
        <w:rPr>
          <w:rtl w:val="0"/>
        </w:rPr>
        <w:t xml:space="preserve">Pruebas y Validación CU N°21.1</w:t>
      </w:r>
    </w:p>
    <w:p w:rsidR="00000000" w:rsidDel="00000000" w:rsidP="00000000" w:rsidRDefault="00000000" w:rsidRPr="00000000" w14:paraId="0000041B">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41C">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al registro de pedidos</w:t>
      </w:r>
    </w:p>
    <w:p w:rsidR="00000000" w:rsidDel="00000000" w:rsidP="00000000" w:rsidRDefault="00000000" w:rsidRPr="00000000" w14:paraId="0000041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Asignar un chofer al pedido</w:t>
      </w:r>
    </w:p>
    <w:p w:rsidR="00000000" w:rsidDel="00000000" w:rsidP="00000000" w:rsidRDefault="00000000" w:rsidRPr="00000000" w14:paraId="0000041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Registrar pedido</w:t>
      </w:r>
    </w:p>
    <w:p w:rsidR="00000000" w:rsidDel="00000000" w:rsidP="00000000" w:rsidRDefault="00000000" w:rsidRPr="00000000" w14:paraId="0000041F">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42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registro de pedidos</w:t>
      </w:r>
    </w:p>
    <w:p w:rsidR="00000000" w:rsidDel="00000000" w:rsidP="00000000" w:rsidRDefault="00000000" w:rsidRPr="00000000" w14:paraId="0000042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Asignar correctamente un chofer al pedido</w:t>
      </w:r>
    </w:p>
    <w:p w:rsidR="00000000" w:rsidDel="00000000" w:rsidP="00000000" w:rsidRDefault="00000000" w:rsidRPr="00000000" w14:paraId="0000042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Creación correcta del pedido</w:t>
      </w:r>
    </w:p>
    <w:p w:rsidR="00000000" w:rsidDel="00000000" w:rsidP="00000000" w:rsidRDefault="00000000" w:rsidRPr="00000000" w14:paraId="00000423">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424">
      <w:pPr>
        <w:ind w:left="0" w:firstLine="0"/>
        <w:rPr/>
      </w:pPr>
      <w:r w:rsidDel="00000000" w:rsidR="00000000" w:rsidRPr="00000000">
        <w:rPr/>
        <w:drawing>
          <wp:inline distB="0" distT="0" distL="114300" distR="114300">
            <wp:extent cx="5724525" cy="5248275"/>
            <wp:effectExtent b="0" l="0" r="0" t="0"/>
            <wp:docPr id="214426774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2452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pStyle w:val="Heading6"/>
        <w:rPr/>
      </w:pPr>
      <w:bookmarkStart w:colFirst="0" w:colLast="0" w:name="_heading=h.vthoakjc3zny" w:id="78"/>
      <w:bookmarkEnd w:id="78"/>
      <w:r w:rsidDel="00000000" w:rsidR="00000000" w:rsidRPr="00000000">
        <w:rPr>
          <w:rtl w:val="0"/>
        </w:rPr>
        <w:t xml:space="preserve">Figura 34, evidencia CU 21.1.1</w:t>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ind w:left="0" w:firstLine="0"/>
        <w:rPr/>
      </w:pPr>
      <w:r w:rsidDel="00000000" w:rsidR="00000000" w:rsidRPr="00000000">
        <w:rPr/>
        <w:drawing>
          <wp:inline distB="0" distT="0" distL="114300" distR="114300">
            <wp:extent cx="5367338" cy="4697537"/>
            <wp:effectExtent b="0" l="0" r="0" t="0"/>
            <wp:docPr id="2144267744"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367338" cy="4697537"/>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pStyle w:val="Heading6"/>
        <w:rPr/>
      </w:pPr>
      <w:bookmarkStart w:colFirst="0" w:colLast="0" w:name="_heading=h.355wu89n2uep" w:id="79"/>
      <w:bookmarkEnd w:id="79"/>
      <w:r w:rsidDel="00000000" w:rsidR="00000000" w:rsidRPr="00000000">
        <w:rPr>
          <w:rtl w:val="0"/>
        </w:rPr>
        <w:t xml:space="preserve">Figura 35, evidencia CU 21.1.2</w:t>
      </w:r>
      <w:r w:rsidDel="00000000" w:rsidR="00000000" w:rsidRPr="00000000">
        <w:rPr>
          <w:rtl w:val="0"/>
        </w:rPr>
      </w:r>
    </w:p>
    <w:p w:rsidR="00000000" w:rsidDel="00000000" w:rsidP="00000000" w:rsidRDefault="00000000" w:rsidRPr="00000000" w14:paraId="00000429">
      <w:pPr>
        <w:ind w:left="0" w:firstLine="0"/>
        <w:rPr/>
      </w:pPr>
      <w:r w:rsidDel="00000000" w:rsidR="00000000" w:rsidRPr="00000000">
        <w:rPr/>
        <w:drawing>
          <wp:inline distB="0" distT="0" distL="114300" distR="114300">
            <wp:extent cx="3219899" cy="3191320"/>
            <wp:effectExtent b="0" l="0" r="0" t="0"/>
            <wp:docPr id="2144267745"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3219899" cy="319132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Style w:val="Heading6"/>
        <w:rPr/>
      </w:pPr>
      <w:bookmarkStart w:colFirst="0" w:colLast="0" w:name="_heading=h.bkilxyno2u54" w:id="80"/>
      <w:bookmarkEnd w:id="80"/>
      <w:r w:rsidDel="00000000" w:rsidR="00000000" w:rsidRPr="00000000">
        <w:rPr>
          <w:rtl w:val="0"/>
        </w:rPr>
        <w:t xml:space="preserve">Figura 36, evidencia CU 21.1.3</w:t>
      </w:r>
      <w:r w:rsidDel="00000000" w:rsidR="00000000" w:rsidRPr="00000000">
        <w:rPr>
          <w:rtl w:val="0"/>
        </w:rPr>
      </w:r>
    </w:p>
    <w:p w:rsidR="00000000" w:rsidDel="00000000" w:rsidP="00000000" w:rsidRDefault="00000000" w:rsidRPr="00000000" w14:paraId="0000042B">
      <w:pPr>
        <w:ind w:left="0" w:firstLine="0"/>
        <w:rPr/>
      </w:pPr>
      <w:r w:rsidDel="00000000" w:rsidR="00000000" w:rsidRPr="00000000">
        <w:rPr>
          <w:rtl w:val="0"/>
        </w:rPr>
      </w:r>
    </w:p>
    <w:p w:rsidR="00000000" w:rsidDel="00000000" w:rsidP="00000000" w:rsidRDefault="00000000" w:rsidRPr="00000000" w14:paraId="0000042C">
      <w:pPr>
        <w:pStyle w:val="Heading5"/>
        <w:numPr>
          <w:ilvl w:val="4"/>
          <w:numId w:val="17"/>
        </w:numPr>
        <w:ind w:left="4320" w:hanging="720"/>
        <w:rPr/>
      </w:pPr>
      <w:bookmarkStart w:colFirst="0" w:colLast="0" w:name="_heading=h.g817h24aumtq" w:id="81"/>
      <w:bookmarkEnd w:id="81"/>
      <w:r w:rsidDel="00000000" w:rsidR="00000000" w:rsidRPr="00000000">
        <w:rPr>
          <w:rtl w:val="0"/>
        </w:rPr>
        <w:t xml:space="preserve">Pruebas y Validación CU N°21.2</w:t>
      </w:r>
    </w:p>
    <w:p w:rsidR="00000000" w:rsidDel="00000000" w:rsidP="00000000" w:rsidRDefault="00000000" w:rsidRPr="00000000" w14:paraId="0000042D">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42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editor de pedidos</w:t>
      </w:r>
    </w:p>
    <w:p w:rsidR="00000000" w:rsidDel="00000000" w:rsidP="00000000" w:rsidRDefault="00000000" w:rsidRPr="00000000" w14:paraId="0000042F">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Cambiar o asignar chofer a un pedido ya creado</w:t>
      </w:r>
    </w:p>
    <w:p w:rsidR="00000000" w:rsidDel="00000000" w:rsidP="00000000" w:rsidRDefault="00000000" w:rsidRPr="00000000" w14:paraId="00000430">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cambios</w:t>
      </w:r>
    </w:p>
    <w:p w:rsidR="00000000" w:rsidDel="00000000" w:rsidP="00000000" w:rsidRDefault="00000000" w:rsidRPr="00000000" w14:paraId="00000431">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43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editor de pedidos</w:t>
      </w:r>
    </w:p>
    <w:p w:rsidR="00000000" w:rsidDel="00000000" w:rsidP="00000000" w:rsidRDefault="00000000" w:rsidRPr="00000000" w14:paraId="0000043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Cambio exitoso de chofer a un pedido</w:t>
      </w:r>
    </w:p>
    <w:p w:rsidR="00000000" w:rsidDel="00000000" w:rsidP="00000000" w:rsidRDefault="00000000" w:rsidRPr="00000000" w14:paraId="00000434">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435">
      <w:pPr>
        <w:ind w:left="0" w:firstLine="0"/>
        <w:rPr/>
      </w:pPr>
      <w:r w:rsidDel="00000000" w:rsidR="00000000" w:rsidRPr="00000000">
        <w:rPr/>
        <w:drawing>
          <wp:inline distB="0" distT="0" distL="114300" distR="114300">
            <wp:extent cx="5724525" cy="4943475"/>
            <wp:effectExtent b="0" l="0" r="0" t="0"/>
            <wp:docPr id="2144267746"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724525" cy="4943475"/>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pStyle w:val="Heading6"/>
        <w:rPr/>
      </w:pPr>
      <w:bookmarkStart w:colFirst="0" w:colLast="0" w:name="_heading=h.hbdiveqqcg7w" w:id="82"/>
      <w:bookmarkEnd w:id="82"/>
      <w:r w:rsidDel="00000000" w:rsidR="00000000" w:rsidRPr="00000000">
        <w:rPr>
          <w:rtl w:val="0"/>
        </w:rPr>
        <w:t xml:space="preserve">Figura 37, evidencia CU 21.2.1</w:t>
      </w:r>
    </w:p>
    <w:p w:rsidR="00000000" w:rsidDel="00000000" w:rsidP="00000000" w:rsidRDefault="00000000" w:rsidRPr="00000000" w14:paraId="00000437">
      <w:pPr>
        <w:ind w:left="0" w:firstLine="0"/>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rtl w:val="0"/>
        </w:rPr>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pPr>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ind w:left="0" w:firstLine="0"/>
        <w:rPr/>
      </w:pPr>
      <w:r w:rsidDel="00000000" w:rsidR="00000000" w:rsidRPr="00000000">
        <w:rPr>
          <w:rtl w:val="0"/>
        </w:rPr>
      </w:r>
    </w:p>
    <w:p w:rsidR="00000000" w:rsidDel="00000000" w:rsidP="00000000" w:rsidRDefault="00000000" w:rsidRPr="00000000" w14:paraId="0000043F">
      <w:pPr>
        <w:ind w:left="0" w:firstLine="0"/>
        <w:rPr/>
      </w:pPr>
      <w:r w:rsidDel="00000000" w:rsidR="00000000" w:rsidRPr="00000000">
        <w:rPr/>
        <w:drawing>
          <wp:inline distB="0" distT="0" distL="114300" distR="114300">
            <wp:extent cx="3238952" cy="3353268"/>
            <wp:effectExtent b="0" l="0" r="0" t="0"/>
            <wp:docPr id="2144267747"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3238952" cy="3353268"/>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6"/>
        <w:rPr/>
      </w:pPr>
      <w:bookmarkStart w:colFirst="0" w:colLast="0" w:name="_heading=h.h4s18euk0r46" w:id="83"/>
      <w:bookmarkEnd w:id="83"/>
      <w:r w:rsidDel="00000000" w:rsidR="00000000" w:rsidRPr="00000000">
        <w:rPr>
          <w:rtl w:val="0"/>
        </w:rPr>
        <w:t xml:space="preserve">Figura 38, evidencia CU 21.2.3</w:t>
      </w:r>
    </w:p>
    <w:p w:rsidR="00000000" w:rsidDel="00000000" w:rsidP="00000000" w:rsidRDefault="00000000" w:rsidRPr="00000000" w14:paraId="00000441">
      <w:pPr>
        <w:ind w:left="0" w:firstLine="0"/>
        <w:rPr/>
      </w:pPr>
      <w:r w:rsidDel="00000000" w:rsidR="00000000" w:rsidRPr="00000000">
        <w:rPr>
          <w:rtl w:val="0"/>
        </w:rPr>
      </w:r>
    </w:p>
    <w:p w:rsidR="00000000" w:rsidDel="00000000" w:rsidP="00000000" w:rsidRDefault="00000000" w:rsidRPr="00000000" w14:paraId="00000442">
      <w:pPr>
        <w:rPr/>
      </w:pPr>
      <w:r w:rsidDel="00000000" w:rsidR="00000000" w:rsidRPr="00000000">
        <w:rPr/>
        <w:drawing>
          <wp:inline distB="0" distT="0" distL="114300" distR="114300">
            <wp:extent cx="4996433" cy="4323037"/>
            <wp:effectExtent b="0" l="0" r="0" t="0"/>
            <wp:docPr id="2144267741"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996433" cy="4323037"/>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pStyle w:val="Heading6"/>
        <w:rPr/>
      </w:pPr>
      <w:bookmarkStart w:colFirst="0" w:colLast="0" w:name="_heading=h.nta5w3wckxlg" w:id="84"/>
      <w:bookmarkEnd w:id="84"/>
      <w:r w:rsidDel="00000000" w:rsidR="00000000" w:rsidRPr="00000000">
        <w:rPr>
          <w:rtl w:val="0"/>
        </w:rPr>
        <w:t xml:space="preserve">Figura 39, evidencia CU 21.2.4</w:t>
      </w:r>
    </w:p>
    <w:p w:rsidR="00000000" w:rsidDel="00000000" w:rsidP="00000000" w:rsidRDefault="00000000" w:rsidRPr="00000000" w14:paraId="00000444">
      <w:pPr>
        <w:ind w:left="0" w:firstLine="0"/>
        <w:rPr/>
      </w:pPr>
      <w:r w:rsidDel="00000000" w:rsidR="00000000" w:rsidRPr="00000000">
        <w:rPr>
          <w:rtl w:val="0"/>
        </w:rPr>
      </w:r>
    </w:p>
    <w:p w:rsidR="00000000" w:rsidDel="00000000" w:rsidP="00000000" w:rsidRDefault="00000000" w:rsidRPr="00000000" w14:paraId="00000445">
      <w:pPr>
        <w:pStyle w:val="Heading3"/>
        <w:numPr>
          <w:ilvl w:val="2"/>
          <w:numId w:val="17"/>
        </w:numPr>
        <w:ind w:left="2880" w:hanging="720"/>
        <w:rPr/>
      </w:pPr>
      <w:bookmarkStart w:colFirst="0" w:colLast="0" w:name="_heading=h.co6v3t8a7713" w:id="85"/>
      <w:bookmarkEnd w:id="85"/>
      <w:r w:rsidDel="00000000" w:rsidR="00000000" w:rsidRPr="00000000">
        <w:rPr>
          <w:rtl w:val="0"/>
        </w:rPr>
        <w:t xml:space="preserve">Caso de Uso N°22 "Registrando el método de pago en el pedido"</w:t>
      </w:r>
    </w:p>
    <w:p w:rsidR="00000000" w:rsidDel="00000000" w:rsidP="00000000" w:rsidRDefault="00000000" w:rsidRPr="00000000" w14:paraId="00000446">
      <w:pPr>
        <w:rPr>
          <w:color w:val="000000"/>
        </w:rPr>
      </w:pPr>
      <w:r w:rsidDel="00000000" w:rsidR="00000000" w:rsidRPr="00000000">
        <w:rPr>
          <w:rtl w:val="0"/>
        </w:rPr>
      </w:r>
    </w:p>
    <w:p w:rsidR="00000000" w:rsidDel="00000000" w:rsidP="00000000" w:rsidRDefault="00000000" w:rsidRPr="00000000" w14:paraId="00000447">
      <w:pPr>
        <w:rPr/>
      </w:pPr>
      <w:r w:rsidDel="00000000" w:rsidR="00000000" w:rsidRPr="00000000">
        <w:rPr/>
        <w:drawing>
          <wp:inline distB="0" distT="0" distL="114300" distR="114300">
            <wp:extent cx="5724525" cy="3533775"/>
            <wp:effectExtent b="0" l="0" r="0" t="0"/>
            <wp:docPr id="2144267748"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7245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Style w:val="Heading6"/>
        <w:rPr/>
      </w:pPr>
      <w:bookmarkStart w:colFirst="0" w:colLast="0" w:name="_heading=h.qqbtwi4rp8j7" w:id="86"/>
      <w:bookmarkEnd w:id="86"/>
      <w:r w:rsidDel="00000000" w:rsidR="00000000" w:rsidRPr="00000000">
        <w:rPr>
          <w:rtl w:val="0"/>
        </w:rPr>
        <w:t xml:space="preserve">Figura 40, caso de uso N°22 “Registrando el método de pago en el pedido”</w:t>
      </w:r>
      <w:r w:rsidDel="00000000" w:rsidR="00000000" w:rsidRPr="00000000">
        <w:rPr>
          <w:rtl w:val="0"/>
        </w:rPr>
      </w:r>
    </w:p>
    <w:p w:rsidR="00000000" w:rsidDel="00000000" w:rsidP="00000000" w:rsidRDefault="00000000" w:rsidRPr="00000000" w14:paraId="00000449">
      <w:pPr>
        <w:pStyle w:val="Heading4"/>
        <w:numPr>
          <w:ilvl w:val="3"/>
          <w:numId w:val="17"/>
        </w:numPr>
        <w:rPr/>
      </w:pPr>
      <w:bookmarkStart w:colFirst="0" w:colLast="0" w:name="_heading=h.m524hjypcn6s" w:id="87"/>
      <w:bookmarkEnd w:id="87"/>
      <w:r w:rsidDel="00000000" w:rsidR="00000000" w:rsidRPr="00000000">
        <w:rPr>
          <w:rtl w:val="0"/>
        </w:rPr>
        <w:t xml:space="preserve">Diagrama de secuencia CU N°22.</w:t>
      </w:r>
    </w:p>
    <w:p w:rsidR="00000000" w:rsidDel="00000000" w:rsidP="00000000" w:rsidRDefault="00000000" w:rsidRPr="00000000" w14:paraId="0000044A">
      <w:pPr>
        <w:rPr/>
      </w:pPr>
      <w:r w:rsidDel="00000000" w:rsidR="00000000" w:rsidRPr="00000000">
        <w:rPr/>
        <w:drawing>
          <wp:inline distB="0" distT="0" distL="114300" distR="114300">
            <wp:extent cx="5724525" cy="2152650"/>
            <wp:effectExtent b="0" l="0" r="0" t="0"/>
            <wp:docPr id="2144267749"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7245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Style w:val="Heading6"/>
        <w:rPr/>
      </w:pPr>
      <w:bookmarkStart w:colFirst="0" w:colLast="0" w:name="_heading=h.mxxwfybih1u7" w:id="88"/>
      <w:bookmarkEnd w:id="88"/>
      <w:r w:rsidDel="00000000" w:rsidR="00000000" w:rsidRPr="00000000">
        <w:rPr>
          <w:rtl w:val="0"/>
        </w:rPr>
        <w:t xml:space="preserve">Figura 41, diagrama de secuencia CU N°22</w:t>
      </w:r>
      <w:r w:rsidDel="00000000" w:rsidR="00000000" w:rsidRPr="00000000">
        <w:rPr>
          <w:rtl w:val="0"/>
        </w:rPr>
      </w:r>
    </w:p>
    <w:p w:rsidR="00000000" w:rsidDel="00000000" w:rsidP="00000000" w:rsidRDefault="00000000" w:rsidRPr="00000000" w14:paraId="0000044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proceso de </w:t>
      </w:r>
      <w:r w:rsidDel="00000000" w:rsidR="00000000" w:rsidRPr="00000000">
        <w:rPr>
          <w:rFonts w:ascii="Arial" w:cs="Arial" w:eastAsia="Arial" w:hAnsi="Arial"/>
          <w:b w:val="1"/>
          <w:sz w:val="24"/>
          <w:szCs w:val="24"/>
          <w:rtl w:val="0"/>
        </w:rPr>
        <w:t xml:space="preserve">registro del método de pago en un pedido</w:t>
      </w:r>
      <w:r w:rsidDel="00000000" w:rsidR="00000000" w:rsidRPr="00000000">
        <w:rPr>
          <w:rFonts w:ascii="Arial" w:cs="Arial" w:eastAsia="Arial" w:hAnsi="Arial"/>
          <w:sz w:val="24"/>
          <w:szCs w:val="24"/>
          <w:rtl w:val="0"/>
        </w:rPr>
        <w:t xml:space="preserve">. El flujo comienza cuando el chofer accede a la opción de registrar pedido y solicita los detalles correspondientes.</w:t>
      </w:r>
    </w:p>
    <w:p w:rsidR="00000000" w:rsidDel="00000000" w:rsidP="00000000" w:rsidRDefault="00000000" w:rsidRPr="00000000" w14:paraId="0000044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muestra el campo para ingresar el método de pago, que luego es completado por el chofer y enviado al controlador de pedidos. El controlador valida y registra el método de pago, actualizando el pedido y confirmando la operación.</w:t>
      </w:r>
    </w:p>
    <w:p w:rsidR="00000000" w:rsidDel="00000000" w:rsidP="00000000" w:rsidRDefault="00000000" w:rsidRPr="00000000" w14:paraId="0000044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se registra la acción en el historial con la información del chofer, la fecha y el pedido afectado. Finalmente, se muestra un mensaje confirmando que el método de pago fue registrado correctamente.</w:t>
      </w:r>
    </w:p>
    <w:p w:rsidR="00000000" w:rsidDel="00000000" w:rsidP="00000000" w:rsidRDefault="00000000" w:rsidRPr="00000000" w14:paraId="0000044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que </w:t>
      </w:r>
      <w:r w:rsidDel="00000000" w:rsidR="00000000" w:rsidRPr="00000000">
        <w:rPr>
          <w:rFonts w:ascii="Arial" w:cs="Arial" w:eastAsia="Arial" w:hAnsi="Arial"/>
          <w:b w:val="1"/>
          <w:sz w:val="24"/>
          <w:szCs w:val="24"/>
          <w:rtl w:val="0"/>
        </w:rPr>
        <w:t xml:space="preserve">todos los pedidos cuenten con un método de pago válido y trazable</w:t>
      </w:r>
      <w:r w:rsidDel="00000000" w:rsidR="00000000" w:rsidRPr="00000000">
        <w:rPr>
          <w:rFonts w:ascii="Arial" w:cs="Arial" w:eastAsia="Arial" w:hAnsi="Arial"/>
          <w:sz w:val="24"/>
          <w:szCs w:val="24"/>
          <w:rtl w:val="0"/>
        </w:rPr>
        <w:t xml:space="preserve">, fortaleciendo el control administrativo y la auditoría del sistema.</w:t>
      </w:r>
    </w:p>
    <w:p w:rsidR="00000000" w:rsidDel="00000000" w:rsidP="00000000" w:rsidRDefault="00000000" w:rsidRPr="00000000" w14:paraId="00000450">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CU15.)</w:t>
      </w:r>
    </w:p>
    <w:p w:rsidR="00000000" w:rsidDel="00000000" w:rsidP="00000000" w:rsidRDefault="00000000" w:rsidRPr="00000000" w14:paraId="00000451">
      <w:pPr>
        <w:rPr>
          <w:color w:val="000000"/>
        </w:rPr>
      </w:pPr>
      <w:r w:rsidDel="00000000" w:rsidR="00000000" w:rsidRPr="00000000">
        <w:rPr>
          <w:rtl w:val="0"/>
        </w:rPr>
      </w:r>
    </w:p>
    <w:p w:rsidR="00000000" w:rsidDel="00000000" w:rsidP="00000000" w:rsidRDefault="00000000" w:rsidRPr="00000000" w14:paraId="00000452">
      <w:pPr>
        <w:rPr>
          <w:color w:val="000000"/>
        </w:rPr>
      </w:pPr>
      <w:r w:rsidDel="00000000" w:rsidR="00000000" w:rsidRPr="00000000">
        <w:rPr>
          <w:rtl w:val="0"/>
        </w:rPr>
      </w:r>
    </w:p>
    <w:p w:rsidR="00000000" w:rsidDel="00000000" w:rsidP="00000000" w:rsidRDefault="00000000" w:rsidRPr="00000000" w14:paraId="00000453">
      <w:pPr>
        <w:rPr>
          <w:color w:val="000000"/>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5"/>
        <w:numPr>
          <w:ilvl w:val="4"/>
          <w:numId w:val="17"/>
        </w:numPr>
        <w:ind w:left="4320" w:hanging="720"/>
        <w:rPr/>
      </w:pPr>
      <w:bookmarkStart w:colFirst="0" w:colLast="0" w:name="_heading=h.25bxom8iz79l" w:id="89"/>
      <w:bookmarkEnd w:id="89"/>
      <w:r w:rsidDel="00000000" w:rsidR="00000000" w:rsidRPr="00000000">
        <w:rPr>
          <w:rtl w:val="0"/>
        </w:rPr>
        <w:t xml:space="preserve">Pruebas y validación CU N°22.</w:t>
      </w:r>
    </w:p>
    <w:p w:rsidR="00000000" w:rsidDel="00000000" w:rsidP="00000000" w:rsidRDefault="00000000" w:rsidRPr="00000000" w14:paraId="00000471">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47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registro de pedidos</w:t>
      </w:r>
    </w:p>
    <w:p w:rsidR="00000000" w:rsidDel="00000000" w:rsidP="00000000" w:rsidRDefault="00000000" w:rsidRPr="00000000" w14:paraId="0000047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el medio de pago que corresponda</w:t>
      </w:r>
    </w:p>
    <w:p w:rsidR="00000000" w:rsidDel="00000000" w:rsidP="00000000" w:rsidRDefault="00000000" w:rsidRPr="00000000" w14:paraId="0000047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del medio de pago en el pedido</w:t>
      </w:r>
    </w:p>
    <w:p w:rsidR="00000000" w:rsidDel="00000000" w:rsidP="00000000" w:rsidRDefault="00000000" w:rsidRPr="00000000" w14:paraId="00000475">
      <w:pPr>
        <w:ind w:left="0" w:firstLine="0"/>
        <w:rPr>
          <w:b w:val="0"/>
          <w:color w:val="000000"/>
          <w:sz w:val="24"/>
          <w:szCs w:val="24"/>
        </w:rPr>
      </w:pPr>
      <w:r w:rsidDel="00000000" w:rsidR="00000000" w:rsidRPr="00000000">
        <w:rPr>
          <w:b w:val="1"/>
          <w:color w:val="000000"/>
          <w:sz w:val="24"/>
          <w:szCs w:val="24"/>
          <w:rtl w:val="0"/>
        </w:rPr>
        <w:t xml:space="preserve">Resultados esperados:</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registro de pedidos</w:t>
      </w:r>
    </w:p>
    <w:p w:rsidR="00000000" w:rsidDel="00000000" w:rsidP="00000000" w:rsidRDefault="00000000" w:rsidRPr="00000000" w14:paraId="00000477">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pueda ingresar un medio de pago </w:t>
      </w:r>
      <w:r w:rsidDel="00000000" w:rsidR="00000000" w:rsidRPr="00000000">
        <w:rPr>
          <w:sz w:val="24"/>
          <w:szCs w:val="24"/>
          <w:rtl w:val="0"/>
        </w:rPr>
        <w:t xml:space="preserve">válido</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Guardado correcto del medio de pago en el pedido</w:t>
      </w:r>
    </w:p>
    <w:p w:rsidR="00000000" w:rsidDel="00000000" w:rsidP="00000000" w:rsidRDefault="00000000" w:rsidRPr="00000000" w14:paraId="00000479">
      <w:pPr>
        <w:ind w:left="0" w:firstLine="0"/>
        <w:rPr>
          <w:b w:val="1"/>
          <w:color w:val="000000"/>
          <w:sz w:val="24"/>
          <w:szCs w:val="24"/>
        </w:rPr>
      </w:pPr>
      <w:r w:rsidDel="00000000" w:rsidR="00000000" w:rsidRPr="00000000">
        <w:rPr>
          <w:b w:val="1"/>
          <w:color w:val="000000"/>
          <w:sz w:val="24"/>
          <w:szCs w:val="24"/>
          <w:rtl w:val="0"/>
        </w:rPr>
        <w:t xml:space="preserve">Resultado obtenido:</w:t>
      </w:r>
    </w:p>
    <w:p w:rsidR="00000000" w:rsidDel="00000000" w:rsidP="00000000" w:rsidRDefault="00000000" w:rsidRPr="00000000" w14:paraId="0000047A">
      <w:pPr>
        <w:ind w:left="0" w:firstLine="0"/>
        <w:rPr/>
      </w:pPr>
      <w:r w:rsidDel="00000000" w:rsidR="00000000" w:rsidRPr="00000000">
        <w:rPr/>
        <w:drawing>
          <wp:inline distB="0" distT="0" distL="114300" distR="114300">
            <wp:extent cx="5500688" cy="4878314"/>
            <wp:effectExtent b="0" l="0" r="0" t="0"/>
            <wp:docPr id="2144267750" name="image67.png"/>
            <a:graphic>
              <a:graphicData uri="http://schemas.openxmlformats.org/drawingml/2006/picture">
                <pic:pic>
                  <pic:nvPicPr>
                    <pic:cNvPr id="0" name="image67.png"/>
                    <pic:cNvPicPr preferRelativeResize="0"/>
                  </pic:nvPicPr>
                  <pic:blipFill>
                    <a:blip r:embed="rId50"/>
                    <a:srcRect b="0" l="0" r="0" t="0"/>
                    <a:stretch>
                      <a:fillRect/>
                    </a:stretch>
                  </pic:blipFill>
                  <pic:spPr>
                    <a:xfrm>
                      <a:off x="0" y="0"/>
                      <a:ext cx="5500688" cy="4878314"/>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Style w:val="Heading6"/>
        <w:rPr/>
      </w:pPr>
      <w:bookmarkStart w:colFirst="0" w:colLast="0" w:name="_heading=h.sg2254onx89m" w:id="90"/>
      <w:bookmarkEnd w:id="90"/>
      <w:r w:rsidDel="00000000" w:rsidR="00000000" w:rsidRPr="00000000">
        <w:rPr>
          <w:rtl w:val="0"/>
        </w:rPr>
        <w:t xml:space="preserve">Figura 42, evidencia CU 22.1</w:t>
      </w:r>
      <w:r w:rsidDel="00000000" w:rsidR="00000000" w:rsidRPr="00000000">
        <w:rPr>
          <w:rtl w:val="0"/>
        </w:rPr>
      </w:r>
    </w:p>
    <w:p w:rsidR="00000000" w:rsidDel="00000000" w:rsidP="00000000" w:rsidRDefault="00000000" w:rsidRPr="00000000" w14:paraId="0000047C">
      <w:pPr>
        <w:ind w:left="0" w:firstLine="0"/>
        <w:rPr/>
      </w:pPr>
      <w:r w:rsidDel="00000000" w:rsidR="00000000" w:rsidRPr="00000000">
        <w:rPr/>
        <w:drawing>
          <wp:inline distB="0" distT="0" distL="114300" distR="114300">
            <wp:extent cx="5724525" cy="1047750"/>
            <wp:effectExtent b="0" l="0" r="0" t="0"/>
            <wp:docPr id="2144267730"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572452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pStyle w:val="Heading6"/>
        <w:rPr/>
      </w:pPr>
      <w:bookmarkStart w:colFirst="0" w:colLast="0" w:name="_heading=h.6m71w06eokz6" w:id="91"/>
      <w:bookmarkEnd w:id="91"/>
      <w:r w:rsidDel="00000000" w:rsidR="00000000" w:rsidRPr="00000000">
        <w:rPr>
          <w:rtl w:val="0"/>
        </w:rPr>
        <w:t xml:space="preserve">Figura 43, evidencia CU 22.2</w:t>
      </w:r>
    </w:p>
    <w:p w:rsidR="00000000" w:rsidDel="00000000" w:rsidP="00000000" w:rsidRDefault="00000000" w:rsidRPr="00000000" w14:paraId="0000047E">
      <w:pPr>
        <w:ind w:left="0" w:firstLine="0"/>
        <w:rPr/>
      </w:pPr>
      <w:r w:rsidDel="00000000" w:rsidR="00000000" w:rsidRPr="00000000">
        <w:rPr>
          <w:rtl w:val="0"/>
        </w:rPr>
      </w:r>
    </w:p>
    <w:p w:rsidR="00000000" w:rsidDel="00000000" w:rsidP="00000000" w:rsidRDefault="00000000" w:rsidRPr="00000000" w14:paraId="0000047F">
      <w:pPr>
        <w:ind w:left="0" w:firstLine="0"/>
        <w:rPr/>
      </w:pPr>
      <w:r w:rsidDel="00000000" w:rsidR="00000000" w:rsidRPr="00000000">
        <w:rPr/>
        <w:drawing>
          <wp:inline distB="0" distT="0" distL="114300" distR="114300">
            <wp:extent cx="3181794" cy="3105583"/>
            <wp:effectExtent b="0" l="0" r="0" t="0"/>
            <wp:docPr id="2144267731"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3181794" cy="3105583"/>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pStyle w:val="Heading6"/>
        <w:rPr/>
      </w:pPr>
      <w:bookmarkStart w:colFirst="0" w:colLast="0" w:name="_heading=h.rlmjs3azk230" w:id="92"/>
      <w:bookmarkEnd w:id="92"/>
      <w:r w:rsidDel="00000000" w:rsidR="00000000" w:rsidRPr="00000000">
        <w:rPr>
          <w:rtl w:val="0"/>
        </w:rPr>
        <w:t xml:space="preserve">Figura 44, evidencia CU 22.3</w:t>
      </w:r>
    </w:p>
    <w:p w:rsidR="00000000" w:rsidDel="00000000" w:rsidP="00000000" w:rsidRDefault="00000000" w:rsidRPr="00000000" w14:paraId="00000481">
      <w:pPr>
        <w:rPr>
          <w:color w:val="000000"/>
        </w:rPr>
      </w:pPr>
      <w:r w:rsidDel="00000000" w:rsidR="00000000" w:rsidRPr="00000000">
        <w:rPr>
          <w:rtl w:val="0"/>
        </w:rPr>
      </w:r>
    </w:p>
    <w:p w:rsidR="00000000" w:rsidDel="00000000" w:rsidP="00000000" w:rsidRDefault="00000000" w:rsidRPr="00000000" w14:paraId="00000482">
      <w:pPr>
        <w:rPr>
          <w:color w:val="000000"/>
        </w:rPr>
      </w:pPr>
      <w:r w:rsidDel="00000000" w:rsidR="00000000" w:rsidRPr="00000000">
        <w:rPr>
          <w:rtl w:val="0"/>
        </w:rPr>
      </w:r>
    </w:p>
    <w:p w:rsidR="00000000" w:rsidDel="00000000" w:rsidP="00000000" w:rsidRDefault="00000000" w:rsidRPr="00000000" w14:paraId="00000483">
      <w:pPr>
        <w:rPr>
          <w:color w:val="000000"/>
        </w:rPr>
      </w:pPr>
      <w:r w:rsidDel="00000000" w:rsidR="00000000" w:rsidRPr="00000000">
        <w:rPr>
          <w:rtl w:val="0"/>
        </w:rPr>
      </w:r>
    </w:p>
    <w:p w:rsidR="00000000" w:rsidDel="00000000" w:rsidP="00000000" w:rsidRDefault="00000000" w:rsidRPr="00000000" w14:paraId="00000484">
      <w:pPr>
        <w:rPr>
          <w:color w:val="000000"/>
        </w:rPr>
      </w:pPr>
      <w:r w:rsidDel="00000000" w:rsidR="00000000" w:rsidRPr="00000000">
        <w:rPr>
          <w:rtl w:val="0"/>
        </w:rPr>
      </w:r>
    </w:p>
    <w:p w:rsidR="00000000" w:rsidDel="00000000" w:rsidP="00000000" w:rsidRDefault="00000000" w:rsidRPr="00000000" w14:paraId="00000485">
      <w:pPr>
        <w:rPr>
          <w:color w:val="000000"/>
        </w:rPr>
      </w:pPr>
      <w:r w:rsidDel="00000000" w:rsidR="00000000" w:rsidRPr="00000000">
        <w:rPr>
          <w:rtl w:val="0"/>
        </w:rPr>
      </w:r>
    </w:p>
    <w:p w:rsidR="00000000" w:rsidDel="00000000" w:rsidP="00000000" w:rsidRDefault="00000000" w:rsidRPr="00000000" w14:paraId="00000486">
      <w:pPr>
        <w:rPr>
          <w:color w:val="000000"/>
        </w:rPr>
      </w:pPr>
      <w:r w:rsidDel="00000000" w:rsidR="00000000" w:rsidRPr="00000000">
        <w:rPr>
          <w:rtl w:val="0"/>
        </w:rPr>
      </w:r>
    </w:p>
    <w:p w:rsidR="00000000" w:rsidDel="00000000" w:rsidP="00000000" w:rsidRDefault="00000000" w:rsidRPr="00000000" w14:paraId="00000487">
      <w:pPr>
        <w:rPr>
          <w:color w:val="000000"/>
        </w:rPr>
      </w:pPr>
      <w:r w:rsidDel="00000000" w:rsidR="00000000" w:rsidRPr="00000000">
        <w:rPr>
          <w:rtl w:val="0"/>
        </w:rPr>
      </w:r>
    </w:p>
    <w:p w:rsidR="00000000" w:rsidDel="00000000" w:rsidP="00000000" w:rsidRDefault="00000000" w:rsidRPr="00000000" w14:paraId="00000488">
      <w:pPr>
        <w:rPr>
          <w:color w:val="000000"/>
        </w:rPr>
      </w:pPr>
      <w:r w:rsidDel="00000000" w:rsidR="00000000" w:rsidRPr="00000000">
        <w:rPr>
          <w:rtl w:val="0"/>
        </w:rPr>
      </w:r>
    </w:p>
    <w:p w:rsidR="00000000" w:rsidDel="00000000" w:rsidP="00000000" w:rsidRDefault="00000000" w:rsidRPr="00000000" w14:paraId="00000489">
      <w:pPr>
        <w:rPr>
          <w:color w:val="000000"/>
        </w:rPr>
      </w:pPr>
      <w:r w:rsidDel="00000000" w:rsidR="00000000" w:rsidRPr="00000000">
        <w:rPr>
          <w:rtl w:val="0"/>
        </w:rPr>
      </w:r>
    </w:p>
    <w:p w:rsidR="00000000" w:rsidDel="00000000" w:rsidP="00000000" w:rsidRDefault="00000000" w:rsidRPr="00000000" w14:paraId="0000048A">
      <w:pPr>
        <w:rPr>
          <w:color w:val="000000"/>
        </w:rPr>
      </w:pPr>
      <w:r w:rsidDel="00000000" w:rsidR="00000000" w:rsidRPr="00000000">
        <w:rPr>
          <w:rtl w:val="0"/>
        </w:rPr>
      </w:r>
    </w:p>
    <w:p w:rsidR="00000000" w:rsidDel="00000000" w:rsidP="00000000" w:rsidRDefault="00000000" w:rsidRPr="00000000" w14:paraId="0000048B">
      <w:pPr>
        <w:rPr>
          <w:color w:val="000000"/>
        </w:rPr>
      </w:pPr>
      <w:r w:rsidDel="00000000" w:rsidR="00000000" w:rsidRPr="00000000">
        <w:rPr>
          <w:rtl w:val="0"/>
        </w:rPr>
      </w:r>
    </w:p>
    <w:p w:rsidR="00000000" w:rsidDel="00000000" w:rsidP="00000000" w:rsidRDefault="00000000" w:rsidRPr="00000000" w14:paraId="0000048C">
      <w:pPr>
        <w:rPr>
          <w:color w:val="000000"/>
        </w:rPr>
      </w:pPr>
      <w:r w:rsidDel="00000000" w:rsidR="00000000" w:rsidRPr="00000000">
        <w:rPr>
          <w:rtl w:val="0"/>
        </w:rPr>
      </w:r>
    </w:p>
    <w:p w:rsidR="00000000" w:rsidDel="00000000" w:rsidP="00000000" w:rsidRDefault="00000000" w:rsidRPr="00000000" w14:paraId="0000048D">
      <w:pPr>
        <w:rPr>
          <w:color w:val="000000"/>
        </w:rPr>
      </w:pPr>
      <w:r w:rsidDel="00000000" w:rsidR="00000000" w:rsidRPr="00000000">
        <w:rPr>
          <w:rtl w:val="0"/>
        </w:rPr>
      </w:r>
    </w:p>
    <w:p w:rsidR="00000000" w:rsidDel="00000000" w:rsidP="00000000" w:rsidRDefault="00000000" w:rsidRPr="00000000" w14:paraId="0000048E">
      <w:pPr>
        <w:rPr>
          <w:color w:val="000000"/>
        </w:rPr>
      </w:pPr>
      <w:r w:rsidDel="00000000" w:rsidR="00000000" w:rsidRPr="00000000">
        <w:rPr>
          <w:rtl w:val="0"/>
        </w:rPr>
      </w:r>
    </w:p>
    <w:p w:rsidR="00000000" w:rsidDel="00000000" w:rsidP="00000000" w:rsidRDefault="00000000" w:rsidRPr="00000000" w14:paraId="0000048F">
      <w:pPr>
        <w:rPr>
          <w:color w:val="000000"/>
        </w:rPr>
      </w:pPr>
      <w:r w:rsidDel="00000000" w:rsidR="00000000" w:rsidRPr="00000000">
        <w:rPr>
          <w:rtl w:val="0"/>
        </w:rPr>
      </w:r>
    </w:p>
    <w:p w:rsidR="00000000" w:rsidDel="00000000" w:rsidP="00000000" w:rsidRDefault="00000000" w:rsidRPr="00000000" w14:paraId="00000490">
      <w:pPr>
        <w:rPr>
          <w:color w:val="000000"/>
        </w:rPr>
      </w:pPr>
      <w:r w:rsidDel="00000000" w:rsidR="00000000" w:rsidRPr="00000000">
        <w:rPr>
          <w:rtl w:val="0"/>
        </w:rPr>
      </w:r>
    </w:p>
    <w:p w:rsidR="00000000" w:rsidDel="00000000" w:rsidP="00000000" w:rsidRDefault="00000000" w:rsidRPr="00000000" w14:paraId="00000491">
      <w:pPr>
        <w:rPr>
          <w:color w:val="000000"/>
        </w:rPr>
      </w:pPr>
      <w:r w:rsidDel="00000000" w:rsidR="00000000" w:rsidRPr="00000000">
        <w:rPr>
          <w:rtl w:val="0"/>
        </w:rPr>
      </w:r>
    </w:p>
    <w:p w:rsidR="00000000" w:rsidDel="00000000" w:rsidP="00000000" w:rsidRDefault="00000000" w:rsidRPr="00000000" w14:paraId="00000492">
      <w:pPr>
        <w:rPr>
          <w:color w:val="000000"/>
        </w:rPr>
      </w:pPr>
      <w:r w:rsidDel="00000000" w:rsidR="00000000" w:rsidRPr="00000000">
        <w:rPr>
          <w:rtl w:val="0"/>
        </w:rPr>
      </w:r>
    </w:p>
    <w:p w:rsidR="00000000" w:rsidDel="00000000" w:rsidP="00000000" w:rsidRDefault="00000000" w:rsidRPr="00000000" w14:paraId="00000493">
      <w:pPr>
        <w:rPr>
          <w:color w:val="000000"/>
        </w:rPr>
      </w:pPr>
      <w:r w:rsidDel="00000000" w:rsidR="00000000" w:rsidRPr="00000000">
        <w:rPr>
          <w:rtl w:val="0"/>
        </w:rPr>
      </w:r>
    </w:p>
    <w:p w:rsidR="00000000" w:rsidDel="00000000" w:rsidP="00000000" w:rsidRDefault="00000000" w:rsidRPr="00000000" w14:paraId="00000494">
      <w:pPr>
        <w:rPr>
          <w:color w:val="000000"/>
        </w:rPr>
      </w:pPr>
      <w:r w:rsidDel="00000000" w:rsidR="00000000" w:rsidRPr="00000000">
        <w:rPr>
          <w:rtl w:val="0"/>
        </w:rPr>
      </w:r>
    </w:p>
    <w:p w:rsidR="00000000" w:rsidDel="00000000" w:rsidP="00000000" w:rsidRDefault="00000000" w:rsidRPr="00000000" w14:paraId="00000495">
      <w:pPr>
        <w:rPr>
          <w:color w:val="000000"/>
        </w:rPr>
      </w:pPr>
      <w:r w:rsidDel="00000000" w:rsidR="00000000" w:rsidRPr="00000000">
        <w:rPr>
          <w:rtl w:val="0"/>
        </w:rPr>
      </w:r>
    </w:p>
    <w:p w:rsidR="00000000" w:rsidDel="00000000" w:rsidP="00000000" w:rsidRDefault="00000000" w:rsidRPr="00000000" w14:paraId="00000496">
      <w:pPr>
        <w:rPr>
          <w:color w:val="000000"/>
        </w:rPr>
      </w:pPr>
      <w:r w:rsidDel="00000000" w:rsidR="00000000" w:rsidRPr="00000000">
        <w:rPr>
          <w:rtl w:val="0"/>
        </w:rPr>
      </w:r>
    </w:p>
    <w:p w:rsidR="00000000" w:rsidDel="00000000" w:rsidP="00000000" w:rsidRDefault="00000000" w:rsidRPr="00000000" w14:paraId="00000497">
      <w:pPr>
        <w:rPr>
          <w:color w:val="000000"/>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3"/>
        <w:numPr>
          <w:ilvl w:val="2"/>
          <w:numId w:val="17"/>
        </w:numPr>
        <w:ind w:left="2880" w:hanging="720"/>
        <w:rPr/>
      </w:pPr>
      <w:bookmarkStart w:colFirst="0" w:colLast="0" w:name="_heading=h.aeikatfu3eqr" w:id="93"/>
      <w:bookmarkEnd w:id="93"/>
      <w:r w:rsidDel="00000000" w:rsidR="00000000" w:rsidRPr="00000000">
        <w:rPr>
          <w:rtl w:val="0"/>
        </w:rPr>
        <w:t xml:space="preserve">Caso de Uso N°23 “Validando obligatoriamente método de pago”.</w:t>
      </w:r>
    </w:p>
    <w:p w:rsidR="00000000" w:rsidDel="00000000" w:rsidP="00000000" w:rsidRDefault="00000000" w:rsidRPr="00000000" w14:paraId="0000049F">
      <w:pPr>
        <w:rPr>
          <w:color w:val="000000"/>
        </w:rPr>
      </w:pPr>
      <w:r w:rsidDel="00000000" w:rsidR="00000000" w:rsidRPr="00000000">
        <w:rPr>
          <w:rtl w:val="0"/>
        </w:rPr>
      </w:r>
    </w:p>
    <w:p w:rsidR="00000000" w:rsidDel="00000000" w:rsidP="00000000" w:rsidRDefault="00000000" w:rsidRPr="00000000" w14:paraId="000004A0">
      <w:pPr>
        <w:rPr>
          <w:color w:val="000000"/>
        </w:rPr>
      </w:pPr>
      <w:r w:rsidDel="00000000" w:rsidR="00000000" w:rsidRPr="00000000">
        <w:rPr/>
        <w:drawing>
          <wp:inline distB="0" distT="0" distL="114300" distR="114300">
            <wp:extent cx="5724525" cy="3133725"/>
            <wp:effectExtent b="0" l="0" r="0" t="0"/>
            <wp:docPr id="2144267732" name="image1.png"/>
            <a:graphic>
              <a:graphicData uri="http://schemas.openxmlformats.org/drawingml/2006/picture">
                <pic:pic>
                  <pic:nvPicPr>
                    <pic:cNvPr id="0" name="image1.png"/>
                    <pic:cNvPicPr preferRelativeResize="0"/>
                  </pic:nvPicPr>
                  <pic:blipFill>
                    <a:blip r:embed="rId53"/>
                    <a:srcRect b="0" l="0" r="0" t="0"/>
                    <a:stretch>
                      <a:fillRect/>
                    </a:stretch>
                  </pic:blipFill>
                  <pic:spPr>
                    <a:xfrm>
                      <a:off x="0" y="0"/>
                      <a:ext cx="57245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pStyle w:val="Heading6"/>
        <w:rPr/>
      </w:pPr>
      <w:bookmarkStart w:colFirst="0" w:colLast="0" w:name="_heading=h.eswfhw5xma9v" w:id="94"/>
      <w:bookmarkEnd w:id="94"/>
      <w:r w:rsidDel="00000000" w:rsidR="00000000" w:rsidRPr="00000000">
        <w:rPr>
          <w:rtl w:val="0"/>
        </w:rPr>
        <w:t xml:space="preserve">Figura 45, caso de uso N°23 “Validando obligatoriamente método de pago”</w:t>
      </w:r>
      <w:r w:rsidDel="00000000" w:rsidR="00000000" w:rsidRPr="00000000">
        <w:rPr>
          <w:rtl w:val="0"/>
        </w:rPr>
      </w:r>
    </w:p>
    <w:p w:rsidR="00000000" w:rsidDel="00000000" w:rsidP="00000000" w:rsidRDefault="00000000" w:rsidRPr="00000000" w14:paraId="000004A2">
      <w:pPr>
        <w:pStyle w:val="Heading4"/>
        <w:numPr>
          <w:ilvl w:val="3"/>
          <w:numId w:val="17"/>
        </w:numPr>
        <w:rPr/>
      </w:pPr>
      <w:bookmarkStart w:colFirst="0" w:colLast="0" w:name="_heading=h.oqx8thvdg3b5" w:id="95"/>
      <w:bookmarkEnd w:id="95"/>
      <w:r w:rsidDel="00000000" w:rsidR="00000000" w:rsidRPr="00000000">
        <w:rPr>
          <w:rtl w:val="0"/>
        </w:rPr>
        <w:t xml:space="preserve">Diagrama de secuencia CU N°23</w:t>
      </w:r>
    </w:p>
    <w:p w:rsidR="00000000" w:rsidDel="00000000" w:rsidP="00000000" w:rsidRDefault="00000000" w:rsidRPr="00000000" w14:paraId="000004A3">
      <w:pPr>
        <w:rPr/>
      </w:pPr>
      <w:r w:rsidDel="00000000" w:rsidR="00000000" w:rsidRPr="00000000">
        <w:rPr/>
        <w:drawing>
          <wp:inline distB="0" distT="0" distL="114300" distR="114300">
            <wp:extent cx="5724525" cy="2828925"/>
            <wp:effectExtent b="0" l="0" r="0" t="0"/>
            <wp:docPr id="2144267733"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57245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6"/>
        <w:rPr/>
      </w:pPr>
      <w:bookmarkStart w:colFirst="0" w:colLast="0" w:name="_heading=h.dctjr46uzqos" w:id="96"/>
      <w:bookmarkEnd w:id="96"/>
      <w:r w:rsidDel="00000000" w:rsidR="00000000" w:rsidRPr="00000000">
        <w:rPr>
          <w:rtl w:val="0"/>
        </w:rPr>
        <w:t xml:space="preserve">Figura 46, diagrama de secuencia CU N°23</w:t>
      </w:r>
      <w:r w:rsidDel="00000000" w:rsidR="00000000" w:rsidRPr="00000000">
        <w:rPr>
          <w:rtl w:val="0"/>
        </w:rPr>
      </w:r>
    </w:p>
    <w:p w:rsidR="00000000" w:rsidDel="00000000" w:rsidP="00000000" w:rsidRDefault="00000000" w:rsidRPr="00000000" w14:paraId="000004A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proceso de </w:t>
      </w:r>
      <w:r w:rsidDel="00000000" w:rsidR="00000000" w:rsidRPr="00000000">
        <w:rPr>
          <w:rFonts w:ascii="Arial" w:cs="Arial" w:eastAsia="Arial" w:hAnsi="Arial"/>
          <w:b w:val="1"/>
          <w:sz w:val="24"/>
          <w:szCs w:val="24"/>
          <w:rtl w:val="0"/>
        </w:rPr>
        <w:t xml:space="preserve">validación obligatoria del método de pago al registrar un pedido</w:t>
      </w:r>
      <w:r w:rsidDel="00000000" w:rsidR="00000000" w:rsidRPr="00000000">
        <w:rPr>
          <w:rFonts w:ascii="Arial" w:cs="Arial" w:eastAsia="Arial" w:hAnsi="Arial"/>
          <w:sz w:val="24"/>
          <w:szCs w:val="24"/>
          <w:rtl w:val="0"/>
        </w:rPr>
        <w:t xml:space="preserve">. El flujo inicia cuando el chofer ingresa los datos en el formulario de registro, los cuales son enviados al sistema para validación.</w:t>
      </w:r>
    </w:p>
    <w:p w:rsidR="00000000" w:rsidDel="00000000" w:rsidP="00000000" w:rsidRDefault="00000000" w:rsidRPr="00000000" w14:paraId="000004A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controlador de pedidos verifica que exista un método de pago seleccionado antes de registrar el pedido. Si los datos son válidos, se registra el pedido y se actualiza el historial con la acción correspondiente, confirmando el registro exitoso al usuario.</w:t>
      </w:r>
    </w:p>
    <w:p w:rsidR="00000000" w:rsidDel="00000000" w:rsidP="00000000" w:rsidRDefault="00000000" w:rsidRPr="00000000" w14:paraId="000004A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el método de pago no se haya ingresado, el sistema rechaza el registro y devuelve un mensaje de error.</w:t>
      </w:r>
    </w:p>
    <w:p w:rsidR="00000000" w:rsidDel="00000000" w:rsidP="00000000" w:rsidRDefault="00000000" w:rsidRPr="00000000" w14:paraId="000004A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que </w:t>
      </w:r>
      <w:r w:rsidDel="00000000" w:rsidR="00000000" w:rsidRPr="00000000">
        <w:rPr>
          <w:rFonts w:ascii="Arial" w:cs="Arial" w:eastAsia="Arial" w:hAnsi="Arial"/>
          <w:b w:val="1"/>
          <w:sz w:val="24"/>
          <w:szCs w:val="24"/>
          <w:rtl w:val="0"/>
        </w:rPr>
        <w:t xml:space="preserve">no se puedan cerrar pedidos sin un método de pago válido</w:t>
      </w:r>
      <w:r w:rsidDel="00000000" w:rsidR="00000000" w:rsidRPr="00000000">
        <w:rPr>
          <w:rFonts w:ascii="Arial" w:cs="Arial" w:eastAsia="Arial" w:hAnsi="Arial"/>
          <w:sz w:val="24"/>
          <w:szCs w:val="24"/>
          <w:rtl w:val="0"/>
        </w:rPr>
        <w:t xml:space="preserve">, asegurando control administrativo, consistencia en la información y trazabilidad a través del historial.</w:t>
      </w:r>
    </w:p>
    <w:p w:rsidR="00000000" w:rsidDel="00000000" w:rsidP="00000000" w:rsidRDefault="00000000" w:rsidRPr="00000000" w14:paraId="000004A9">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CU23.)</w:t>
      </w:r>
    </w:p>
    <w:p w:rsidR="00000000" w:rsidDel="00000000" w:rsidP="00000000" w:rsidRDefault="00000000" w:rsidRPr="00000000" w14:paraId="000004AA">
      <w:pPr>
        <w:rPr>
          <w:color w:val="000000"/>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5"/>
        <w:numPr>
          <w:ilvl w:val="4"/>
          <w:numId w:val="17"/>
        </w:numPr>
        <w:ind w:left="4320" w:hanging="720"/>
        <w:rPr/>
      </w:pPr>
      <w:bookmarkStart w:colFirst="0" w:colLast="0" w:name="_heading=h.1y4gcw21pyxj" w:id="97"/>
      <w:bookmarkEnd w:id="97"/>
      <w:r w:rsidDel="00000000" w:rsidR="00000000" w:rsidRPr="00000000">
        <w:rPr>
          <w:rtl w:val="0"/>
        </w:rPr>
        <w:t xml:space="preserve">Pruebas y Validación CU N°23</w:t>
      </w:r>
    </w:p>
    <w:p w:rsidR="00000000" w:rsidDel="00000000" w:rsidP="00000000" w:rsidRDefault="00000000" w:rsidRPr="00000000" w14:paraId="000004CB">
      <w:pPr>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4C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al registro de pedidos</w:t>
      </w:r>
    </w:p>
    <w:p w:rsidR="00000000" w:rsidDel="00000000" w:rsidP="00000000" w:rsidRDefault="00000000" w:rsidRPr="00000000" w14:paraId="000004C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Intentar crear pedido sin método de pago</w:t>
      </w:r>
    </w:p>
    <w:p w:rsidR="00000000" w:rsidDel="00000000" w:rsidP="00000000" w:rsidRDefault="00000000" w:rsidRPr="00000000" w14:paraId="000004CE">
      <w:pPr>
        <w:rPr>
          <w:b w:val="1"/>
          <w:color w:val="000000"/>
          <w:sz w:val="24"/>
          <w:szCs w:val="24"/>
        </w:rPr>
      </w:pPr>
      <w:r w:rsidDel="00000000" w:rsidR="00000000" w:rsidRPr="00000000">
        <w:rPr>
          <w:b w:val="1"/>
          <w:color w:val="000000"/>
          <w:sz w:val="24"/>
          <w:szCs w:val="24"/>
          <w:rtl w:val="0"/>
        </w:rPr>
        <w:t xml:space="preserve">Resultado esperado:</w:t>
      </w:r>
    </w:p>
    <w:p w:rsidR="00000000" w:rsidDel="00000000" w:rsidP="00000000" w:rsidRDefault="00000000" w:rsidRPr="00000000" w14:paraId="000004C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registro de pedidos</w:t>
      </w:r>
    </w:p>
    <w:p w:rsidR="00000000" w:rsidDel="00000000" w:rsidP="00000000" w:rsidRDefault="00000000" w:rsidRPr="00000000" w14:paraId="000004D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no se pueda crear un pedido sin </w:t>
      </w:r>
      <w:r w:rsidDel="00000000" w:rsidR="00000000" w:rsidRPr="00000000">
        <w:rPr>
          <w:sz w:val="24"/>
          <w:szCs w:val="24"/>
          <w:rtl w:val="0"/>
        </w:rPr>
        <w:t xml:space="preserve">método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pago</w:t>
      </w:r>
    </w:p>
    <w:p w:rsidR="00000000" w:rsidDel="00000000" w:rsidP="00000000" w:rsidRDefault="00000000" w:rsidRPr="00000000" w14:paraId="000004D1">
      <w:pPr>
        <w:ind w:left="0" w:firstLine="0"/>
        <w:rPr>
          <w:b w:val="1"/>
          <w:color w:val="000000"/>
          <w:sz w:val="24"/>
          <w:szCs w:val="24"/>
        </w:rPr>
      </w:pPr>
      <w:r w:rsidDel="00000000" w:rsidR="00000000" w:rsidRPr="00000000">
        <w:rPr>
          <w:b w:val="1"/>
          <w:color w:val="000000"/>
          <w:sz w:val="24"/>
          <w:szCs w:val="24"/>
          <w:rtl w:val="0"/>
        </w:rPr>
        <w:t xml:space="preserve">Resultado obtenido:</w:t>
      </w:r>
    </w:p>
    <w:p w:rsidR="00000000" w:rsidDel="00000000" w:rsidP="00000000" w:rsidRDefault="00000000" w:rsidRPr="00000000" w14:paraId="000004D2">
      <w:pPr>
        <w:rPr/>
      </w:pPr>
      <w:r w:rsidDel="00000000" w:rsidR="00000000" w:rsidRPr="00000000">
        <w:rPr/>
        <w:drawing>
          <wp:inline distB="0" distT="0" distL="114300" distR="114300">
            <wp:extent cx="5724525" cy="5219700"/>
            <wp:effectExtent b="0" l="0" r="0" t="0"/>
            <wp:docPr id="2144267734"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5724525"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Style w:val="Heading6"/>
        <w:rPr/>
      </w:pPr>
      <w:bookmarkStart w:colFirst="0" w:colLast="0" w:name="_heading=h.13pdg6qxzxv" w:id="98"/>
      <w:bookmarkEnd w:id="98"/>
      <w:r w:rsidDel="00000000" w:rsidR="00000000" w:rsidRPr="00000000">
        <w:rPr>
          <w:rtl w:val="0"/>
        </w:rPr>
        <w:t xml:space="preserve">Figura 47, evidencia CU 23.1</w:t>
      </w: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3"/>
        <w:numPr>
          <w:ilvl w:val="2"/>
          <w:numId w:val="17"/>
        </w:numPr>
        <w:ind w:left="2880" w:hanging="720"/>
        <w:rPr/>
      </w:pPr>
      <w:bookmarkStart w:colFirst="0" w:colLast="0" w:name="_heading=h.7f6wzye7evd8" w:id="99"/>
      <w:bookmarkEnd w:id="99"/>
      <w:r w:rsidDel="00000000" w:rsidR="00000000" w:rsidRPr="00000000">
        <w:rPr>
          <w:rtl w:val="0"/>
        </w:rPr>
        <w:t xml:space="preserve">Caso de Uso N°24 "Consultando el resumen diario de entregas por chofer"</w:t>
      </w:r>
    </w:p>
    <w:p w:rsidR="00000000" w:rsidDel="00000000" w:rsidP="00000000" w:rsidRDefault="00000000" w:rsidRPr="00000000" w14:paraId="000004DD">
      <w:pPr>
        <w:rPr/>
      </w:pPr>
      <w:r w:rsidDel="00000000" w:rsidR="00000000" w:rsidRPr="00000000">
        <w:rPr/>
        <w:drawing>
          <wp:inline distB="0" distT="0" distL="114300" distR="114300">
            <wp:extent cx="5724525" cy="3914775"/>
            <wp:effectExtent b="0" l="0" r="0" t="0"/>
            <wp:docPr id="2144267735"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724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pStyle w:val="Heading6"/>
        <w:rPr/>
      </w:pPr>
      <w:bookmarkStart w:colFirst="0" w:colLast="0" w:name="_heading=h.enzddnl9wd8f" w:id="100"/>
      <w:bookmarkEnd w:id="100"/>
      <w:r w:rsidDel="00000000" w:rsidR="00000000" w:rsidRPr="00000000">
        <w:rPr>
          <w:rtl w:val="0"/>
        </w:rPr>
        <w:t xml:space="preserve">Figura 48, caso de uso N°24 “Consultando el resumen diario de entregas por chofer”</w:t>
      </w:r>
      <w:r w:rsidDel="00000000" w:rsidR="00000000" w:rsidRPr="00000000">
        <w:rPr>
          <w:rtl w:val="0"/>
        </w:rPr>
      </w:r>
    </w:p>
    <w:p w:rsidR="00000000" w:rsidDel="00000000" w:rsidP="00000000" w:rsidRDefault="00000000" w:rsidRPr="00000000" w14:paraId="000004DF">
      <w:pPr>
        <w:pStyle w:val="Heading4"/>
        <w:numPr>
          <w:ilvl w:val="3"/>
          <w:numId w:val="17"/>
        </w:numPr>
        <w:rPr/>
      </w:pPr>
      <w:bookmarkStart w:colFirst="0" w:colLast="0" w:name="_heading=h.3m50abpupq7n" w:id="101"/>
      <w:bookmarkEnd w:id="101"/>
      <w:r w:rsidDel="00000000" w:rsidR="00000000" w:rsidRPr="00000000">
        <w:rPr>
          <w:rtl w:val="0"/>
        </w:rPr>
        <w:t xml:space="preserve">Diagrama de secuencia CU N°24.</w:t>
      </w:r>
    </w:p>
    <w:p w:rsidR="00000000" w:rsidDel="00000000" w:rsidP="00000000" w:rsidRDefault="00000000" w:rsidRPr="00000000" w14:paraId="000004E0">
      <w:pPr>
        <w:rPr/>
      </w:pPr>
      <w:r w:rsidDel="00000000" w:rsidR="00000000" w:rsidRPr="00000000">
        <w:rPr/>
        <w:drawing>
          <wp:inline distB="0" distT="0" distL="114300" distR="114300">
            <wp:extent cx="5724525" cy="2371725"/>
            <wp:effectExtent b="0" l="0" r="0" t="0"/>
            <wp:docPr id="2144267736" name="image51.png"/>
            <a:graphic>
              <a:graphicData uri="http://schemas.openxmlformats.org/drawingml/2006/picture">
                <pic:pic>
                  <pic:nvPicPr>
                    <pic:cNvPr id="0" name="image51.png"/>
                    <pic:cNvPicPr preferRelativeResize="0"/>
                  </pic:nvPicPr>
                  <pic:blipFill>
                    <a:blip r:embed="rId57"/>
                    <a:srcRect b="0" l="0" r="0" t="0"/>
                    <a:stretch>
                      <a:fillRect/>
                    </a:stretch>
                  </pic:blipFill>
                  <pic:spPr>
                    <a:xfrm>
                      <a:off x="0" y="0"/>
                      <a:ext cx="57245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pStyle w:val="Heading6"/>
        <w:rPr/>
      </w:pPr>
      <w:bookmarkStart w:colFirst="0" w:colLast="0" w:name="_heading=h.ef2fcdxa9sys" w:id="102"/>
      <w:bookmarkEnd w:id="102"/>
      <w:r w:rsidDel="00000000" w:rsidR="00000000" w:rsidRPr="00000000">
        <w:rPr>
          <w:rtl w:val="0"/>
        </w:rPr>
        <w:t xml:space="preserve">Figura 49, diagrama de secuencia CU N°24</w:t>
      </w:r>
    </w:p>
    <w:p w:rsidR="00000000" w:rsidDel="00000000" w:rsidP="00000000" w:rsidRDefault="00000000" w:rsidRPr="00000000" w14:paraId="000004E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proceso mediante el cual el </w:t>
      </w:r>
      <w:r w:rsidDel="00000000" w:rsidR="00000000" w:rsidRPr="00000000">
        <w:rPr>
          <w:rFonts w:ascii="Arial" w:cs="Arial" w:eastAsia="Arial" w:hAnsi="Arial"/>
          <w:b w:val="1"/>
          <w:sz w:val="24"/>
          <w:szCs w:val="24"/>
          <w:rtl w:val="0"/>
        </w:rPr>
        <w:t xml:space="preserve">jefe de bodega consulta el resumen diario de entregas realizadas por los choferes</w:t>
      </w:r>
      <w:r w:rsidDel="00000000" w:rsidR="00000000" w:rsidRPr="00000000">
        <w:rPr>
          <w:rFonts w:ascii="Arial" w:cs="Arial" w:eastAsia="Arial" w:hAnsi="Arial"/>
          <w:sz w:val="24"/>
          <w:szCs w:val="24"/>
          <w:rtl w:val="0"/>
        </w:rPr>
        <w:t xml:space="preserve">. El flujo comienza cuando el usuario accede al módulo de reportes y solicita el listado de choferes con pedidos entregados en el día.</w:t>
      </w:r>
    </w:p>
    <w:p w:rsidR="00000000" w:rsidDel="00000000" w:rsidP="00000000" w:rsidRDefault="00000000" w:rsidRPr="00000000" w14:paraId="000004E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obtiene la lista de choferes con entregas confirmadas y la muestra en pantalla. Luego, al seleccionar un chofer en particular, se consulta el detalle de los pedidos entregados, incluyendo los cilindros distribuidos y los datos de los clientes asociados.</w:t>
      </w:r>
    </w:p>
    <w:p w:rsidR="00000000" w:rsidDel="00000000" w:rsidP="00000000" w:rsidRDefault="00000000" w:rsidRPr="00000000" w14:paraId="000004E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sistema genera y envía un resumen consolidado de las entregas del chofer seleccionado, el cual se presenta al jefe de bodega con la opción de descarga.</w:t>
      </w:r>
    </w:p>
    <w:p w:rsidR="00000000" w:rsidDel="00000000" w:rsidP="00000000" w:rsidRDefault="00000000" w:rsidRPr="00000000" w14:paraId="000004E5">
      <w:pPr>
        <w:spacing w:after="240" w:before="240" w:line="360" w:lineRule="auto"/>
        <w:jc w:val="both"/>
        <w:rPr>
          <w:color w:val="000000"/>
          <w:sz w:val="24"/>
          <w:szCs w:val="24"/>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obtener una visión clara y organizada del desempeño diario de cada chofer</w:t>
      </w:r>
      <w:r w:rsidDel="00000000" w:rsidR="00000000" w:rsidRPr="00000000">
        <w:rPr>
          <w:rFonts w:ascii="Arial" w:cs="Arial" w:eastAsia="Arial" w:hAnsi="Arial"/>
          <w:sz w:val="24"/>
          <w:szCs w:val="24"/>
          <w:rtl w:val="0"/>
        </w:rPr>
        <w:t xml:space="preserve">, facilitando el control logístico y la generación de reportes administrativos.</w:t>
      </w:r>
      <w:r w:rsidDel="00000000" w:rsidR="00000000" w:rsidRPr="00000000">
        <w:rPr>
          <w:rtl w:val="0"/>
        </w:rPr>
      </w:r>
    </w:p>
    <w:p w:rsidR="00000000" w:rsidDel="00000000" w:rsidP="00000000" w:rsidRDefault="00000000" w:rsidRPr="00000000" w14:paraId="000004E6">
      <w:pPr>
        <w:pStyle w:val="Heading4"/>
        <w:spacing w:line="360" w:lineRule="auto"/>
        <w:ind w:left="0" w:firstLine="0"/>
        <w:jc w:val="both"/>
        <w:rPr>
          <w:color w:val="000000"/>
          <w:sz w:val="24"/>
          <w:szCs w:val="24"/>
        </w:rPr>
      </w:pPr>
      <w:r w:rsidDel="00000000" w:rsidR="00000000" w:rsidRPr="00000000">
        <w:rPr>
          <w:color w:val="000000"/>
          <w:sz w:val="24"/>
          <w:szCs w:val="24"/>
          <w:rtl w:val="0"/>
        </w:rPr>
        <w:t xml:space="preserve">(para mayor detalle revisar en la carpeta de diagrama secuencia, CU24.)</w:t>
      </w:r>
    </w:p>
    <w:p w:rsidR="00000000" w:rsidDel="00000000" w:rsidP="00000000" w:rsidRDefault="00000000" w:rsidRPr="00000000" w14:paraId="000004E7">
      <w:pPr>
        <w:rPr>
          <w:color w:val="000000"/>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5"/>
        <w:numPr>
          <w:ilvl w:val="4"/>
          <w:numId w:val="17"/>
        </w:numPr>
        <w:ind w:left="4320" w:hanging="720"/>
        <w:rPr/>
      </w:pPr>
      <w:bookmarkStart w:colFirst="0" w:colLast="0" w:name="_heading=h.3skc3tn3e1nw" w:id="103"/>
      <w:bookmarkEnd w:id="103"/>
      <w:r w:rsidDel="00000000" w:rsidR="00000000" w:rsidRPr="00000000">
        <w:rPr>
          <w:rtl w:val="0"/>
        </w:rPr>
        <w:t xml:space="preserve">Pruebas y validación CU N°24.</w:t>
      </w:r>
    </w:p>
    <w:p w:rsidR="00000000" w:rsidDel="00000000" w:rsidP="00000000" w:rsidRDefault="00000000" w:rsidRPr="00000000" w14:paraId="00000503">
      <w:pPr>
        <w:rPr>
          <w:color w:val="000000"/>
          <w:sz w:val="24"/>
          <w:szCs w:val="24"/>
        </w:rPr>
      </w:pPr>
      <w:r w:rsidDel="00000000" w:rsidR="00000000" w:rsidRPr="00000000">
        <w:rPr>
          <w:color w:val="000000"/>
          <w:sz w:val="24"/>
          <w:szCs w:val="24"/>
          <w:rtl w:val="0"/>
        </w:rPr>
        <w:t xml:space="preserve">Caso de prueba:</w:t>
      </w:r>
    </w:p>
    <w:p w:rsidR="00000000" w:rsidDel="00000000" w:rsidP="00000000" w:rsidRDefault="00000000" w:rsidRPr="00000000" w14:paraId="0000050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a reportes diarios</w:t>
      </w:r>
    </w:p>
    <w:p w:rsidR="00000000" w:rsidDel="00000000" w:rsidP="00000000" w:rsidRDefault="00000000" w:rsidRPr="00000000" w14:paraId="0000050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un chofer para ver detalles</w:t>
      </w:r>
    </w:p>
    <w:p w:rsidR="00000000" w:rsidDel="00000000" w:rsidP="00000000" w:rsidRDefault="00000000" w:rsidRPr="00000000" w14:paraId="00000506">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50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reporte diario</w:t>
      </w:r>
    </w:p>
    <w:p w:rsidR="00000000" w:rsidDel="00000000" w:rsidP="00000000" w:rsidRDefault="00000000" w:rsidRPr="00000000" w14:paraId="00000508">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Filtrado correcto de pedidos por chofer</w:t>
      </w:r>
    </w:p>
    <w:p w:rsidR="00000000" w:rsidDel="00000000" w:rsidP="00000000" w:rsidRDefault="00000000" w:rsidRPr="00000000" w14:paraId="00000509">
      <w:pPr>
        <w:ind w:left="0" w:firstLine="0"/>
        <w:rPr>
          <w:color w:val="000000"/>
          <w:sz w:val="24"/>
          <w:szCs w:val="24"/>
        </w:rPr>
      </w:pPr>
      <w:r w:rsidDel="00000000" w:rsidR="00000000" w:rsidRPr="00000000">
        <w:rPr>
          <w:color w:val="000000"/>
          <w:sz w:val="24"/>
          <w:szCs w:val="24"/>
          <w:rtl w:val="0"/>
        </w:rPr>
        <w:t xml:space="preserve">Resultados obtenidos:</w:t>
      </w:r>
    </w:p>
    <w:p w:rsidR="00000000" w:rsidDel="00000000" w:rsidP="00000000" w:rsidRDefault="00000000" w:rsidRPr="00000000" w14:paraId="0000050A">
      <w:pPr>
        <w:ind w:left="0" w:firstLine="0"/>
        <w:rPr>
          <w:color w:val="000000"/>
        </w:rPr>
      </w:pPr>
      <w:r w:rsidDel="00000000" w:rsidR="00000000" w:rsidRPr="00000000">
        <w:rPr/>
        <w:drawing>
          <wp:inline distB="0" distT="0" distL="114300" distR="114300">
            <wp:extent cx="5724525" cy="4248150"/>
            <wp:effectExtent b="0" l="0" r="0" t="0"/>
            <wp:docPr id="2144267737"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5724525"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ind w:left="0" w:firstLine="0"/>
        <w:rPr/>
      </w:pPr>
      <w:r w:rsidDel="00000000" w:rsidR="00000000" w:rsidRPr="00000000">
        <w:rPr/>
        <w:drawing>
          <wp:inline distB="0" distT="0" distL="114300" distR="114300">
            <wp:extent cx="5724525" cy="1381125"/>
            <wp:effectExtent b="0" l="0" r="0" t="0"/>
            <wp:docPr id="2144267738"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72452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6"/>
        <w:rPr/>
      </w:pPr>
      <w:bookmarkStart w:colFirst="0" w:colLast="0" w:name="_heading=h.pi7ngtwmwc0l" w:id="104"/>
      <w:bookmarkEnd w:id="104"/>
      <w:r w:rsidDel="00000000" w:rsidR="00000000" w:rsidRPr="00000000">
        <w:rPr>
          <w:rtl w:val="0"/>
        </w:rPr>
        <w:t xml:space="preserve">Figura 50, evidencia CU 24.1</w:t>
      </w:r>
      <w:r w:rsidDel="00000000" w:rsidR="00000000" w:rsidRPr="00000000">
        <w:rPr>
          <w:rtl w:val="0"/>
        </w:rPr>
      </w:r>
    </w:p>
    <w:p w:rsidR="00000000" w:rsidDel="00000000" w:rsidP="00000000" w:rsidRDefault="00000000" w:rsidRPr="00000000" w14:paraId="0000050D">
      <w:pPr>
        <w:rPr>
          <w:color w:val="000000"/>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3"/>
        <w:numPr>
          <w:ilvl w:val="2"/>
          <w:numId w:val="17"/>
        </w:numPr>
        <w:ind w:left="2880" w:hanging="720"/>
        <w:rPr/>
      </w:pPr>
      <w:bookmarkStart w:colFirst="0" w:colLast="0" w:name="_heading=h.jr0x24s2jy1r" w:id="105"/>
      <w:bookmarkEnd w:id="105"/>
      <w:r w:rsidDel="00000000" w:rsidR="00000000" w:rsidRPr="00000000">
        <w:rPr>
          <w:rtl w:val="0"/>
        </w:rPr>
        <w:t xml:space="preserve">Caso de uso N°27 “Consultando el resumen diario de pedidos”.</w:t>
      </w:r>
    </w:p>
    <w:p w:rsidR="00000000" w:rsidDel="00000000" w:rsidP="00000000" w:rsidRDefault="00000000" w:rsidRPr="00000000" w14:paraId="00000514">
      <w:pPr>
        <w:rPr>
          <w:color w:val="000000"/>
        </w:rPr>
      </w:pPr>
      <w:r w:rsidDel="00000000" w:rsidR="00000000" w:rsidRPr="00000000">
        <w:rPr>
          <w:rtl w:val="0"/>
        </w:rPr>
      </w:r>
    </w:p>
    <w:p w:rsidR="00000000" w:rsidDel="00000000" w:rsidP="00000000" w:rsidRDefault="00000000" w:rsidRPr="00000000" w14:paraId="00000515">
      <w:pPr>
        <w:rPr/>
      </w:pPr>
      <w:r w:rsidDel="00000000" w:rsidR="00000000" w:rsidRPr="00000000">
        <w:rPr/>
        <w:drawing>
          <wp:inline distB="0" distT="0" distL="114300" distR="114300">
            <wp:extent cx="5724525" cy="3343275"/>
            <wp:effectExtent b="0" l="0" r="0" t="0"/>
            <wp:docPr id="2144267739" name="image17.png"/>
            <a:graphic>
              <a:graphicData uri="http://schemas.openxmlformats.org/drawingml/2006/picture">
                <pic:pic>
                  <pic:nvPicPr>
                    <pic:cNvPr id="0" name="image17.png"/>
                    <pic:cNvPicPr preferRelativeResize="0"/>
                  </pic:nvPicPr>
                  <pic:blipFill>
                    <a:blip r:embed="rId60"/>
                    <a:srcRect b="0" l="0" r="0" t="0"/>
                    <a:stretch>
                      <a:fillRect/>
                    </a:stretch>
                  </pic:blipFill>
                  <pic:spPr>
                    <a:xfrm>
                      <a:off x="0" y="0"/>
                      <a:ext cx="57245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6"/>
        <w:rPr/>
      </w:pPr>
      <w:bookmarkStart w:colFirst="0" w:colLast="0" w:name="_heading=h.o45juhttbpbq" w:id="106"/>
      <w:bookmarkEnd w:id="106"/>
      <w:r w:rsidDel="00000000" w:rsidR="00000000" w:rsidRPr="00000000">
        <w:rPr>
          <w:rtl w:val="0"/>
        </w:rPr>
        <w:t xml:space="preserve">Figura 51, caso de uso N°27 “Consultando el resumen diario de pedidos”</w:t>
      </w:r>
      <w:r w:rsidDel="00000000" w:rsidR="00000000" w:rsidRPr="00000000">
        <w:rPr>
          <w:rtl w:val="0"/>
        </w:rPr>
      </w:r>
    </w:p>
    <w:p w:rsidR="00000000" w:rsidDel="00000000" w:rsidP="00000000" w:rsidRDefault="00000000" w:rsidRPr="00000000" w14:paraId="00000517">
      <w:pPr>
        <w:pStyle w:val="Heading4"/>
        <w:numPr>
          <w:ilvl w:val="3"/>
          <w:numId w:val="17"/>
        </w:numPr>
        <w:rPr/>
      </w:pPr>
      <w:bookmarkStart w:colFirst="0" w:colLast="0" w:name="_heading=h.4m0tmokfddi1" w:id="107"/>
      <w:bookmarkEnd w:id="107"/>
      <w:r w:rsidDel="00000000" w:rsidR="00000000" w:rsidRPr="00000000">
        <w:rPr>
          <w:rtl w:val="0"/>
        </w:rPr>
        <w:t xml:space="preserve">Diagrama de secuencia CU N°27</w:t>
      </w:r>
    </w:p>
    <w:p w:rsidR="00000000" w:rsidDel="00000000" w:rsidP="00000000" w:rsidRDefault="00000000" w:rsidRPr="00000000" w14:paraId="00000518">
      <w:pPr>
        <w:rPr/>
      </w:pPr>
      <w:r w:rsidDel="00000000" w:rsidR="00000000" w:rsidRPr="00000000">
        <w:rPr/>
        <w:drawing>
          <wp:inline distB="0" distT="0" distL="114300" distR="114300">
            <wp:extent cx="5724525" cy="2009775"/>
            <wp:effectExtent b="0" l="0" r="0" t="0"/>
            <wp:docPr id="2144267770" name="image46.png"/>
            <a:graphic>
              <a:graphicData uri="http://schemas.openxmlformats.org/drawingml/2006/picture">
                <pic:pic>
                  <pic:nvPicPr>
                    <pic:cNvPr id="0" name="image46.png"/>
                    <pic:cNvPicPr preferRelativeResize="0"/>
                  </pic:nvPicPr>
                  <pic:blipFill>
                    <a:blip r:embed="rId61"/>
                    <a:srcRect b="0" l="0" r="0" t="0"/>
                    <a:stretch>
                      <a:fillRect/>
                    </a:stretch>
                  </pic:blipFill>
                  <pic:spPr>
                    <a:xfrm>
                      <a:off x="0" y="0"/>
                      <a:ext cx="57245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pStyle w:val="Heading6"/>
        <w:rPr/>
      </w:pPr>
      <w:bookmarkStart w:colFirst="0" w:colLast="0" w:name="_heading=h.z3gmoplp2y2s" w:id="108"/>
      <w:bookmarkEnd w:id="108"/>
      <w:r w:rsidDel="00000000" w:rsidR="00000000" w:rsidRPr="00000000">
        <w:rPr>
          <w:rtl w:val="0"/>
        </w:rPr>
        <w:t xml:space="preserve">Figura 52, diagrama de secuencia CU N°27</w:t>
      </w:r>
    </w:p>
    <w:p w:rsidR="00000000" w:rsidDel="00000000" w:rsidP="00000000" w:rsidRDefault="00000000" w:rsidRPr="00000000" w14:paraId="0000051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flujo para que el </w:t>
      </w:r>
      <w:r w:rsidDel="00000000" w:rsidR="00000000" w:rsidRPr="00000000">
        <w:rPr>
          <w:rFonts w:ascii="Arial" w:cs="Arial" w:eastAsia="Arial" w:hAnsi="Arial"/>
          <w:b w:val="1"/>
          <w:sz w:val="24"/>
          <w:szCs w:val="24"/>
          <w:rtl w:val="0"/>
        </w:rPr>
        <w:t xml:space="preserve">jefe de bodega consulte el resumen diario de pedidos entregados</w:t>
      </w:r>
      <w:r w:rsidDel="00000000" w:rsidR="00000000" w:rsidRPr="00000000">
        <w:rPr>
          <w:rFonts w:ascii="Arial" w:cs="Arial" w:eastAsia="Arial" w:hAnsi="Arial"/>
          <w:sz w:val="24"/>
          <w:szCs w:val="24"/>
          <w:rtl w:val="0"/>
        </w:rPr>
        <w:t xml:space="preserve">. El proceso se inicia cuando el usuario accede al módulo de reportes y solicita el listado de pedidos entregados en un día específico.</w:t>
      </w:r>
    </w:p>
    <w:p w:rsidR="00000000" w:rsidDel="00000000" w:rsidP="00000000" w:rsidRDefault="00000000" w:rsidRPr="00000000" w14:paraId="0000051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consulta los pedidos correspondientes, obtiene sus detalles y relaciona la información con los datos de los clientes asociados. Una vez consolidada la información, se genera un resumen completo de los pedidos entregados en el día seleccionado.</w:t>
      </w:r>
    </w:p>
    <w:p w:rsidR="00000000" w:rsidDel="00000000" w:rsidP="00000000" w:rsidRDefault="00000000" w:rsidRPr="00000000" w14:paraId="0000051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resumen es enviado a la interfaz de reportes y mostrado al jefe de bodega, con la opción de descarga para respaldo o análisis.</w:t>
      </w:r>
    </w:p>
    <w:p w:rsidR="00000000" w:rsidDel="00000000" w:rsidP="00000000" w:rsidRDefault="00000000" w:rsidRPr="00000000" w14:paraId="0000051D">
      <w:pPr>
        <w:spacing w:after="240" w:before="240" w:line="360" w:lineRule="auto"/>
        <w:jc w:val="both"/>
        <w:rPr>
          <w:sz w:val="24"/>
          <w:szCs w:val="24"/>
        </w:rPr>
      </w:pPr>
      <w:r w:rsidDel="00000000" w:rsidR="00000000" w:rsidRPr="00000000">
        <w:rPr>
          <w:rFonts w:ascii="Arial" w:cs="Arial" w:eastAsia="Arial" w:hAnsi="Arial"/>
          <w:sz w:val="24"/>
          <w:szCs w:val="24"/>
          <w:rtl w:val="0"/>
        </w:rPr>
        <w:t xml:space="preserve">Este caso de uso facilita la </w:t>
      </w:r>
      <w:r w:rsidDel="00000000" w:rsidR="00000000" w:rsidRPr="00000000">
        <w:rPr>
          <w:rFonts w:ascii="Arial" w:cs="Arial" w:eastAsia="Arial" w:hAnsi="Arial"/>
          <w:b w:val="1"/>
          <w:sz w:val="24"/>
          <w:szCs w:val="24"/>
          <w:rtl w:val="0"/>
        </w:rPr>
        <w:t xml:space="preserve">gestión logística diaria</w:t>
      </w:r>
      <w:r w:rsidDel="00000000" w:rsidR="00000000" w:rsidRPr="00000000">
        <w:rPr>
          <w:rFonts w:ascii="Arial" w:cs="Arial" w:eastAsia="Arial" w:hAnsi="Arial"/>
          <w:sz w:val="24"/>
          <w:szCs w:val="24"/>
          <w:rtl w:val="0"/>
        </w:rPr>
        <w:t xml:space="preserve">, brindando al jefe de bodega una visión clara de los pedidos cumplidos y la información de clientes vinculados.</w:t>
      </w:r>
      <w:r w:rsidDel="00000000" w:rsidR="00000000" w:rsidRPr="00000000">
        <w:rPr>
          <w:rtl w:val="0"/>
        </w:rPr>
      </w:r>
    </w:p>
    <w:p w:rsidR="00000000" w:rsidDel="00000000" w:rsidP="00000000" w:rsidRDefault="00000000" w:rsidRPr="00000000" w14:paraId="0000051E">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CU27</w:t>
      </w:r>
      <w:r w:rsidDel="00000000" w:rsidR="00000000" w:rsidRPr="00000000">
        <w:rPr>
          <w:color w:val="000000"/>
          <w:sz w:val="24"/>
          <w:szCs w:val="24"/>
          <w:rtl w:val="0"/>
        </w:rPr>
        <w:t xml:space="preserve">.)</w:t>
      </w:r>
    </w:p>
    <w:p w:rsidR="00000000" w:rsidDel="00000000" w:rsidP="00000000" w:rsidRDefault="00000000" w:rsidRPr="00000000" w14:paraId="0000051F">
      <w:pPr>
        <w:rPr>
          <w:color w:val="000000"/>
        </w:rPr>
      </w:pPr>
      <w:r w:rsidDel="00000000" w:rsidR="00000000" w:rsidRPr="00000000">
        <w:rPr>
          <w:rtl w:val="0"/>
        </w:rPr>
      </w:r>
    </w:p>
    <w:p w:rsidR="00000000" w:rsidDel="00000000" w:rsidP="00000000" w:rsidRDefault="00000000" w:rsidRPr="00000000" w14:paraId="00000520">
      <w:pPr>
        <w:rPr>
          <w:color w:val="000000"/>
        </w:rPr>
      </w:pPr>
      <w:r w:rsidDel="00000000" w:rsidR="00000000" w:rsidRPr="00000000">
        <w:rPr>
          <w:rtl w:val="0"/>
        </w:rPr>
      </w:r>
    </w:p>
    <w:p w:rsidR="00000000" w:rsidDel="00000000" w:rsidP="00000000" w:rsidRDefault="00000000" w:rsidRPr="00000000" w14:paraId="00000521">
      <w:pPr>
        <w:rPr>
          <w:color w:val="000000"/>
        </w:rPr>
      </w:pPr>
      <w:r w:rsidDel="00000000" w:rsidR="00000000" w:rsidRPr="00000000">
        <w:rPr>
          <w:rtl w:val="0"/>
        </w:rPr>
      </w:r>
    </w:p>
    <w:p w:rsidR="00000000" w:rsidDel="00000000" w:rsidP="00000000" w:rsidRDefault="00000000" w:rsidRPr="00000000" w14:paraId="00000522">
      <w:pPr>
        <w:rPr>
          <w:color w:val="000000"/>
        </w:rPr>
      </w:pPr>
      <w:r w:rsidDel="00000000" w:rsidR="00000000" w:rsidRPr="00000000">
        <w:rPr>
          <w:rtl w:val="0"/>
        </w:rPr>
      </w:r>
    </w:p>
    <w:p w:rsidR="00000000" w:rsidDel="00000000" w:rsidP="00000000" w:rsidRDefault="00000000" w:rsidRPr="00000000" w14:paraId="00000523">
      <w:pPr>
        <w:rPr>
          <w:color w:val="000000"/>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pStyle w:val="Heading5"/>
        <w:numPr>
          <w:ilvl w:val="4"/>
          <w:numId w:val="17"/>
        </w:numPr>
        <w:ind w:left="4320" w:hanging="720"/>
        <w:rPr/>
      </w:pPr>
      <w:bookmarkStart w:colFirst="0" w:colLast="0" w:name="_heading=h.lc1zw96z8o47" w:id="109"/>
      <w:bookmarkEnd w:id="109"/>
      <w:r w:rsidDel="00000000" w:rsidR="00000000" w:rsidRPr="00000000">
        <w:rPr>
          <w:rtl w:val="0"/>
        </w:rPr>
        <w:t xml:space="preserve">Pruebas y Validación CU N°27</w:t>
      </w:r>
    </w:p>
    <w:p w:rsidR="00000000" w:rsidDel="00000000" w:rsidP="00000000" w:rsidRDefault="00000000" w:rsidRPr="00000000" w14:paraId="00000540">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54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reporte diario</w:t>
      </w:r>
    </w:p>
    <w:p w:rsidR="00000000" w:rsidDel="00000000" w:rsidP="00000000" w:rsidRDefault="00000000" w:rsidRPr="00000000" w14:paraId="0000054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Consultar resumen diario de pedidos</w:t>
      </w:r>
    </w:p>
    <w:p w:rsidR="00000000" w:rsidDel="00000000" w:rsidP="00000000" w:rsidRDefault="00000000" w:rsidRPr="00000000" w14:paraId="0000054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pedidos por fecha</w:t>
      </w:r>
    </w:p>
    <w:p w:rsidR="00000000" w:rsidDel="00000000" w:rsidP="00000000" w:rsidRDefault="00000000" w:rsidRPr="00000000" w14:paraId="00000544">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545">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reporte diario</w:t>
      </w:r>
    </w:p>
    <w:p w:rsidR="00000000" w:rsidDel="00000000" w:rsidP="00000000" w:rsidRDefault="00000000" w:rsidRPr="00000000" w14:paraId="00000546">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Filtrado correcto por fecha de los pedidos</w:t>
      </w:r>
    </w:p>
    <w:p w:rsidR="00000000" w:rsidDel="00000000" w:rsidP="00000000" w:rsidRDefault="00000000" w:rsidRPr="00000000" w14:paraId="00000547">
      <w:pPr>
        <w:ind w:left="0" w:firstLine="0"/>
        <w:rPr>
          <w:b w:val="1"/>
          <w:color w:val="000000"/>
          <w:sz w:val="24"/>
          <w:szCs w:val="24"/>
        </w:rPr>
      </w:pPr>
      <w:r w:rsidDel="00000000" w:rsidR="00000000" w:rsidRPr="00000000">
        <w:rPr>
          <w:b w:val="1"/>
          <w:color w:val="000000"/>
          <w:sz w:val="24"/>
          <w:szCs w:val="24"/>
          <w:rtl w:val="0"/>
        </w:rPr>
        <w:t xml:space="preserve">Resultado obtenido:</w:t>
      </w:r>
    </w:p>
    <w:p w:rsidR="00000000" w:rsidDel="00000000" w:rsidP="00000000" w:rsidRDefault="00000000" w:rsidRPr="00000000" w14:paraId="00000548">
      <w:pPr>
        <w:rPr/>
      </w:pPr>
      <w:r w:rsidDel="00000000" w:rsidR="00000000" w:rsidRPr="00000000">
        <w:rPr/>
        <w:drawing>
          <wp:inline distB="0" distT="0" distL="114300" distR="114300">
            <wp:extent cx="5724525" cy="4552950"/>
            <wp:effectExtent b="0" l="0" r="0" t="0"/>
            <wp:docPr id="2144267771" name="image42.png"/>
            <a:graphic>
              <a:graphicData uri="http://schemas.openxmlformats.org/drawingml/2006/picture">
                <pic:pic>
                  <pic:nvPicPr>
                    <pic:cNvPr id="0" name="image42.png"/>
                    <pic:cNvPicPr preferRelativeResize="0"/>
                  </pic:nvPicPr>
                  <pic:blipFill>
                    <a:blip r:embed="rId62"/>
                    <a:srcRect b="0" l="0" r="0" t="0"/>
                    <a:stretch>
                      <a:fillRect/>
                    </a:stretch>
                  </pic:blipFill>
                  <pic:spPr>
                    <a:xfrm>
                      <a:off x="0" y="0"/>
                      <a:ext cx="572452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549">
      <w:pPr>
        <w:pStyle w:val="Heading6"/>
        <w:rPr/>
      </w:pPr>
      <w:bookmarkStart w:colFirst="0" w:colLast="0" w:name="_heading=h.tbc9q9cc2ohs" w:id="110"/>
      <w:bookmarkEnd w:id="110"/>
      <w:r w:rsidDel="00000000" w:rsidR="00000000" w:rsidRPr="00000000">
        <w:rPr>
          <w:rtl w:val="0"/>
        </w:rPr>
        <w:t xml:space="preserve">Figura 53, evidencia CU 27.1</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3"/>
        <w:numPr>
          <w:ilvl w:val="2"/>
          <w:numId w:val="17"/>
        </w:numPr>
        <w:ind w:left="2880" w:hanging="720"/>
        <w:rPr/>
      </w:pPr>
      <w:bookmarkStart w:colFirst="0" w:colLast="0" w:name="_heading=h.j23iuxmqma2a" w:id="111"/>
      <w:bookmarkEnd w:id="111"/>
      <w:r w:rsidDel="00000000" w:rsidR="00000000" w:rsidRPr="00000000">
        <w:rPr>
          <w:rtl w:val="0"/>
        </w:rPr>
        <w:t xml:space="preserve">Caso de Uso N°28 "Consultando estadística semanal de pedidos entregados"</w:t>
      </w:r>
    </w:p>
    <w:p w:rsidR="00000000" w:rsidDel="00000000" w:rsidP="00000000" w:rsidRDefault="00000000" w:rsidRPr="00000000" w14:paraId="00000555">
      <w:pPr>
        <w:jc w:val="right"/>
        <w:rPr/>
      </w:pPr>
      <w:r w:rsidDel="00000000" w:rsidR="00000000" w:rsidRPr="00000000">
        <w:rPr/>
        <w:drawing>
          <wp:inline distB="0" distT="0" distL="114300" distR="114300">
            <wp:extent cx="5724525" cy="2781300"/>
            <wp:effectExtent b="0" l="0" r="0" t="0"/>
            <wp:docPr id="2144267772" name="image40.png"/>
            <a:graphic>
              <a:graphicData uri="http://schemas.openxmlformats.org/drawingml/2006/picture">
                <pic:pic>
                  <pic:nvPicPr>
                    <pic:cNvPr id="0" name="image40.png"/>
                    <pic:cNvPicPr preferRelativeResize="0"/>
                  </pic:nvPicPr>
                  <pic:blipFill>
                    <a:blip r:embed="rId63"/>
                    <a:srcRect b="0" l="0" r="0" t="0"/>
                    <a:stretch>
                      <a:fillRect/>
                    </a:stretch>
                  </pic:blipFill>
                  <pic:spPr>
                    <a:xfrm>
                      <a:off x="0" y="0"/>
                      <a:ext cx="57245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pStyle w:val="Heading6"/>
        <w:rPr/>
      </w:pPr>
      <w:bookmarkStart w:colFirst="0" w:colLast="0" w:name="_heading=h.vqsminsrtoym" w:id="112"/>
      <w:bookmarkEnd w:id="112"/>
      <w:r w:rsidDel="00000000" w:rsidR="00000000" w:rsidRPr="00000000">
        <w:rPr>
          <w:rtl w:val="0"/>
        </w:rPr>
        <w:t xml:space="preserve">Figura 54, caso de uso N°28 “Consultando estadísticas semanal de pedidos entregados”</w:t>
      </w:r>
    </w:p>
    <w:p w:rsidR="00000000" w:rsidDel="00000000" w:rsidP="00000000" w:rsidRDefault="00000000" w:rsidRPr="00000000" w14:paraId="00000557">
      <w:pPr>
        <w:pStyle w:val="Heading4"/>
        <w:numPr>
          <w:ilvl w:val="3"/>
          <w:numId w:val="17"/>
        </w:numPr>
        <w:rPr/>
      </w:pPr>
      <w:bookmarkStart w:colFirst="0" w:colLast="0" w:name="_heading=h.5qsgmkrjr74l" w:id="113"/>
      <w:bookmarkEnd w:id="113"/>
      <w:r w:rsidDel="00000000" w:rsidR="00000000" w:rsidRPr="00000000">
        <w:rPr>
          <w:rtl w:val="0"/>
        </w:rPr>
        <w:t xml:space="preserve">Diagrama de secuencia CU N°28.</w:t>
      </w:r>
    </w:p>
    <w:p w:rsidR="00000000" w:rsidDel="00000000" w:rsidP="00000000" w:rsidRDefault="00000000" w:rsidRPr="00000000" w14:paraId="00000558">
      <w:pPr>
        <w:rPr/>
      </w:pPr>
      <w:r w:rsidDel="00000000" w:rsidR="00000000" w:rsidRPr="00000000">
        <w:rPr/>
        <w:drawing>
          <wp:inline distB="0" distT="0" distL="114300" distR="114300">
            <wp:extent cx="5724525" cy="2162175"/>
            <wp:effectExtent b="0" l="0" r="0" t="0"/>
            <wp:docPr id="2144267773"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57245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pStyle w:val="Heading6"/>
        <w:rPr/>
      </w:pPr>
      <w:bookmarkStart w:colFirst="0" w:colLast="0" w:name="_heading=h.4odgye3hb0o1" w:id="114"/>
      <w:bookmarkEnd w:id="114"/>
      <w:r w:rsidDel="00000000" w:rsidR="00000000" w:rsidRPr="00000000">
        <w:rPr>
          <w:rtl w:val="0"/>
        </w:rPr>
        <w:t xml:space="preserve">Figura 55, diagrama de secuencia CU N°28</w:t>
      </w:r>
    </w:p>
    <w:p w:rsidR="00000000" w:rsidDel="00000000" w:rsidP="00000000" w:rsidRDefault="00000000" w:rsidRPr="00000000" w14:paraId="0000055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proceso mediante el cual el </w:t>
      </w:r>
      <w:r w:rsidDel="00000000" w:rsidR="00000000" w:rsidRPr="00000000">
        <w:rPr>
          <w:rFonts w:ascii="Arial" w:cs="Arial" w:eastAsia="Arial" w:hAnsi="Arial"/>
          <w:b w:val="1"/>
          <w:sz w:val="24"/>
          <w:szCs w:val="24"/>
          <w:rtl w:val="0"/>
        </w:rPr>
        <w:t xml:space="preserve">administrador o jefe de bodega consulta estadísticas semanales del sistema</w:t>
      </w:r>
      <w:r w:rsidDel="00000000" w:rsidR="00000000" w:rsidRPr="00000000">
        <w:rPr>
          <w:rFonts w:ascii="Arial" w:cs="Arial" w:eastAsia="Arial" w:hAnsi="Arial"/>
          <w:sz w:val="24"/>
          <w:szCs w:val="24"/>
          <w:rtl w:val="0"/>
        </w:rPr>
        <w:t xml:space="preserve">. El flujo comienza cuando el usuario accede al módulo de estadísticas, ingresa un rango de fechas y solicita la generación de datos.</w:t>
      </w:r>
    </w:p>
    <w:p w:rsidR="00000000" w:rsidDel="00000000" w:rsidP="00000000" w:rsidRDefault="00000000" w:rsidRPr="00000000" w14:paraId="0000055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procesa la información solicitada: calcula el total de pedidos y ventas por día, contabiliza clientes con pedidos en el rango, obtiene el total de entregas fallidas, y genera estadísticas de cilindros vendidos por tipo. Estos datos se consolidan en un dataset con series de ventas y resúmenes clave.</w:t>
      </w:r>
    </w:p>
    <w:p w:rsidR="00000000" w:rsidDel="00000000" w:rsidP="00000000" w:rsidRDefault="00000000" w:rsidRPr="00000000" w14:paraId="0000055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procesada la información, el sistema devuelve gráficos y tarjetas con el resumen semanal. Además, ofrece la posibilidad de exportar los resultados en formatos </w:t>
      </w:r>
      <w:r w:rsidDel="00000000" w:rsidR="00000000" w:rsidRPr="00000000">
        <w:rPr>
          <w:rFonts w:ascii="Arial" w:cs="Arial" w:eastAsia="Arial" w:hAnsi="Arial"/>
          <w:b w:val="1"/>
          <w:sz w:val="24"/>
          <w:szCs w:val="24"/>
          <w:rtl w:val="0"/>
        </w:rPr>
        <w:t xml:space="preserve">PDF o Excel</w:t>
      </w:r>
      <w:r w:rsidDel="00000000" w:rsidR="00000000" w:rsidRPr="00000000">
        <w:rPr>
          <w:rFonts w:ascii="Arial" w:cs="Arial" w:eastAsia="Arial" w:hAnsi="Arial"/>
          <w:sz w:val="24"/>
          <w:szCs w:val="24"/>
          <w:rtl w:val="0"/>
        </w:rPr>
        <w:t xml:space="preserve">, generando el archivo y poniéndolo a disposición del usuario para su descarga.</w:t>
      </w:r>
    </w:p>
    <w:p w:rsidR="00000000" w:rsidDel="00000000" w:rsidP="00000000" w:rsidRDefault="00000000" w:rsidRPr="00000000" w14:paraId="0000055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analizar el desempeño del negocio en un rango de tiempo definido</w:t>
      </w:r>
      <w:r w:rsidDel="00000000" w:rsidR="00000000" w:rsidRPr="00000000">
        <w:rPr>
          <w:rFonts w:ascii="Arial" w:cs="Arial" w:eastAsia="Arial" w:hAnsi="Arial"/>
          <w:sz w:val="24"/>
          <w:szCs w:val="24"/>
          <w:rtl w:val="0"/>
        </w:rPr>
        <w:t xml:space="preserve">, facilitando la toma de decisiones mediante información visual, resumida y descargable.</w:t>
      </w:r>
    </w:p>
    <w:p w:rsidR="00000000" w:rsidDel="00000000" w:rsidP="00000000" w:rsidRDefault="00000000" w:rsidRPr="00000000" w14:paraId="0000055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55F">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CU28.)</w:t>
      </w:r>
    </w:p>
    <w:p w:rsidR="00000000" w:rsidDel="00000000" w:rsidP="00000000" w:rsidRDefault="00000000" w:rsidRPr="00000000" w14:paraId="00000560">
      <w:pPr>
        <w:rPr>
          <w:color w:val="000000"/>
        </w:rPr>
      </w:pPr>
      <w:r w:rsidDel="00000000" w:rsidR="00000000" w:rsidRPr="00000000">
        <w:rPr>
          <w:rtl w:val="0"/>
        </w:rPr>
      </w:r>
    </w:p>
    <w:p w:rsidR="00000000" w:rsidDel="00000000" w:rsidP="00000000" w:rsidRDefault="00000000" w:rsidRPr="00000000" w14:paraId="00000561">
      <w:pPr>
        <w:rPr>
          <w:color w:val="000000"/>
        </w:rPr>
      </w:pPr>
      <w:r w:rsidDel="00000000" w:rsidR="00000000" w:rsidRPr="00000000">
        <w:rPr>
          <w:rtl w:val="0"/>
        </w:rPr>
      </w:r>
    </w:p>
    <w:p w:rsidR="00000000" w:rsidDel="00000000" w:rsidP="00000000" w:rsidRDefault="00000000" w:rsidRPr="00000000" w14:paraId="00000562">
      <w:pPr>
        <w:rPr>
          <w:color w:val="000000"/>
        </w:rPr>
      </w:pPr>
      <w:r w:rsidDel="00000000" w:rsidR="00000000" w:rsidRPr="00000000">
        <w:rPr>
          <w:rtl w:val="0"/>
        </w:rPr>
      </w:r>
    </w:p>
    <w:p w:rsidR="00000000" w:rsidDel="00000000" w:rsidP="00000000" w:rsidRDefault="00000000" w:rsidRPr="00000000" w14:paraId="00000563">
      <w:pPr>
        <w:rPr>
          <w:color w:val="000000"/>
        </w:rPr>
      </w:pPr>
      <w:r w:rsidDel="00000000" w:rsidR="00000000" w:rsidRPr="00000000">
        <w:rPr>
          <w:rtl w:val="0"/>
        </w:rPr>
      </w:r>
    </w:p>
    <w:p w:rsidR="00000000" w:rsidDel="00000000" w:rsidP="00000000" w:rsidRDefault="00000000" w:rsidRPr="00000000" w14:paraId="00000564">
      <w:pPr>
        <w:rPr>
          <w:color w:val="000000"/>
        </w:rPr>
      </w:pPr>
      <w:r w:rsidDel="00000000" w:rsidR="00000000" w:rsidRPr="00000000">
        <w:rPr>
          <w:rtl w:val="0"/>
        </w:rPr>
      </w:r>
    </w:p>
    <w:p w:rsidR="00000000" w:rsidDel="00000000" w:rsidP="00000000" w:rsidRDefault="00000000" w:rsidRPr="00000000" w14:paraId="00000565">
      <w:pPr>
        <w:rPr>
          <w:color w:val="000000"/>
        </w:rPr>
      </w:pPr>
      <w:r w:rsidDel="00000000" w:rsidR="00000000" w:rsidRPr="00000000">
        <w:rPr>
          <w:rtl w:val="0"/>
        </w:rPr>
      </w:r>
    </w:p>
    <w:p w:rsidR="00000000" w:rsidDel="00000000" w:rsidP="00000000" w:rsidRDefault="00000000" w:rsidRPr="00000000" w14:paraId="00000566">
      <w:pPr>
        <w:rPr>
          <w:color w:val="000000"/>
        </w:rPr>
      </w:pPr>
      <w:r w:rsidDel="00000000" w:rsidR="00000000" w:rsidRPr="00000000">
        <w:rPr>
          <w:rtl w:val="0"/>
        </w:rPr>
      </w:r>
    </w:p>
    <w:p w:rsidR="00000000" w:rsidDel="00000000" w:rsidP="00000000" w:rsidRDefault="00000000" w:rsidRPr="00000000" w14:paraId="00000567">
      <w:pPr>
        <w:rPr>
          <w:color w:val="000000"/>
        </w:rPr>
      </w:pPr>
      <w:r w:rsidDel="00000000" w:rsidR="00000000" w:rsidRPr="00000000">
        <w:rPr>
          <w:rtl w:val="0"/>
        </w:rPr>
      </w:r>
    </w:p>
    <w:p w:rsidR="00000000" w:rsidDel="00000000" w:rsidP="00000000" w:rsidRDefault="00000000" w:rsidRPr="00000000" w14:paraId="00000568">
      <w:pPr>
        <w:rPr>
          <w:color w:val="000000"/>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5"/>
        <w:numPr>
          <w:ilvl w:val="4"/>
          <w:numId w:val="17"/>
        </w:numPr>
        <w:ind w:left="4320" w:hanging="720"/>
        <w:rPr/>
      </w:pPr>
      <w:bookmarkStart w:colFirst="0" w:colLast="0" w:name="_heading=h.gqjto8vhqyz4" w:id="115"/>
      <w:bookmarkEnd w:id="115"/>
      <w:r w:rsidDel="00000000" w:rsidR="00000000" w:rsidRPr="00000000">
        <w:rPr>
          <w:rtl w:val="0"/>
        </w:rPr>
        <w:t xml:space="preserve">Pruebas y validación CU N°28.</w:t>
      </w:r>
    </w:p>
    <w:p w:rsidR="00000000" w:rsidDel="00000000" w:rsidP="00000000" w:rsidRDefault="00000000" w:rsidRPr="00000000" w14:paraId="00000582">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58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w:t>
      </w:r>
      <w:r w:rsidDel="00000000" w:rsidR="00000000" w:rsidRPr="00000000">
        <w:rPr>
          <w:sz w:val="24"/>
          <w:szCs w:val="24"/>
          <w:rtl w:val="0"/>
        </w:rPr>
        <w:t xml:space="preserve">estadísticas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semanales</w:t>
      </w:r>
    </w:p>
    <w:p w:rsidR="00000000" w:rsidDel="00000000" w:rsidP="00000000" w:rsidRDefault="00000000" w:rsidRPr="00000000" w14:paraId="0000058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Consultar estadísticas de pedidos</w:t>
      </w:r>
    </w:p>
    <w:p w:rsidR="00000000" w:rsidDel="00000000" w:rsidP="00000000" w:rsidRDefault="00000000" w:rsidRPr="00000000" w14:paraId="00000585">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586">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estadísticas semanales</w:t>
      </w:r>
    </w:p>
    <w:p w:rsidR="00000000" w:rsidDel="00000000" w:rsidP="00000000" w:rsidRDefault="00000000" w:rsidRPr="00000000" w14:paraId="0000058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correcta de estadísticas de pedidos</w:t>
      </w:r>
    </w:p>
    <w:p w:rsidR="00000000" w:rsidDel="00000000" w:rsidP="00000000" w:rsidRDefault="00000000" w:rsidRPr="00000000" w14:paraId="00000588">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589">
      <w:pPr>
        <w:ind w:left="0" w:firstLine="0"/>
        <w:rPr/>
      </w:pPr>
      <w:r w:rsidDel="00000000" w:rsidR="00000000" w:rsidRPr="00000000">
        <w:rPr/>
        <w:drawing>
          <wp:inline distB="0" distT="0" distL="114300" distR="114300">
            <wp:extent cx="5724525" cy="4686300"/>
            <wp:effectExtent b="0" l="0" r="0" t="0"/>
            <wp:docPr id="2144267774" name="image43.png"/>
            <a:graphic>
              <a:graphicData uri="http://schemas.openxmlformats.org/drawingml/2006/picture">
                <pic:pic>
                  <pic:nvPicPr>
                    <pic:cNvPr id="0" name="image43.png"/>
                    <pic:cNvPicPr preferRelativeResize="0"/>
                  </pic:nvPicPr>
                  <pic:blipFill>
                    <a:blip r:embed="rId65"/>
                    <a:srcRect b="0" l="0" r="0" t="0"/>
                    <a:stretch>
                      <a:fillRect/>
                    </a:stretch>
                  </pic:blipFill>
                  <pic:spPr>
                    <a:xfrm>
                      <a:off x="0" y="0"/>
                      <a:ext cx="572452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pStyle w:val="Heading6"/>
        <w:rPr/>
      </w:pPr>
      <w:bookmarkStart w:colFirst="0" w:colLast="0" w:name="_heading=h.6xwuzqgt93di" w:id="116"/>
      <w:bookmarkEnd w:id="116"/>
      <w:r w:rsidDel="00000000" w:rsidR="00000000" w:rsidRPr="00000000">
        <w:rPr>
          <w:rtl w:val="0"/>
        </w:rPr>
        <w:t xml:space="preserve">Figura 56, evidencia CU 28.1</w:t>
      </w:r>
    </w:p>
    <w:p w:rsidR="00000000" w:rsidDel="00000000" w:rsidP="00000000" w:rsidRDefault="00000000" w:rsidRPr="00000000" w14:paraId="0000058B">
      <w:pPr>
        <w:ind w:left="0" w:firstLine="0"/>
        <w:rPr/>
      </w:pPr>
      <w:r w:rsidDel="00000000" w:rsidR="00000000" w:rsidRPr="00000000">
        <w:rPr>
          <w:rtl w:val="0"/>
        </w:rPr>
      </w:r>
    </w:p>
    <w:p w:rsidR="00000000" w:rsidDel="00000000" w:rsidP="00000000" w:rsidRDefault="00000000" w:rsidRPr="00000000" w14:paraId="0000058C">
      <w:pPr>
        <w:ind w:left="0" w:firstLine="0"/>
        <w:rPr/>
      </w:pPr>
      <w:r w:rsidDel="00000000" w:rsidR="00000000" w:rsidRPr="00000000">
        <w:rPr/>
        <w:drawing>
          <wp:inline distB="0" distT="0" distL="114300" distR="114300">
            <wp:extent cx="5724525" cy="4657725"/>
            <wp:effectExtent b="0" l="0" r="0" t="0"/>
            <wp:docPr id="2144267775"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572452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pStyle w:val="Heading6"/>
        <w:rPr/>
      </w:pPr>
      <w:bookmarkStart w:colFirst="0" w:colLast="0" w:name="_heading=h.vh4lp7j6uqhn" w:id="117"/>
      <w:bookmarkEnd w:id="117"/>
      <w:r w:rsidDel="00000000" w:rsidR="00000000" w:rsidRPr="00000000">
        <w:rPr>
          <w:rtl w:val="0"/>
        </w:rPr>
        <w:t xml:space="preserve">Figura 57, evidencia CU 28.2</w:t>
      </w:r>
    </w:p>
    <w:p w:rsidR="00000000" w:rsidDel="00000000" w:rsidP="00000000" w:rsidRDefault="00000000" w:rsidRPr="00000000" w14:paraId="0000058E">
      <w:pPr>
        <w:ind w:left="0" w:firstLine="0"/>
        <w:rPr/>
      </w:pPr>
      <w:r w:rsidDel="00000000" w:rsidR="00000000" w:rsidRPr="00000000">
        <w:rPr>
          <w:rtl w:val="0"/>
        </w:rPr>
      </w:r>
    </w:p>
    <w:p w:rsidR="00000000" w:rsidDel="00000000" w:rsidP="00000000" w:rsidRDefault="00000000" w:rsidRPr="00000000" w14:paraId="0000058F">
      <w:pPr>
        <w:ind w:left="0" w:firstLine="0"/>
        <w:rPr/>
      </w:pPr>
      <w:r w:rsidDel="00000000" w:rsidR="00000000" w:rsidRPr="00000000">
        <w:rPr>
          <w:rtl w:val="0"/>
        </w:rPr>
      </w:r>
    </w:p>
    <w:p w:rsidR="00000000" w:rsidDel="00000000" w:rsidP="00000000" w:rsidRDefault="00000000" w:rsidRPr="00000000" w14:paraId="00000590">
      <w:pPr>
        <w:ind w:left="0" w:firstLine="0"/>
        <w:rPr/>
      </w:pPr>
      <w:r w:rsidDel="00000000" w:rsidR="00000000" w:rsidRPr="00000000">
        <w:rPr>
          <w:rtl w:val="0"/>
        </w:rPr>
      </w:r>
    </w:p>
    <w:p w:rsidR="00000000" w:rsidDel="00000000" w:rsidP="00000000" w:rsidRDefault="00000000" w:rsidRPr="00000000" w14:paraId="00000591">
      <w:pPr>
        <w:ind w:left="0" w:firstLine="0"/>
        <w:rPr/>
      </w:pPr>
      <w:r w:rsidDel="00000000" w:rsidR="00000000" w:rsidRPr="00000000">
        <w:rPr>
          <w:rtl w:val="0"/>
        </w:rPr>
      </w:r>
    </w:p>
    <w:p w:rsidR="00000000" w:rsidDel="00000000" w:rsidP="00000000" w:rsidRDefault="00000000" w:rsidRPr="00000000" w14:paraId="00000592">
      <w:pPr>
        <w:ind w:left="0" w:firstLine="0"/>
        <w:rPr/>
      </w:pPr>
      <w:r w:rsidDel="00000000" w:rsidR="00000000" w:rsidRPr="00000000">
        <w:rPr>
          <w:rtl w:val="0"/>
        </w:rPr>
      </w:r>
    </w:p>
    <w:p w:rsidR="00000000" w:rsidDel="00000000" w:rsidP="00000000" w:rsidRDefault="00000000" w:rsidRPr="00000000" w14:paraId="00000593">
      <w:pPr>
        <w:ind w:left="0" w:firstLine="0"/>
        <w:rPr/>
      </w:pPr>
      <w:r w:rsidDel="00000000" w:rsidR="00000000" w:rsidRPr="00000000">
        <w:rPr>
          <w:rtl w:val="0"/>
        </w:rPr>
      </w:r>
    </w:p>
    <w:p w:rsidR="00000000" w:rsidDel="00000000" w:rsidP="00000000" w:rsidRDefault="00000000" w:rsidRPr="00000000" w14:paraId="00000594">
      <w:pPr>
        <w:ind w:left="0" w:firstLine="0"/>
        <w:rPr/>
      </w:pPr>
      <w:r w:rsidDel="00000000" w:rsidR="00000000" w:rsidRPr="00000000">
        <w:rPr>
          <w:rtl w:val="0"/>
        </w:rPr>
      </w:r>
    </w:p>
    <w:p w:rsidR="00000000" w:rsidDel="00000000" w:rsidP="00000000" w:rsidRDefault="00000000" w:rsidRPr="00000000" w14:paraId="00000595">
      <w:pPr>
        <w:ind w:left="0" w:firstLine="0"/>
        <w:rPr/>
      </w:pPr>
      <w:r w:rsidDel="00000000" w:rsidR="00000000" w:rsidRPr="00000000">
        <w:rPr>
          <w:rtl w:val="0"/>
        </w:rPr>
      </w:r>
    </w:p>
    <w:p w:rsidR="00000000" w:rsidDel="00000000" w:rsidP="00000000" w:rsidRDefault="00000000" w:rsidRPr="00000000" w14:paraId="00000596">
      <w:pPr>
        <w:ind w:left="0" w:firstLine="0"/>
        <w:rPr/>
      </w:pPr>
      <w:r w:rsidDel="00000000" w:rsidR="00000000" w:rsidRPr="00000000">
        <w:rPr>
          <w:rtl w:val="0"/>
        </w:rPr>
      </w:r>
    </w:p>
    <w:p w:rsidR="00000000" w:rsidDel="00000000" w:rsidP="00000000" w:rsidRDefault="00000000" w:rsidRPr="00000000" w14:paraId="00000597">
      <w:pPr>
        <w:ind w:left="0" w:firstLine="0"/>
        <w:rPr/>
      </w:pPr>
      <w:r w:rsidDel="00000000" w:rsidR="00000000" w:rsidRPr="00000000">
        <w:rPr>
          <w:rtl w:val="0"/>
        </w:rPr>
      </w:r>
    </w:p>
    <w:p w:rsidR="00000000" w:rsidDel="00000000" w:rsidP="00000000" w:rsidRDefault="00000000" w:rsidRPr="00000000" w14:paraId="00000598">
      <w:pPr>
        <w:ind w:left="0" w:firstLine="0"/>
        <w:rPr/>
      </w:pPr>
      <w:r w:rsidDel="00000000" w:rsidR="00000000" w:rsidRPr="00000000">
        <w:rPr>
          <w:rtl w:val="0"/>
        </w:rPr>
      </w:r>
    </w:p>
    <w:p w:rsidR="00000000" w:rsidDel="00000000" w:rsidP="00000000" w:rsidRDefault="00000000" w:rsidRPr="00000000" w14:paraId="00000599">
      <w:pPr>
        <w:ind w:left="0" w:firstLine="0"/>
        <w:rPr/>
      </w:pPr>
      <w:r w:rsidDel="00000000" w:rsidR="00000000" w:rsidRPr="00000000">
        <w:rPr>
          <w:rtl w:val="0"/>
        </w:rPr>
      </w:r>
    </w:p>
    <w:p w:rsidR="00000000" w:rsidDel="00000000" w:rsidP="00000000" w:rsidRDefault="00000000" w:rsidRPr="00000000" w14:paraId="0000059A">
      <w:pPr>
        <w:ind w:left="0" w:firstLine="0"/>
        <w:rPr/>
      </w:pPr>
      <w:r w:rsidDel="00000000" w:rsidR="00000000" w:rsidRPr="00000000">
        <w:rPr>
          <w:rtl w:val="0"/>
        </w:rPr>
      </w:r>
    </w:p>
    <w:p w:rsidR="00000000" w:rsidDel="00000000" w:rsidP="00000000" w:rsidRDefault="00000000" w:rsidRPr="00000000" w14:paraId="0000059B">
      <w:pPr>
        <w:ind w:left="0" w:firstLine="0"/>
        <w:rPr/>
      </w:pPr>
      <w:r w:rsidDel="00000000" w:rsidR="00000000" w:rsidRPr="00000000">
        <w:rPr>
          <w:rtl w:val="0"/>
        </w:rPr>
      </w:r>
    </w:p>
    <w:p w:rsidR="00000000" w:rsidDel="00000000" w:rsidP="00000000" w:rsidRDefault="00000000" w:rsidRPr="00000000" w14:paraId="0000059C">
      <w:pPr>
        <w:ind w:left="0" w:firstLine="0"/>
        <w:rPr/>
      </w:pPr>
      <w:r w:rsidDel="00000000" w:rsidR="00000000" w:rsidRPr="00000000">
        <w:rPr>
          <w:rtl w:val="0"/>
        </w:rPr>
      </w:r>
    </w:p>
    <w:p w:rsidR="00000000" w:rsidDel="00000000" w:rsidP="00000000" w:rsidRDefault="00000000" w:rsidRPr="00000000" w14:paraId="0000059D">
      <w:pPr>
        <w:ind w:left="0" w:firstLine="0"/>
        <w:rPr/>
      </w:pPr>
      <w:r w:rsidDel="00000000" w:rsidR="00000000" w:rsidRPr="00000000">
        <w:rPr>
          <w:rtl w:val="0"/>
        </w:rPr>
      </w:r>
    </w:p>
    <w:p w:rsidR="00000000" w:rsidDel="00000000" w:rsidP="00000000" w:rsidRDefault="00000000" w:rsidRPr="00000000" w14:paraId="0000059E">
      <w:pPr>
        <w:ind w:left="0" w:firstLine="0"/>
        <w:rPr/>
      </w:pPr>
      <w:r w:rsidDel="00000000" w:rsidR="00000000" w:rsidRPr="00000000">
        <w:rPr>
          <w:rtl w:val="0"/>
        </w:rPr>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ind w:left="0" w:firstLine="0"/>
        <w:rPr/>
      </w:pPr>
      <w:r w:rsidDel="00000000" w:rsidR="00000000" w:rsidRPr="00000000">
        <w:rPr>
          <w:rtl w:val="0"/>
        </w:rPr>
      </w:r>
    </w:p>
    <w:p w:rsidR="00000000" w:rsidDel="00000000" w:rsidP="00000000" w:rsidRDefault="00000000" w:rsidRPr="00000000" w14:paraId="000005A1">
      <w:pPr>
        <w:ind w:left="0" w:firstLine="0"/>
        <w:rPr/>
      </w:pPr>
      <w:r w:rsidDel="00000000" w:rsidR="00000000" w:rsidRPr="00000000">
        <w:rPr>
          <w:rtl w:val="0"/>
        </w:rPr>
      </w:r>
    </w:p>
    <w:p w:rsidR="00000000" w:rsidDel="00000000" w:rsidP="00000000" w:rsidRDefault="00000000" w:rsidRPr="00000000" w14:paraId="000005A2">
      <w:pPr>
        <w:pStyle w:val="Heading3"/>
        <w:numPr>
          <w:ilvl w:val="2"/>
          <w:numId w:val="17"/>
        </w:numPr>
        <w:ind w:left="2880" w:hanging="720"/>
        <w:rPr/>
      </w:pPr>
      <w:bookmarkStart w:colFirst="0" w:colLast="0" w:name="_heading=h.p67mmqfzavcq" w:id="118"/>
      <w:bookmarkEnd w:id="118"/>
      <w:r w:rsidDel="00000000" w:rsidR="00000000" w:rsidRPr="00000000">
        <w:rPr>
          <w:rtl w:val="0"/>
        </w:rPr>
        <w:t xml:space="preserve">Caso de uso N°29 “Accediendo desde dispositivo móvil”</w:t>
      </w:r>
    </w:p>
    <w:p w:rsidR="00000000" w:rsidDel="00000000" w:rsidP="00000000" w:rsidRDefault="00000000" w:rsidRPr="00000000" w14:paraId="000005A3">
      <w:pPr>
        <w:rPr>
          <w:color w:val="000000"/>
        </w:rPr>
      </w:pPr>
      <w:r w:rsidDel="00000000" w:rsidR="00000000" w:rsidRPr="00000000">
        <w:rPr/>
        <w:drawing>
          <wp:inline distB="0" distT="0" distL="114300" distR="114300">
            <wp:extent cx="5724525" cy="3143250"/>
            <wp:effectExtent b="0" l="0" r="0" t="0"/>
            <wp:docPr id="2144267776"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7245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pStyle w:val="Heading6"/>
        <w:rPr/>
      </w:pPr>
      <w:bookmarkStart w:colFirst="0" w:colLast="0" w:name="_heading=h.8kq19wawuudb" w:id="119"/>
      <w:bookmarkEnd w:id="119"/>
      <w:r w:rsidDel="00000000" w:rsidR="00000000" w:rsidRPr="00000000">
        <w:rPr>
          <w:rtl w:val="0"/>
        </w:rPr>
        <w:t xml:space="preserve">Figura 58, caso de uso N°29 “Accediendo desde dispositivo móvil”</w:t>
      </w:r>
    </w:p>
    <w:p w:rsidR="00000000" w:rsidDel="00000000" w:rsidP="00000000" w:rsidRDefault="00000000" w:rsidRPr="00000000" w14:paraId="000005A5">
      <w:pPr>
        <w:pStyle w:val="Heading4"/>
        <w:numPr>
          <w:ilvl w:val="3"/>
          <w:numId w:val="17"/>
        </w:numPr>
        <w:rPr/>
      </w:pPr>
      <w:bookmarkStart w:colFirst="0" w:colLast="0" w:name="_heading=h.6s4nzl5tqdt5" w:id="120"/>
      <w:bookmarkEnd w:id="120"/>
      <w:r w:rsidDel="00000000" w:rsidR="00000000" w:rsidRPr="00000000">
        <w:rPr>
          <w:rtl w:val="0"/>
        </w:rPr>
        <w:t xml:space="preserve">Diagrama de secuencia CU N°29.</w:t>
      </w:r>
    </w:p>
    <w:p w:rsidR="00000000" w:rsidDel="00000000" w:rsidP="00000000" w:rsidRDefault="00000000" w:rsidRPr="00000000" w14:paraId="000005A6">
      <w:pPr>
        <w:rPr/>
      </w:pPr>
      <w:r w:rsidDel="00000000" w:rsidR="00000000" w:rsidRPr="00000000">
        <w:rPr/>
        <w:drawing>
          <wp:inline distB="0" distT="0" distL="114300" distR="114300">
            <wp:extent cx="5724525" cy="2228850"/>
            <wp:effectExtent b="0" l="0" r="0" t="0"/>
            <wp:docPr id="2144267777"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7245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pStyle w:val="Heading6"/>
        <w:rPr/>
      </w:pPr>
      <w:bookmarkStart w:colFirst="0" w:colLast="0" w:name="_heading=h.85jw48vgmarb" w:id="121"/>
      <w:bookmarkEnd w:id="121"/>
      <w:r w:rsidDel="00000000" w:rsidR="00000000" w:rsidRPr="00000000">
        <w:rPr>
          <w:rtl w:val="0"/>
        </w:rPr>
        <w:t xml:space="preserve">Figura 59, diagrama de secuencia CU N°29.</w:t>
      </w:r>
    </w:p>
    <w:p w:rsidR="00000000" w:rsidDel="00000000" w:rsidP="00000000" w:rsidRDefault="00000000" w:rsidRPr="00000000" w14:paraId="000005A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proceso de </w:t>
      </w:r>
      <w:r w:rsidDel="00000000" w:rsidR="00000000" w:rsidRPr="00000000">
        <w:rPr>
          <w:rFonts w:ascii="Arial" w:cs="Arial" w:eastAsia="Arial" w:hAnsi="Arial"/>
          <w:b w:val="1"/>
          <w:sz w:val="24"/>
          <w:szCs w:val="24"/>
          <w:rtl w:val="0"/>
        </w:rPr>
        <w:t xml:space="preserve">acceso al sistema desde un dispositivo móvil o tablet</w:t>
      </w:r>
      <w:r w:rsidDel="00000000" w:rsidR="00000000" w:rsidRPr="00000000">
        <w:rPr>
          <w:rFonts w:ascii="Arial" w:cs="Arial" w:eastAsia="Arial" w:hAnsi="Arial"/>
          <w:sz w:val="24"/>
          <w:szCs w:val="24"/>
          <w:rtl w:val="0"/>
        </w:rPr>
        <w:t xml:space="preserve">. El flujo inicia cuando el usuario ingresa al sistema utilizando su dispositivo.</w:t>
      </w:r>
    </w:p>
    <w:p w:rsidR="00000000" w:rsidDel="00000000" w:rsidP="00000000" w:rsidRDefault="00000000" w:rsidRPr="00000000" w14:paraId="000005A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detecta automáticamente el tipo de dispositivo y el tamaño de la pantalla, lo que permite reconocer si se trata de un equipo móvil o de escritorio. Con base en esta detección, la interfaz se adapta de manera automática a una </w:t>
      </w:r>
      <w:r w:rsidDel="00000000" w:rsidR="00000000" w:rsidRPr="00000000">
        <w:rPr>
          <w:rFonts w:ascii="Arial" w:cs="Arial" w:eastAsia="Arial" w:hAnsi="Arial"/>
          <w:b w:val="1"/>
          <w:sz w:val="24"/>
          <w:szCs w:val="24"/>
          <w:rtl w:val="0"/>
        </w:rPr>
        <w:t xml:space="preserve">versión responsiva</w:t>
      </w:r>
      <w:r w:rsidDel="00000000" w:rsidR="00000000" w:rsidRPr="00000000">
        <w:rPr>
          <w:rFonts w:ascii="Arial" w:cs="Arial" w:eastAsia="Arial" w:hAnsi="Arial"/>
          <w:sz w:val="24"/>
          <w:szCs w:val="24"/>
          <w:rtl w:val="0"/>
        </w:rPr>
        <w:t xml:space="preserve">, garantizando la correcta visualización y usabilidad en pantallas más pequeñas.</w:t>
      </w:r>
    </w:p>
    <w:p w:rsidR="00000000" w:rsidDel="00000000" w:rsidP="00000000" w:rsidRDefault="00000000" w:rsidRPr="00000000" w14:paraId="000005A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la </w:t>
      </w:r>
      <w:r w:rsidDel="00000000" w:rsidR="00000000" w:rsidRPr="00000000">
        <w:rPr>
          <w:rFonts w:ascii="Arial" w:cs="Arial" w:eastAsia="Arial" w:hAnsi="Arial"/>
          <w:b w:val="1"/>
          <w:sz w:val="24"/>
          <w:szCs w:val="24"/>
          <w:rtl w:val="0"/>
        </w:rPr>
        <w:t xml:space="preserve">compatibilidad multiplataforma</w:t>
      </w:r>
      <w:r w:rsidDel="00000000" w:rsidR="00000000" w:rsidRPr="00000000">
        <w:rPr>
          <w:rFonts w:ascii="Arial" w:cs="Arial" w:eastAsia="Arial" w:hAnsi="Arial"/>
          <w:sz w:val="24"/>
          <w:szCs w:val="24"/>
          <w:rtl w:val="0"/>
        </w:rPr>
        <w:t xml:space="preserve"> y mejora la experiencia de usuario al acceder al sistema desde distintos dispositivos.</w:t>
      </w:r>
    </w:p>
    <w:p w:rsidR="00000000" w:rsidDel="00000000" w:rsidP="00000000" w:rsidRDefault="00000000" w:rsidRPr="00000000" w14:paraId="000005AB">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CU29.)</w:t>
      </w:r>
    </w:p>
    <w:p w:rsidR="00000000" w:rsidDel="00000000" w:rsidP="00000000" w:rsidRDefault="00000000" w:rsidRPr="00000000" w14:paraId="000005AC">
      <w:pPr>
        <w:rPr>
          <w:color w:val="000000"/>
        </w:rPr>
      </w:pPr>
      <w:r w:rsidDel="00000000" w:rsidR="00000000" w:rsidRPr="00000000">
        <w:rPr>
          <w:rtl w:val="0"/>
        </w:rPr>
      </w:r>
    </w:p>
    <w:p w:rsidR="00000000" w:rsidDel="00000000" w:rsidP="00000000" w:rsidRDefault="00000000" w:rsidRPr="00000000" w14:paraId="000005AD">
      <w:pPr>
        <w:rPr>
          <w:color w:val="000000"/>
        </w:rPr>
      </w:pPr>
      <w:r w:rsidDel="00000000" w:rsidR="00000000" w:rsidRPr="00000000">
        <w:rPr>
          <w:rtl w:val="0"/>
        </w:rPr>
      </w:r>
    </w:p>
    <w:p w:rsidR="00000000" w:rsidDel="00000000" w:rsidP="00000000" w:rsidRDefault="00000000" w:rsidRPr="00000000" w14:paraId="000005AE">
      <w:pPr>
        <w:rPr>
          <w:color w:val="000000"/>
        </w:rPr>
      </w:pPr>
      <w:r w:rsidDel="00000000" w:rsidR="00000000" w:rsidRPr="00000000">
        <w:rPr>
          <w:rtl w:val="0"/>
        </w:rPr>
      </w:r>
    </w:p>
    <w:p w:rsidR="00000000" w:rsidDel="00000000" w:rsidP="00000000" w:rsidRDefault="00000000" w:rsidRPr="00000000" w14:paraId="000005AF">
      <w:pPr>
        <w:rPr>
          <w:color w:val="000000"/>
        </w:rPr>
      </w:pPr>
      <w:r w:rsidDel="00000000" w:rsidR="00000000" w:rsidRPr="00000000">
        <w:rPr>
          <w:rtl w:val="0"/>
        </w:rPr>
      </w:r>
    </w:p>
    <w:p w:rsidR="00000000" w:rsidDel="00000000" w:rsidP="00000000" w:rsidRDefault="00000000" w:rsidRPr="00000000" w14:paraId="000005B0">
      <w:pPr>
        <w:rPr>
          <w:color w:val="000000"/>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pStyle w:val="Heading5"/>
        <w:numPr>
          <w:ilvl w:val="4"/>
          <w:numId w:val="17"/>
        </w:numPr>
        <w:ind w:left="4320" w:hanging="720"/>
        <w:rPr/>
      </w:pPr>
      <w:bookmarkStart w:colFirst="0" w:colLast="0" w:name="_heading=h.4cshtj9dyg3" w:id="122"/>
      <w:bookmarkEnd w:id="122"/>
      <w:r w:rsidDel="00000000" w:rsidR="00000000" w:rsidRPr="00000000">
        <w:rPr>
          <w:rtl w:val="0"/>
        </w:rPr>
        <w:t xml:space="preserve">Pruebas y validación CU N°29.</w:t>
      </w:r>
    </w:p>
    <w:p w:rsidR="00000000" w:rsidDel="00000000" w:rsidP="00000000" w:rsidRDefault="00000000" w:rsidRPr="00000000" w14:paraId="000005D4">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5D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Ingresando desde dispositivo móvil</w:t>
      </w:r>
    </w:p>
    <w:p w:rsidR="00000000" w:rsidDel="00000000" w:rsidP="00000000" w:rsidRDefault="00000000" w:rsidRPr="00000000" w14:paraId="000005D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del sistema desde el dispositivo móvil</w:t>
      </w:r>
    </w:p>
    <w:p w:rsidR="00000000" w:rsidDel="00000000" w:rsidP="00000000" w:rsidRDefault="00000000" w:rsidRPr="00000000" w14:paraId="000005D7">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5D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desde dispositivo móvil</w:t>
      </w:r>
    </w:p>
    <w:p w:rsidR="00000000" w:rsidDel="00000000" w:rsidP="00000000" w:rsidRDefault="00000000" w:rsidRPr="00000000" w14:paraId="000005D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Correcta visualización del sistema</w:t>
      </w:r>
    </w:p>
    <w:p w:rsidR="00000000" w:rsidDel="00000000" w:rsidP="00000000" w:rsidRDefault="00000000" w:rsidRPr="00000000" w14:paraId="000005DA">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5DB">
      <w:pPr>
        <w:ind w:left="0" w:firstLine="0"/>
        <w:rPr/>
      </w:pPr>
      <w:r w:rsidDel="00000000" w:rsidR="00000000" w:rsidRPr="00000000">
        <w:rPr/>
        <w:drawing>
          <wp:inline distB="0" distT="0" distL="114300" distR="114300">
            <wp:extent cx="2647950" cy="5724525"/>
            <wp:effectExtent b="0" l="0" r="0" t="0"/>
            <wp:docPr id="2144267778" name="image161.png"/>
            <a:graphic>
              <a:graphicData uri="http://schemas.openxmlformats.org/drawingml/2006/picture">
                <pic:pic>
                  <pic:nvPicPr>
                    <pic:cNvPr id="0" name="image161.png"/>
                    <pic:cNvPicPr preferRelativeResize="0"/>
                  </pic:nvPicPr>
                  <pic:blipFill>
                    <a:blip r:embed="rId69"/>
                    <a:srcRect b="0" l="0" r="0" t="0"/>
                    <a:stretch>
                      <a:fillRect/>
                    </a:stretch>
                  </pic:blipFill>
                  <pic:spPr>
                    <a:xfrm>
                      <a:off x="0" y="0"/>
                      <a:ext cx="26479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pStyle w:val="Heading6"/>
        <w:rPr/>
      </w:pPr>
      <w:bookmarkStart w:colFirst="0" w:colLast="0" w:name="_heading=h.6qg0n8wkcv9e" w:id="123"/>
      <w:bookmarkEnd w:id="123"/>
      <w:r w:rsidDel="00000000" w:rsidR="00000000" w:rsidRPr="00000000">
        <w:rPr>
          <w:rtl w:val="0"/>
        </w:rPr>
        <w:t xml:space="preserve">Figura 60, evidencia CU 29.1</w:t>
      </w:r>
    </w:p>
    <w:p w:rsidR="00000000" w:rsidDel="00000000" w:rsidP="00000000" w:rsidRDefault="00000000" w:rsidRPr="00000000" w14:paraId="000005DD">
      <w:pPr>
        <w:ind w:left="0" w:firstLine="0"/>
        <w:rPr/>
      </w:pPr>
      <w:r w:rsidDel="00000000" w:rsidR="00000000" w:rsidRPr="00000000">
        <w:rPr>
          <w:rtl w:val="0"/>
        </w:rPr>
      </w:r>
    </w:p>
    <w:p w:rsidR="00000000" w:rsidDel="00000000" w:rsidP="00000000" w:rsidRDefault="00000000" w:rsidRPr="00000000" w14:paraId="000005DE">
      <w:pPr>
        <w:ind w:left="0" w:firstLine="0"/>
        <w:rPr/>
      </w:pPr>
      <w:r w:rsidDel="00000000" w:rsidR="00000000" w:rsidRPr="00000000">
        <w:rPr/>
        <w:drawing>
          <wp:inline distB="0" distT="0" distL="114300" distR="114300">
            <wp:extent cx="2647950" cy="5724525"/>
            <wp:effectExtent b="0" l="0" r="0" t="0"/>
            <wp:docPr id="2144267779" name="image162.png"/>
            <a:graphic>
              <a:graphicData uri="http://schemas.openxmlformats.org/drawingml/2006/picture">
                <pic:pic>
                  <pic:nvPicPr>
                    <pic:cNvPr id="0" name="image162.png"/>
                    <pic:cNvPicPr preferRelativeResize="0"/>
                  </pic:nvPicPr>
                  <pic:blipFill>
                    <a:blip r:embed="rId70"/>
                    <a:srcRect b="0" l="0" r="0" t="0"/>
                    <a:stretch>
                      <a:fillRect/>
                    </a:stretch>
                  </pic:blipFill>
                  <pic:spPr>
                    <a:xfrm>
                      <a:off x="0" y="0"/>
                      <a:ext cx="26479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pStyle w:val="Heading6"/>
        <w:rPr/>
      </w:pPr>
      <w:bookmarkStart w:colFirst="0" w:colLast="0" w:name="_heading=h.4st784gr9fvc" w:id="124"/>
      <w:bookmarkEnd w:id="124"/>
      <w:r w:rsidDel="00000000" w:rsidR="00000000" w:rsidRPr="00000000">
        <w:rPr>
          <w:rtl w:val="0"/>
        </w:rPr>
        <w:t xml:space="preserve">Figura 61, evidencia CU 29.2</w:t>
      </w:r>
    </w:p>
    <w:p w:rsidR="00000000" w:rsidDel="00000000" w:rsidP="00000000" w:rsidRDefault="00000000" w:rsidRPr="00000000" w14:paraId="000005E0">
      <w:pPr>
        <w:ind w:left="0" w:firstLine="0"/>
        <w:rPr/>
      </w:pPr>
      <w:r w:rsidDel="00000000" w:rsidR="00000000" w:rsidRPr="00000000">
        <w:rPr>
          <w:rtl w:val="0"/>
        </w:rPr>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r>
    </w:p>
    <w:p w:rsidR="00000000" w:rsidDel="00000000" w:rsidP="00000000" w:rsidRDefault="00000000" w:rsidRPr="00000000" w14:paraId="000005E3">
      <w:pPr>
        <w:ind w:left="0" w:firstLine="0"/>
        <w:rPr/>
      </w:pPr>
      <w:r w:rsidDel="00000000" w:rsidR="00000000" w:rsidRPr="00000000">
        <w:rPr>
          <w:rtl w:val="0"/>
        </w:rPr>
      </w:r>
    </w:p>
    <w:p w:rsidR="00000000" w:rsidDel="00000000" w:rsidP="00000000" w:rsidRDefault="00000000" w:rsidRPr="00000000" w14:paraId="000005E4">
      <w:pPr>
        <w:ind w:left="0" w:firstLine="0"/>
        <w:rPr/>
      </w:pPr>
      <w:r w:rsidDel="00000000" w:rsidR="00000000" w:rsidRPr="00000000">
        <w:rPr>
          <w:rtl w:val="0"/>
        </w:rPr>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ind w:left="0" w:firstLine="0"/>
        <w:rPr/>
      </w:pPr>
      <w:r w:rsidDel="00000000" w:rsidR="00000000" w:rsidRPr="00000000">
        <w:rPr>
          <w:rtl w:val="0"/>
        </w:rPr>
      </w:r>
    </w:p>
    <w:p w:rsidR="00000000" w:rsidDel="00000000" w:rsidP="00000000" w:rsidRDefault="00000000" w:rsidRPr="00000000" w14:paraId="000005E7">
      <w:pPr>
        <w:ind w:left="0" w:firstLine="0"/>
        <w:rPr/>
      </w:pPr>
      <w:r w:rsidDel="00000000" w:rsidR="00000000" w:rsidRPr="00000000">
        <w:rPr>
          <w:rtl w:val="0"/>
        </w:rPr>
      </w:r>
    </w:p>
    <w:p w:rsidR="00000000" w:rsidDel="00000000" w:rsidP="00000000" w:rsidRDefault="00000000" w:rsidRPr="00000000" w14:paraId="000005E8">
      <w:pPr>
        <w:ind w:left="0" w:firstLine="0"/>
        <w:rPr/>
      </w:pPr>
      <w:r w:rsidDel="00000000" w:rsidR="00000000" w:rsidRPr="00000000">
        <w:rPr>
          <w:rtl w:val="0"/>
        </w:rPr>
      </w:r>
    </w:p>
    <w:p w:rsidR="00000000" w:rsidDel="00000000" w:rsidP="00000000" w:rsidRDefault="00000000" w:rsidRPr="00000000" w14:paraId="000005E9">
      <w:pPr>
        <w:ind w:left="0" w:firstLine="0"/>
        <w:rPr/>
      </w:pPr>
      <w:r w:rsidDel="00000000" w:rsidR="00000000" w:rsidRPr="00000000">
        <w:rPr>
          <w:rtl w:val="0"/>
        </w:rPr>
      </w:r>
    </w:p>
    <w:p w:rsidR="00000000" w:rsidDel="00000000" w:rsidP="00000000" w:rsidRDefault="00000000" w:rsidRPr="00000000" w14:paraId="000005EA">
      <w:pPr>
        <w:ind w:left="0" w:firstLine="0"/>
        <w:rPr/>
      </w:pPr>
      <w:r w:rsidDel="00000000" w:rsidR="00000000" w:rsidRPr="00000000">
        <w:rPr>
          <w:rtl w:val="0"/>
        </w:rPr>
      </w:r>
    </w:p>
    <w:p w:rsidR="00000000" w:rsidDel="00000000" w:rsidP="00000000" w:rsidRDefault="00000000" w:rsidRPr="00000000" w14:paraId="000005EB">
      <w:pPr>
        <w:ind w:left="0" w:firstLine="0"/>
        <w:rPr/>
      </w:pPr>
      <w:r w:rsidDel="00000000" w:rsidR="00000000" w:rsidRPr="00000000">
        <w:rPr>
          <w:rtl w:val="0"/>
        </w:rPr>
      </w:r>
    </w:p>
    <w:p w:rsidR="00000000" w:rsidDel="00000000" w:rsidP="00000000" w:rsidRDefault="00000000" w:rsidRPr="00000000" w14:paraId="000005EC">
      <w:pPr>
        <w:ind w:left="0" w:firstLine="0"/>
        <w:rPr/>
      </w:pPr>
      <w:r w:rsidDel="00000000" w:rsidR="00000000" w:rsidRPr="00000000">
        <w:rPr>
          <w:rtl w:val="0"/>
        </w:rPr>
      </w:r>
    </w:p>
    <w:p w:rsidR="00000000" w:rsidDel="00000000" w:rsidP="00000000" w:rsidRDefault="00000000" w:rsidRPr="00000000" w14:paraId="000005ED">
      <w:pPr>
        <w:ind w:left="0" w:firstLine="0"/>
        <w:rPr/>
      </w:pPr>
      <w:r w:rsidDel="00000000" w:rsidR="00000000" w:rsidRPr="00000000">
        <w:rPr>
          <w:rtl w:val="0"/>
        </w:rPr>
      </w:r>
    </w:p>
    <w:p w:rsidR="00000000" w:rsidDel="00000000" w:rsidP="00000000" w:rsidRDefault="00000000" w:rsidRPr="00000000" w14:paraId="000005EE">
      <w:pPr>
        <w:ind w:left="0" w:firstLine="0"/>
        <w:rPr/>
      </w:pPr>
      <w:r w:rsidDel="00000000" w:rsidR="00000000" w:rsidRPr="00000000">
        <w:rPr>
          <w:rtl w:val="0"/>
        </w:rPr>
      </w:r>
    </w:p>
    <w:p w:rsidR="00000000" w:rsidDel="00000000" w:rsidP="00000000" w:rsidRDefault="00000000" w:rsidRPr="00000000" w14:paraId="000005EF">
      <w:pPr>
        <w:pStyle w:val="Heading3"/>
        <w:numPr>
          <w:ilvl w:val="2"/>
          <w:numId w:val="17"/>
        </w:numPr>
        <w:ind w:left="2880" w:hanging="720"/>
        <w:rPr/>
      </w:pPr>
      <w:bookmarkStart w:colFirst="0" w:colLast="0" w:name="_heading=h.2m7qas59as0o" w:id="125"/>
      <w:bookmarkEnd w:id="125"/>
      <w:r w:rsidDel="00000000" w:rsidR="00000000" w:rsidRPr="00000000">
        <w:rPr>
          <w:rtl w:val="0"/>
        </w:rPr>
        <w:t xml:space="preserve">Caso de Uso N°30 "Registrando el log de acciones de los usuarios"</w:t>
      </w:r>
    </w:p>
    <w:p w:rsidR="00000000" w:rsidDel="00000000" w:rsidP="00000000" w:rsidRDefault="00000000" w:rsidRPr="00000000" w14:paraId="000005F0">
      <w:pPr>
        <w:rPr/>
      </w:pPr>
      <w:r w:rsidDel="00000000" w:rsidR="00000000" w:rsidRPr="00000000">
        <w:rPr/>
        <w:drawing>
          <wp:inline distB="0" distT="0" distL="114300" distR="114300">
            <wp:extent cx="5724525" cy="3152775"/>
            <wp:effectExtent b="0" l="0" r="0" t="0"/>
            <wp:docPr descr="Insertando imagen..." id="2144267769" name="image38.png"/>
            <a:graphic>
              <a:graphicData uri="http://schemas.openxmlformats.org/drawingml/2006/picture">
                <pic:pic>
                  <pic:nvPicPr>
                    <pic:cNvPr descr="Insertando imagen..." id="0" name="image38.png"/>
                    <pic:cNvPicPr preferRelativeResize="0"/>
                  </pic:nvPicPr>
                  <pic:blipFill>
                    <a:blip r:embed="rId71"/>
                    <a:srcRect b="0" l="0" r="0" t="0"/>
                    <a:stretch>
                      <a:fillRect/>
                    </a:stretch>
                  </pic:blipFill>
                  <pic:spPr>
                    <a:xfrm>
                      <a:off x="0" y="0"/>
                      <a:ext cx="572452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pStyle w:val="Heading6"/>
        <w:rPr/>
      </w:pPr>
      <w:bookmarkStart w:colFirst="0" w:colLast="0" w:name="_heading=h.hkfen2d7suet" w:id="126"/>
      <w:bookmarkEnd w:id="126"/>
      <w:r w:rsidDel="00000000" w:rsidR="00000000" w:rsidRPr="00000000">
        <w:rPr>
          <w:rtl w:val="0"/>
        </w:rPr>
        <w:t xml:space="preserve">Figura 62, caso de uso N°30 “Registrando el log de acciones de los usuarios”.</w:t>
      </w:r>
      <w:r w:rsidDel="00000000" w:rsidR="00000000" w:rsidRPr="00000000">
        <w:rPr>
          <w:rtl w:val="0"/>
        </w:rPr>
      </w:r>
    </w:p>
    <w:p w:rsidR="00000000" w:rsidDel="00000000" w:rsidP="00000000" w:rsidRDefault="00000000" w:rsidRPr="00000000" w14:paraId="000005F2">
      <w:pPr>
        <w:pStyle w:val="Heading4"/>
        <w:numPr>
          <w:ilvl w:val="3"/>
          <w:numId w:val="17"/>
        </w:numPr>
        <w:rPr/>
      </w:pPr>
      <w:bookmarkStart w:colFirst="0" w:colLast="0" w:name="_heading=h.fpd39lqjm08x" w:id="127"/>
      <w:bookmarkEnd w:id="127"/>
      <w:r w:rsidDel="00000000" w:rsidR="00000000" w:rsidRPr="00000000">
        <w:rPr>
          <w:rtl w:val="0"/>
        </w:rPr>
        <w:t xml:space="preserve">Diagrama de secuencia CU N°30.</w:t>
      </w:r>
    </w:p>
    <w:p w:rsidR="00000000" w:rsidDel="00000000" w:rsidP="00000000" w:rsidRDefault="00000000" w:rsidRPr="00000000" w14:paraId="000005F3">
      <w:pPr>
        <w:rPr/>
      </w:pPr>
      <w:r w:rsidDel="00000000" w:rsidR="00000000" w:rsidRPr="00000000">
        <w:rPr/>
        <w:drawing>
          <wp:inline distB="0" distT="0" distL="114300" distR="114300">
            <wp:extent cx="5724525" cy="2809875"/>
            <wp:effectExtent b="0" l="0" r="0" t="0"/>
            <wp:docPr id="2144267755" name="image22.png"/>
            <a:graphic>
              <a:graphicData uri="http://schemas.openxmlformats.org/drawingml/2006/picture">
                <pic:pic>
                  <pic:nvPicPr>
                    <pic:cNvPr id="0" name="image22.png"/>
                    <pic:cNvPicPr preferRelativeResize="0"/>
                  </pic:nvPicPr>
                  <pic:blipFill>
                    <a:blip r:embed="rId72"/>
                    <a:srcRect b="0" l="0" r="0" t="0"/>
                    <a:stretch>
                      <a:fillRect/>
                    </a:stretch>
                  </pic:blipFill>
                  <pic:spPr>
                    <a:xfrm>
                      <a:off x="0" y="0"/>
                      <a:ext cx="57245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pStyle w:val="Heading6"/>
        <w:rPr/>
      </w:pPr>
      <w:bookmarkStart w:colFirst="0" w:colLast="0" w:name="_heading=h.52c2gsnyho3s" w:id="128"/>
      <w:bookmarkEnd w:id="128"/>
      <w:r w:rsidDel="00000000" w:rsidR="00000000" w:rsidRPr="00000000">
        <w:rPr>
          <w:rtl w:val="0"/>
        </w:rPr>
        <w:t xml:space="preserve">Figura 63, diagrama de secuencia CU N°30</w:t>
      </w:r>
      <w:r w:rsidDel="00000000" w:rsidR="00000000" w:rsidRPr="00000000">
        <w:rPr>
          <w:rtl w:val="0"/>
        </w:rPr>
      </w:r>
    </w:p>
    <w:p w:rsidR="00000000" w:rsidDel="00000000" w:rsidP="00000000" w:rsidRDefault="00000000" w:rsidRPr="00000000" w14:paraId="000005F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registro automático de las acciones de los usuarios en el sistema</w:t>
      </w:r>
      <w:r w:rsidDel="00000000" w:rsidR="00000000" w:rsidRPr="00000000">
        <w:rPr>
          <w:rFonts w:ascii="Arial" w:cs="Arial" w:eastAsia="Arial" w:hAnsi="Arial"/>
          <w:sz w:val="24"/>
          <w:szCs w:val="24"/>
          <w:rtl w:val="0"/>
        </w:rPr>
        <w:t xml:space="preserve">. El flujo inicia cuando un usuario realiza una acción en la aplicación, lo cual es notificado al sistema.</w:t>
      </w:r>
    </w:p>
    <w:p w:rsidR="00000000" w:rsidDel="00000000" w:rsidP="00000000" w:rsidRDefault="00000000" w:rsidRPr="00000000" w14:paraId="000005F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sz w:val="24"/>
          <w:szCs w:val="24"/>
          <w:rtl w:val="0"/>
        </w:rPr>
        <w:t xml:space="preserve">controlador de historial</w:t>
      </w:r>
      <w:r w:rsidDel="00000000" w:rsidR="00000000" w:rsidRPr="00000000">
        <w:rPr>
          <w:rFonts w:ascii="Arial" w:cs="Arial" w:eastAsia="Arial" w:hAnsi="Arial"/>
          <w:sz w:val="24"/>
          <w:szCs w:val="24"/>
          <w:rtl w:val="0"/>
        </w:rPr>
        <w:t xml:space="preserve"> recibe la notificación y guarda un registro (log) en la base de datos, almacenando la información relevante de la acción. Luego, se confirma el registro en el historial, y el flujo de la acción continúa de manera normal para el usuario.</w:t>
      </w:r>
    </w:p>
    <w:p w:rsidR="00000000" w:rsidDel="00000000" w:rsidP="00000000" w:rsidRDefault="00000000" w:rsidRPr="00000000" w14:paraId="000005F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que </w:t>
      </w:r>
      <w:r w:rsidDel="00000000" w:rsidR="00000000" w:rsidRPr="00000000">
        <w:rPr>
          <w:rFonts w:ascii="Arial" w:cs="Arial" w:eastAsia="Arial" w:hAnsi="Arial"/>
          <w:b w:val="1"/>
          <w:sz w:val="24"/>
          <w:szCs w:val="24"/>
          <w:rtl w:val="0"/>
        </w:rPr>
        <w:t xml:space="preserve">todas las acciones queden registradas en un log histórico</w:t>
      </w:r>
      <w:r w:rsidDel="00000000" w:rsidR="00000000" w:rsidRPr="00000000">
        <w:rPr>
          <w:rFonts w:ascii="Arial" w:cs="Arial" w:eastAsia="Arial" w:hAnsi="Arial"/>
          <w:sz w:val="24"/>
          <w:szCs w:val="24"/>
          <w:rtl w:val="0"/>
        </w:rPr>
        <w:t xml:space="preserve">, fortaleciendo la auditoría, trazabilidad y seguridad del sistema.</w:t>
      </w:r>
    </w:p>
    <w:p w:rsidR="00000000" w:rsidDel="00000000" w:rsidP="00000000" w:rsidRDefault="00000000" w:rsidRPr="00000000" w14:paraId="000005F8">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CU30.)</w:t>
      </w:r>
    </w:p>
    <w:p w:rsidR="00000000" w:rsidDel="00000000" w:rsidP="00000000" w:rsidRDefault="00000000" w:rsidRPr="00000000" w14:paraId="000005F9">
      <w:pPr>
        <w:rPr>
          <w:color w:val="000000"/>
        </w:rPr>
      </w:pPr>
      <w:r w:rsidDel="00000000" w:rsidR="00000000" w:rsidRPr="00000000">
        <w:rPr>
          <w:rtl w:val="0"/>
        </w:rPr>
      </w:r>
    </w:p>
    <w:p w:rsidR="00000000" w:rsidDel="00000000" w:rsidP="00000000" w:rsidRDefault="00000000" w:rsidRPr="00000000" w14:paraId="000005FA">
      <w:pPr>
        <w:rPr>
          <w:color w:val="000000"/>
        </w:rPr>
      </w:pPr>
      <w:r w:rsidDel="00000000" w:rsidR="00000000" w:rsidRPr="00000000">
        <w:rPr>
          <w:rtl w:val="0"/>
        </w:rPr>
      </w:r>
    </w:p>
    <w:p w:rsidR="00000000" w:rsidDel="00000000" w:rsidP="00000000" w:rsidRDefault="00000000" w:rsidRPr="00000000" w14:paraId="000005FB">
      <w:pPr>
        <w:rPr>
          <w:color w:val="000000"/>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pStyle w:val="Heading5"/>
        <w:numPr>
          <w:ilvl w:val="4"/>
          <w:numId w:val="17"/>
        </w:numPr>
        <w:ind w:left="4320" w:hanging="720"/>
        <w:rPr/>
      </w:pPr>
      <w:bookmarkStart w:colFirst="0" w:colLast="0" w:name="_heading=h.i70n6p8e013k" w:id="129"/>
      <w:bookmarkEnd w:id="129"/>
      <w:r w:rsidDel="00000000" w:rsidR="00000000" w:rsidRPr="00000000">
        <w:rPr>
          <w:rtl w:val="0"/>
        </w:rPr>
        <w:t xml:space="preserve">Pruebas y validación CU N°30.</w:t>
      </w:r>
    </w:p>
    <w:p w:rsidR="00000000" w:rsidDel="00000000" w:rsidP="00000000" w:rsidRDefault="00000000" w:rsidRPr="00000000" w14:paraId="00000621">
      <w:pPr>
        <w:rPr>
          <w:color w:val="000000"/>
          <w:sz w:val="24"/>
          <w:szCs w:val="24"/>
        </w:rPr>
      </w:pPr>
      <w:r w:rsidDel="00000000" w:rsidR="00000000" w:rsidRPr="00000000">
        <w:rPr>
          <w:color w:val="000000"/>
          <w:sz w:val="24"/>
          <w:szCs w:val="24"/>
          <w:rtl w:val="0"/>
        </w:rPr>
        <w:t xml:space="preserve">Casos de prueba:</w:t>
      </w:r>
    </w:p>
    <w:p w:rsidR="00000000" w:rsidDel="00000000" w:rsidP="00000000" w:rsidRDefault="00000000" w:rsidRPr="00000000" w14:paraId="0000062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una acción</w:t>
      </w:r>
    </w:p>
    <w:p w:rsidR="00000000" w:rsidDel="00000000" w:rsidP="00000000" w:rsidRDefault="00000000" w:rsidRPr="00000000" w14:paraId="0000062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el log con la acción que se </w:t>
      </w:r>
      <w:r w:rsidDel="00000000" w:rsidR="00000000" w:rsidRPr="00000000">
        <w:rPr>
          <w:sz w:val="24"/>
          <w:szCs w:val="24"/>
          <w:rtl w:val="0"/>
        </w:rPr>
        <w:t xml:space="preserve">realizó</w:t>
      </w:r>
      <w:r w:rsidDel="00000000" w:rsidR="00000000" w:rsidRPr="00000000">
        <w:rPr>
          <w:rtl w:val="0"/>
        </w:rPr>
      </w:r>
    </w:p>
    <w:p w:rsidR="00000000" w:rsidDel="00000000" w:rsidP="00000000" w:rsidRDefault="00000000" w:rsidRPr="00000000" w14:paraId="00000624">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62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guarden correctamente el log de la acción dentro de la base de datos</w:t>
      </w:r>
    </w:p>
    <w:p w:rsidR="00000000" w:rsidDel="00000000" w:rsidP="00000000" w:rsidRDefault="00000000" w:rsidRPr="00000000" w14:paraId="00000626">
      <w:pPr>
        <w:ind w:left="0" w:firstLine="0"/>
        <w:rPr>
          <w:color w:val="000000"/>
          <w:sz w:val="24"/>
          <w:szCs w:val="24"/>
        </w:rPr>
      </w:pPr>
      <w:r w:rsidDel="00000000" w:rsidR="00000000" w:rsidRPr="00000000">
        <w:rPr>
          <w:color w:val="000000"/>
          <w:sz w:val="24"/>
          <w:szCs w:val="24"/>
          <w:rtl w:val="0"/>
        </w:rPr>
        <w:t xml:space="preserve">Resultados obtenidos:</w:t>
      </w:r>
    </w:p>
    <w:p w:rsidR="00000000" w:rsidDel="00000000" w:rsidP="00000000" w:rsidRDefault="00000000" w:rsidRPr="00000000" w14:paraId="00000627">
      <w:pPr>
        <w:ind w:left="0" w:firstLine="0"/>
        <w:rPr/>
      </w:pPr>
      <w:r w:rsidDel="00000000" w:rsidR="00000000" w:rsidRPr="00000000">
        <w:rPr/>
        <w:drawing>
          <wp:inline distB="0" distT="0" distL="114300" distR="114300">
            <wp:extent cx="5724525" cy="2600325"/>
            <wp:effectExtent b="0" l="0" r="0" t="0"/>
            <wp:docPr id="2144267756"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72452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pStyle w:val="Heading6"/>
        <w:rPr/>
      </w:pPr>
      <w:bookmarkStart w:colFirst="0" w:colLast="0" w:name="_heading=h.p4lgrge58p45" w:id="130"/>
      <w:bookmarkEnd w:id="130"/>
      <w:r w:rsidDel="00000000" w:rsidR="00000000" w:rsidRPr="00000000">
        <w:rPr>
          <w:rtl w:val="0"/>
        </w:rPr>
        <w:t xml:space="preserve">Figura 64, evidencia CU 30.1</w:t>
      </w:r>
    </w:p>
    <w:p w:rsidR="00000000" w:rsidDel="00000000" w:rsidP="00000000" w:rsidRDefault="00000000" w:rsidRPr="00000000" w14:paraId="00000629">
      <w:pPr>
        <w:ind w:left="0" w:firstLine="0"/>
        <w:rPr/>
      </w:pPr>
      <w:r w:rsidDel="00000000" w:rsidR="00000000" w:rsidRPr="00000000">
        <w:rPr>
          <w:rtl w:val="0"/>
        </w:rPr>
      </w:r>
    </w:p>
    <w:p w:rsidR="00000000" w:rsidDel="00000000" w:rsidP="00000000" w:rsidRDefault="00000000" w:rsidRPr="00000000" w14:paraId="0000062A">
      <w:pPr>
        <w:ind w:left="0" w:firstLine="0"/>
        <w:rPr/>
      </w:pPr>
      <w:r w:rsidDel="00000000" w:rsidR="00000000" w:rsidRPr="00000000">
        <w:rPr/>
        <w:drawing>
          <wp:inline distB="0" distT="0" distL="114300" distR="114300">
            <wp:extent cx="5724525" cy="5543550"/>
            <wp:effectExtent b="0" l="0" r="0" t="0"/>
            <wp:docPr id="2144267757"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57245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pStyle w:val="Heading6"/>
        <w:rPr/>
      </w:pPr>
      <w:bookmarkStart w:colFirst="0" w:colLast="0" w:name="_heading=h.yxzvmugt0h5q" w:id="131"/>
      <w:bookmarkEnd w:id="131"/>
      <w:r w:rsidDel="00000000" w:rsidR="00000000" w:rsidRPr="00000000">
        <w:rPr>
          <w:rtl w:val="0"/>
        </w:rPr>
        <w:t xml:space="preserve">Figura 64, evidencia 30.2</w:t>
      </w:r>
    </w:p>
    <w:p w:rsidR="00000000" w:rsidDel="00000000" w:rsidP="00000000" w:rsidRDefault="00000000" w:rsidRPr="00000000" w14:paraId="0000062C">
      <w:pPr>
        <w:ind w:left="0" w:firstLine="0"/>
        <w:rPr/>
      </w:pPr>
      <w:r w:rsidDel="00000000" w:rsidR="00000000" w:rsidRPr="00000000">
        <w:rPr>
          <w:rtl w:val="0"/>
        </w:rPr>
      </w:r>
    </w:p>
    <w:p w:rsidR="00000000" w:rsidDel="00000000" w:rsidP="00000000" w:rsidRDefault="00000000" w:rsidRPr="00000000" w14:paraId="0000062D">
      <w:pPr>
        <w:ind w:left="0" w:firstLine="0"/>
        <w:rPr/>
      </w:pPr>
      <w:r w:rsidDel="00000000" w:rsidR="00000000" w:rsidRPr="00000000">
        <w:rPr>
          <w:rtl w:val="0"/>
        </w:rPr>
      </w:r>
    </w:p>
    <w:p w:rsidR="00000000" w:rsidDel="00000000" w:rsidP="00000000" w:rsidRDefault="00000000" w:rsidRPr="00000000" w14:paraId="0000062E">
      <w:pPr>
        <w:ind w:left="0" w:firstLine="0"/>
        <w:rPr/>
      </w:pPr>
      <w:r w:rsidDel="00000000" w:rsidR="00000000" w:rsidRPr="00000000">
        <w:rPr>
          <w:rtl w:val="0"/>
        </w:rPr>
      </w:r>
    </w:p>
    <w:p w:rsidR="00000000" w:rsidDel="00000000" w:rsidP="00000000" w:rsidRDefault="00000000" w:rsidRPr="00000000" w14:paraId="0000062F">
      <w:pPr>
        <w:ind w:left="0" w:firstLine="0"/>
        <w:rPr/>
      </w:pPr>
      <w:r w:rsidDel="00000000" w:rsidR="00000000" w:rsidRPr="00000000">
        <w:rPr>
          <w:rtl w:val="0"/>
        </w:rPr>
      </w:r>
    </w:p>
    <w:p w:rsidR="00000000" w:rsidDel="00000000" w:rsidP="00000000" w:rsidRDefault="00000000" w:rsidRPr="00000000" w14:paraId="00000630">
      <w:pPr>
        <w:ind w:left="0" w:firstLine="0"/>
        <w:rPr/>
      </w:pPr>
      <w:r w:rsidDel="00000000" w:rsidR="00000000" w:rsidRPr="00000000">
        <w:rPr>
          <w:rtl w:val="0"/>
        </w:rPr>
      </w:r>
    </w:p>
    <w:p w:rsidR="00000000" w:rsidDel="00000000" w:rsidP="00000000" w:rsidRDefault="00000000" w:rsidRPr="00000000" w14:paraId="00000631">
      <w:pPr>
        <w:ind w:left="0" w:firstLine="0"/>
        <w:rPr/>
      </w:pPr>
      <w:r w:rsidDel="00000000" w:rsidR="00000000" w:rsidRPr="00000000">
        <w:rPr>
          <w:rtl w:val="0"/>
        </w:rPr>
      </w:r>
    </w:p>
    <w:p w:rsidR="00000000" w:rsidDel="00000000" w:rsidP="00000000" w:rsidRDefault="00000000" w:rsidRPr="00000000" w14:paraId="00000632">
      <w:pPr>
        <w:ind w:left="0" w:firstLine="0"/>
        <w:rPr/>
      </w:pPr>
      <w:r w:rsidDel="00000000" w:rsidR="00000000" w:rsidRPr="00000000">
        <w:rPr>
          <w:rtl w:val="0"/>
        </w:rPr>
      </w:r>
    </w:p>
    <w:p w:rsidR="00000000" w:rsidDel="00000000" w:rsidP="00000000" w:rsidRDefault="00000000" w:rsidRPr="00000000" w14:paraId="00000633">
      <w:pPr>
        <w:ind w:left="0" w:firstLine="0"/>
        <w:rPr/>
      </w:pPr>
      <w:r w:rsidDel="00000000" w:rsidR="00000000" w:rsidRPr="00000000">
        <w:rPr>
          <w:rtl w:val="0"/>
        </w:rPr>
      </w:r>
    </w:p>
    <w:p w:rsidR="00000000" w:rsidDel="00000000" w:rsidP="00000000" w:rsidRDefault="00000000" w:rsidRPr="00000000" w14:paraId="00000634">
      <w:pPr>
        <w:ind w:left="0" w:firstLine="0"/>
        <w:rPr/>
      </w:pPr>
      <w:r w:rsidDel="00000000" w:rsidR="00000000" w:rsidRPr="00000000">
        <w:rPr>
          <w:rtl w:val="0"/>
        </w:rPr>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ind w:left="0" w:firstLine="0"/>
        <w:rPr/>
      </w:pPr>
      <w:r w:rsidDel="00000000" w:rsidR="00000000" w:rsidRPr="00000000">
        <w:rPr>
          <w:rtl w:val="0"/>
        </w:rPr>
      </w:r>
    </w:p>
    <w:p w:rsidR="00000000" w:rsidDel="00000000" w:rsidP="00000000" w:rsidRDefault="00000000" w:rsidRPr="00000000" w14:paraId="00000637">
      <w:pPr>
        <w:ind w:left="0" w:firstLine="0"/>
        <w:rPr/>
      </w:pPr>
      <w:r w:rsidDel="00000000" w:rsidR="00000000" w:rsidRPr="00000000">
        <w:rPr>
          <w:rtl w:val="0"/>
        </w:rPr>
      </w:r>
    </w:p>
    <w:p w:rsidR="00000000" w:rsidDel="00000000" w:rsidP="00000000" w:rsidRDefault="00000000" w:rsidRPr="00000000" w14:paraId="00000638">
      <w:pPr>
        <w:ind w:left="0" w:firstLine="0"/>
        <w:rPr/>
      </w:pPr>
      <w:r w:rsidDel="00000000" w:rsidR="00000000" w:rsidRPr="00000000">
        <w:rPr>
          <w:rtl w:val="0"/>
        </w:rPr>
      </w:r>
    </w:p>
    <w:p w:rsidR="00000000" w:rsidDel="00000000" w:rsidP="00000000" w:rsidRDefault="00000000" w:rsidRPr="00000000" w14:paraId="00000639">
      <w:pPr>
        <w:ind w:left="0" w:firstLine="0"/>
        <w:rPr/>
      </w:pPr>
      <w:r w:rsidDel="00000000" w:rsidR="00000000" w:rsidRPr="00000000">
        <w:rPr>
          <w:rtl w:val="0"/>
        </w:rPr>
      </w:r>
    </w:p>
    <w:p w:rsidR="00000000" w:rsidDel="00000000" w:rsidP="00000000" w:rsidRDefault="00000000" w:rsidRPr="00000000" w14:paraId="0000063A">
      <w:pPr>
        <w:ind w:left="0" w:firstLine="0"/>
        <w:rPr/>
      </w:pPr>
      <w:r w:rsidDel="00000000" w:rsidR="00000000" w:rsidRPr="00000000">
        <w:rPr>
          <w:rtl w:val="0"/>
        </w:rPr>
      </w:r>
    </w:p>
    <w:p w:rsidR="00000000" w:rsidDel="00000000" w:rsidP="00000000" w:rsidRDefault="00000000" w:rsidRPr="00000000" w14:paraId="0000063B">
      <w:pPr>
        <w:ind w:left="0" w:firstLine="0"/>
        <w:rPr/>
      </w:pPr>
      <w:r w:rsidDel="00000000" w:rsidR="00000000" w:rsidRPr="00000000">
        <w:rPr>
          <w:rtl w:val="0"/>
        </w:rPr>
      </w:r>
    </w:p>
    <w:p w:rsidR="00000000" w:rsidDel="00000000" w:rsidP="00000000" w:rsidRDefault="00000000" w:rsidRPr="00000000" w14:paraId="0000063C">
      <w:pPr>
        <w:ind w:left="0" w:firstLine="0"/>
        <w:rPr/>
      </w:pPr>
      <w:r w:rsidDel="00000000" w:rsidR="00000000" w:rsidRPr="00000000">
        <w:rPr>
          <w:rtl w:val="0"/>
        </w:rPr>
      </w:r>
    </w:p>
    <w:p w:rsidR="00000000" w:rsidDel="00000000" w:rsidP="00000000" w:rsidRDefault="00000000" w:rsidRPr="00000000" w14:paraId="0000063D">
      <w:pPr>
        <w:pStyle w:val="Heading3"/>
        <w:numPr>
          <w:ilvl w:val="2"/>
          <w:numId w:val="17"/>
        </w:numPr>
        <w:ind w:left="2880" w:hanging="720"/>
      </w:pPr>
      <w:bookmarkStart w:colFirst="0" w:colLast="0" w:name="_heading=h.r6vp3jtfhfaj" w:id="132"/>
      <w:bookmarkEnd w:id="132"/>
      <w:r w:rsidDel="00000000" w:rsidR="00000000" w:rsidRPr="00000000">
        <w:rPr>
          <w:rtl w:val="0"/>
        </w:rPr>
        <w:t xml:space="preserve">Caso de Uso N°32 "Visualizando el resumen de actividad reciente en el perfil web"</w:t>
      </w:r>
    </w:p>
    <w:p w:rsidR="00000000" w:rsidDel="00000000" w:rsidP="00000000" w:rsidRDefault="00000000" w:rsidRPr="00000000" w14:paraId="0000063E">
      <w:pPr>
        <w:rPr/>
      </w:pPr>
      <w:r w:rsidDel="00000000" w:rsidR="00000000" w:rsidRPr="00000000">
        <w:rPr/>
        <w:drawing>
          <wp:inline distB="0" distT="0" distL="114300" distR="114300">
            <wp:extent cx="5329578" cy="4912789"/>
            <wp:effectExtent b="0" l="0" r="0" t="0"/>
            <wp:docPr id="2144267758"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5329578" cy="4912789"/>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pStyle w:val="Heading6"/>
        <w:rPr/>
      </w:pPr>
      <w:bookmarkStart w:colFirst="0" w:colLast="0" w:name="_heading=h.3203bae4apz7" w:id="133"/>
      <w:bookmarkEnd w:id="133"/>
      <w:r w:rsidDel="00000000" w:rsidR="00000000" w:rsidRPr="00000000">
        <w:rPr>
          <w:rtl w:val="0"/>
        </w:rPr>
        <w:t xml:space="preserve">Figura 65, caso de uso N°32 “Visualizando el resumen de actividad reciente en el perfil web”</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4"/>
        <w:numPr>
          <w:ilvl w:val="3"/>
          <w:numId w:val="17"/>
        </w:numPr>
        <w:rPr/>
      </w:pPr>
      <w:bookmarkStart w:colFirst="0" w:colLast="0" w:name="_heading=h.ius6960up55" w:id="134"/>
      <w:bookmarkEnd w:id="134"/>
      <w:r w:rsidDel="00000000" w:rsidR="00000000" w:rsidRPr="00000000">
        <w:rPr>
          <w:rtl w:val="0"/>
        </w:rPr>
        <w:t xml:space="preserve">Diagrama de secuencia CU N°32.</w:t>
      </w:r>
    </w:p>
    <w:p w:rsidR="00000000" w:rsidDel="00000000" w:rsidP="00000000" w:rsidRDefault="00000000" w:rsidRPr="00000000" w14:paraId="0000064F">
      <w:pPr>
        <w:rPr/>
      </w:pPr>
      <w:r w:rsidDel="00000000" w:rsidR="00000000" w:rsidRPr="00000000">
        <w:rPr/>
        <w:drawing>
          <wp:inline distB="0" distT="0" distL="114300" distR="114300">
            <wp:extent cx="5724525" cy="3067050"/>
            <wp:effectExtent b="0" l="0" r="0" t="0"/>
            <wp:docPr id="2144267760"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572452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pStyle w:val="Heading6"/>
        <w:rPr/>
      </w:pPr>
      <w:bookmarkStart w:colFirst="0" w:colLast="0" w:name="_heading=h.99yobwwh17tj" w:id="135"/>
      <w:bookmarkEnd w:id="135"/>
      <w:r w:rsidDel="00000000" w:rsidR="00000000" w:rsidRPr="00000000">
        <w:rPr>
          <w:rtl w:val="0"/>
        </w:rPr>
        <w:t xml:space="preserve">Figura 66, diagrama de secuencia CU N°32</w:t>
      </w:r>
      <w:r w:rsidDel="00000000" w:rsidR="00000000" w:rsidRPr="00000000">
        <w:rPr>
          <w:rtl w:val="0"/>
        </w:rPr>
      </w:r>
    </w:p>
    <w:p w:rsidR="00000000" w:rsidDel="00000000" w:rsidP="00000000" w:rsidRDefault="00000000" w:rsidRPr="00000000" w14:paraId="0000065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proceso mediante el cual un </w:t>
      </w:r>
      <w:r w:rsidDel="00000000" w:rsidR="00000000" w:rsidRPr="00000000">
        <w:rPr>
          <w:rFonts w:ascii="Arial" w:cs="Arial" w:eastAsia="Arial" w:hAnsi="Arial"/>
          <w:b w:val="1"/>
          <w:sz w:val="24"/>
          <w:szCs w:val="24"/>
          <w:rtl w:val="0"/>
        </w:rPr>
        <w:t xml:space="preserve">usuario accede a su perfil móvil y visualiza el resumen de su actividad reciente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5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inicia cuando el usuario accede al apartado </w:t>
      </w:r>
      <w:r w:rsidDel="00000000" w:rsidR="00000000" w:rsidRPr="00000000">
        <w:rPr>
          <w:rFonts w:ascii="Arial" w:cs="Arial" w:eastAsia="Arial" w:hAnsi="Arial"/>
          <w:i w:val="1"/>
          <w:sz w:val="24"/>
          <w:szCs w:val="24"/>
          <w:rtl w:val="0"/>
        </w:rPr>
        <w:t xml:space="preserve">“perfil móvil”</w:t>
      </w:r>
      <w:r w:rsidDel="00000000" w:rsidR="00000000" w:rsidRPr="00000000">
        <w:rPr>
          <w:rFonts w:ascii="Arial" w:cs="Arial" w:eastAsia="Arial" w:hAnsi="Arial"/>
          <w:sz w:val="24"/>
          <w:szCs w:val="24"/>
          <w:rtl w:val="0"/>
        </w:rPr>
        <w:t xml:space="preserve">, solicitando la información de su perfil. El sistema consulta los datos del usuario y luego obtiene los registros recientes desde el historial. Esta información se devuelve a la interfaz para mostrar la sección </w:t>
      </w:r>
      <w:r w:rsidDel="00000000" w:rsidR="00000000" w:rsidRPr="00000000">
        <w:rPr>
          <w:rFonts w:ascii="Arial" w:cs="Arial" w:eastAsia="Arial" w:hAnsi="Arial"/>
          <w:i w:val="1"/>
          <w:sz w:val="24"/>
          <w:szCs w:val="24"/>
          <w:rtl w:val="0"/>
        </w:rPr>
        <w:t xml:space="preserve">“Actividad reciente”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5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puede solicitar un refresco de vista, lo que provoca una nueva consulta de actividades recientes y la actualización de los registros en pantalla.</w:t>
      </w:r>
    </w:p>
    <w:p w:rsidR="00000000" w:rsidDel="00000000" w:rsidP="00000000" w:rsidRDefault="00000000" w:rsidRPr="00000000" w14:paraId="0000065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que los usuarios tengan acceso en tiempo real a un </w:t>
      </w:r>
      <w:r w:rsidDel="00000000" w:rsidR="00000000" w:rsidRPr="00000000">
        <w:rPr>
          <w:rFonts w:ascii="Arial" w:cs="Arial" w:eastAsia="Arial" w:hAnsi="Arial"/>
          <w:b w:val="1"/>
          <w:sz w:val="24"/>
          <w:szCs w:val="24"/>
          <w:rtl w:val="0"/>
        </w:rPr>
        <w:t xml:space="preserve">resumen actualizado de sus acciones recientes</w:t>
      </w:r>
      <w:r w:rsidDel="00000000" w:rsidR="00000000" w:rsidRPr="00000000">
        <w:rPr>
          <w:rFonts w:ascii="Arial" w:cs="Arial" w:eastAsia="Arial" w:hAnsi="Arial"/>
          <w:sz w:val="24"/>
          <w:szCs w:val="24"/>
          <w:rtl w:val="0"/>
        </w:rPr>
        <w:t xml:space="preserve">, fortaleciendo la transparencia y la trazabilidad de la información desde dispositivos móviles.</w:t>
      </w:r>
    </w:p>
    <w:p w:rsidR="00000000" w:rsidDel="00000000" w:rsidP="00000000" w:rsidRDefault="00000000" w:rsidRPr="00000000" w14:paraId="00000655">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CU32.)</w:t>
      </w:r>
    </w:p>
    <w:p w:rsidR="00000000" w:rsidDel="00000000" w:rsidP="00000000" w:rsidRDefault="00000000" w:rsidRPr="00000000" w14:paraId="00000656">
      <w:pPr>
        <w:rPr>
          <w:color w:val="000000"/>
        </w:rPr>
      </w:pPr>
      <w:r w:rsidDel="00000000" w:rsidR="00000000" w:rsidRPr="00000000">
        <w:rPr>
          <w:rtl w:val="0"/>
        </w:rPr>
      </w:r>
    </w:p>
    <w:p w:rsidR="00000000" w:rsidDel="00000000" w:rsidP="00000000" w:rsidRDefault="00000000" w:rsidRPr="00000000" w14:paraId="00000657">
      <w:pPr>
        <w:rPr>
          <w:color w:val="000000"/>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Heading5"/>
        <w:numPr>
          <w:ilvl w:val="4"/>
          <w:numId w:val="17"/>
        </w:numPr>
        <w:ind w:left="4320" w:hanging="720"/>
        <w:rPr/>
      </w:pPr>
      <w:bookmarkStart w:colFirst="0" w:colLast="0" w:name="_heading=h.ahnb29b7xdvl" w:id="136"/>
      <w:bookmarkEnd w:id="136"/>
      <w:r w:rsidDel="00000000" w:rsidR="00000000" w:rsidRPr="00000000">
        <w:rPr>
          <w:rtl w:val="0"/>
        </w:rPr>
        <w:t xml:space="preserve">Pruebas y validación CU N°32.</w:t>
      </w:r>
    </w:p>
    <w:p w:rsidR="00000000" w:rsidDel="00000000" w:rsidP="00000000" w:rsidRDefault="00000000" w:rsidRPr="00000000" w14:paraId="0000065F">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66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perfil </w:t>
      </w:r>
      <w:r w:rsidDel="00000000" w:rsidR="00000000" w:rsidRPr="00000000">
        <w:rPr>
          <w:sz w:val="24"/>
          <w:szCs w:val="24"/>
          <w:rtl w:val="0"/>
        </w:rPr>
        <w:t xml:space="preserve">móvil</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las actividades recientes hechas por el usuario</w:t>
      </w:r>
    </w:p>
    <w:p w:rsidR="00000000" w:rsidDel="00000000" w:rsidP="00000000" w:rsidRDefault="00000000" w:rsidRPr="00000000" w14:paraId="00000662">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66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perfil móvil</w:t>
      </w:r>
    </w:p>
    <w:p w:rsidR="00000000" w:rsidDel="00000000" w:rsidP="00000000" w:rsidRDefault="00000000" w:rsidRPr="00000000" w14:paraId="0000066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correcta del total de las actividades recientes</w:t>
      </w:r>
    </w:p>
    <w:p w:rsidR="00000000" w:rsidDel="00000000" w:rsidP="00000000" w:rsidRDefault="00000000" w:rsidRPr="00000000" w14:paraId="00000665">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666">
      <w:pPr>
        <w:ind w:left="0" w:firstLine="0"/>
        <w:rPr/>
      </w:pPr>
      <w:r w:rsidDel="00000000" w:rsidR="00000000" w:rsidRPr="00000000">
        <w:rPr/>
        <w:drawing>
          <wp:inline distB="0" distT="0" distL="114300" distR="114300">
            <wp:extent cx="5724525" cy="5524500"/>
            <wp:effectExtent b="0" l="0" r="0" t="0"/>
            <wp:docPr id="2144267762"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572452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6"/>
        <w:rPr/>
      </w:pPr>
      <w:bookmarkStart w:colFirst="0" w:colLast="0" w:name="_heading=h.5b7xkygdc0ab" w:id="137"/>
      <w:bookmarkEnd w:id="137"/>
      <w:r w:rsidDel="00000000" w:rsidR="00000000" w:rsidRPr="00000000">
        <w:rPr>
          <w:rtl w:val="0"/>
        </w:rPr>
        <w:t xml:space="preserve">Figura 67, evidencia CU 32.1</w:t>
      </w:r>
    </w:p>
    <w:p w:rsidR="00000000" w:rsidDel="00000000" w:rsidP="00000000" w:rsidRDefault="00000000" w:rsidRPr="00000000" w14:paraId="00000668">
      <w:pPr>
        <w:ind w:left="0" w:firstLine="0"/>
        <w:rPr/>
      </w:pPr>
      <w:r w:rsidDel="00000000" w:rsidR="00000000" w:rsidRPr="00000000">
        <w:rPr>
          <w:rtl w:val="0"/>
        </w:rPr>
      </w:r>
    </w:p>
    <w:p w:rsidR="00000000" w:rsidDel="00000000" w:rsidP="00000000" w:rsidRDefault="00000000" w:rsidRPr="00000000" w14:paraId="00000669">
      <w:pPr>
        <w:ind w:left="0" w:firstLine="0"/>
        <w:rPr/>
      </w:pPr>
      <w:r w:rsidDel="00000000" w:rsidR="00000000" w:rsidRPr="00000000">
        <w:rPr>
          <w:rtl w:val="0"/>
        </w:rPr>
      </w:r>
    </w:p>
    <w:p w:rsidR="00000000" w:rsidDel="00000000" w:rsidP="00000000" w:rsidRDefault="00000000" w:rsidRPr="00000000" w14:paraId="0000066A">
      <w:pPr>
        <w:ind w:left="0" w:firstLine="0"/>
        <w:rPr/>
      </w:pPr>
      <w:r w:rsidDel="00000000" w:rsidR="00000000" w:rsidRPr="00000000">
        <w:rPr>
          <w:rtl w:val="0"/>
        </w:rPr>
      </w:r>
    </w:p>
    <w:p w:rsidR="00000000" w:rsidDel="00000000" w:rsidP="00000000" w:rsidRDefault="00000000" w:rsidRPr="00000000" w14:paraId="0000066B">
      <w:pPr>
        <w:ind w:left="0" w:firstLine="0"/>
        <w:rPr/>
      </w:pPr>
      <w:r w:rsidDel="00000000" w:rsidR="00000000" w:rsidRPr="00000000">
        <w:rPr>
          <w:rtl w:val="0"/>
        </w:rPr>
      </w:r>
    </w:p>
    <w:p w:rsidR="00000000" w:rsidDel="00000000" w:rsidP="00000000" w:rsidRDefault="00000000" w:rsidRPr="00000000" w14:paraId="0000066C">
      <w:pPr>
        <w:ind w:left="0" w:firstLine="0"/>
        <w:rPr/>
      </w:pPr>
      <w:r w:rsidDel="00000000" w:rsidR="00000000" w:rsidRPr="00000000">
        <w:rPr>
          <w:rtl w:val="0"/>
        </w:rPr>
      </w:r>
    </w:p>
    <w:p w:rsidR="00000000" w:rsidDel="00000000" w:rsidP="00000000" w:rsidRDefault="00000000" w:rsidRPr="00000000" w14:paraId="0000066D">
      <w:pPr>
        <w:pStyle w:val="Heading3"/>
        <w:numPr>
          <w:ilvl w:val="2"/>
          <w:numId w:val="17"/>
        </w:numPr>
        <w:ind w:left="2880" w:hanging="720"/>
        <w:rPr/>
      </w:pPr>
      <w:bookmarkStart w:colFirst="0" w:colLast="0" w:name="_heading=h.nafeey8jc6nj" w:id="138"/>
      <w:bookmarkEnd w:id="138"/>
      <w:r w:rsidDel="00000000" w:rsidR="00000000" w:rsidRPr="00000000">
        <w:rPr>
          <w:rtl w:val="0"/>
        </w:rPr>
        <w:t xml:space="preserve">Caso de uso N°33 “Registrando nuevos usuarios”</w:t>
      </w:r>
    </w:p>
    <w:p w:rsidR="00000000" w:rsidDel="00000000" w:rsidP="00000000" w:rsidRDefault="00000000" w:rsidRPr="00000000" w14:paraId="0000066E">
      <w:pPr>
        <w:rPr/>
      </w:pPr>
      <w:r w:rsidDel="00000000" w:rsidR="00000000" w:rsidRPr="00000000">
        <w:rPr/>
        <w:drawing>
          <wp:inline distB="0" distT="0" distL="114300" distR="114300">
            <wp:extent cx="5724525" cy="3419475"/>
            <wp:effectExtent b="0" l="0" r="0" t="0"/>
            <wp:docPr id="2144267764" name="image31.png"/>
            <a:graphic>
              <a:graphicData uri="http://schemas.openxmlformats.org/drawingml/2006/picture">
                <pic:pic>
                  <pic:nvPicPr>
                    <pic:cNvPr id="0" name="image31.png"/>
                    <pic:cNvPicPr preferRelativeResize="0"/>
                  </pic:nvPicPr>
                  <pic:blipFill>
                    <a:blip r:embed="rId78"/>
                    <a:srcRect b="0" l="0" r="0" t="0"/>
                    <a:stretch>
                      <a:fillRect/>
                    </a:stretch>
                  </pic:blipFill>
                  <pic:spPr>
                    <a:xfrm>
                      <a:off x="0" y="0"/>
                      <a:ext cx="572452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pStyle w:val="Heading6"/>
        <w:rPr/>
      </w:pPr>
      <w:bookmarkStart w:colFirst="0" w:colLast="0" w:name="_heading=h.dr85016j2ofq" w:id="139"/>
      <w:bookmarkEnd w:id="139"/>
      <w:r w:rsidDel="00000000" w:rsidR="00000000" w:rsidRPr="00000000">
        <w:rPr>
          <w:rtl w:val="0"/>
        </w:rPr>
        <w:t xml:space="preserve">Figura 68, caso de uso N°33 “Registrando nuevos usuarios”</w:t>
      </w:r>
      <w:r w:rsidDel="00000000" w:rsidR="00000000" w:rsidRPr="00000000">
        <w:rPr>
          <w:rtl w:val="0"/>
        </w:rPr>
      </w:r>
    </w:p>
    <w:p w:rsidR="00000000" w:rsidDel="00000000" w:rsidP="00000000" w:rsidRDefault="00000000" w:rsidRPr="00000000" w14:paraId="00000670">
      <w:pPr>
        <w:pStyle w:val="Heading4"/>
        <w:numPr>
          <w:ilvl w:val="3"/>
          <w:numId w:val="17"/>
        </w:numPr>
        <w:rPr/>
      </w:pPr>
      <w:bookmarkStart w:colFirst="0" w:colLast="0" w:name="_heading=h.5u2e8ete23rw" w:id="140"/>
      <w:bookmarkEnd w:id="140"/>
      <w:r w:rsidDel="00000000" w:rsidR="00000000" w:rsidRPr="00000000">
        <w:rPr>
          <w:rtl w:val="0"/>
        </w:rPr>
        <w:t xml:space="preserve">Diagrama de secuencia CU N°33.</w:t>
      </w:r>
    </w:p>
    <w:p w:rsidR="00000000" w:rsidDel="00000000" w:rsidP="00000000" w:rsidRDefault="00000000" w:rsidRPr="00000000" w14:paraId="00000671">
      <w:pPr>
        <w:rPr/>
      </w:pPr>
      <w:r w:rsidDel="00000000" w:rsidR="00000000" w:rsidRPr="00000000">
        <w:rPr/>
        <w:drawing>
          <wp:inline distB="0" distT="0" distL="114300" distR="114300">
            <wp:extent cx="5724525" cy="2628900"/>
            <wp:effectExtent b="0" l="0" r="0" t="0"/>
            <wp:docPr id="2144267766"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57245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pStyle w:val="Heading6"/>
        <w:rPr/>
      </w:pPr>
      <w:bookmarkStart w:colFirst="0" w:colLast="0" w:name="_heading=h.xlppq58cb7h5" w:id="141"/>
      <w:bookmarkEnd w:id="141"/>
      <w:r w:rsidDel="00000000" w:rsidR="00000000" w:rsidRPr="00000000">
        <w:rPr>
          <w:rtl w:val="0"/>
        </w:rPr>
        <w:t xml:space="preserve">Figura 69, diagrama de secuencia CU N°33</w:t>
      </w:r>
      <w:r w:rsidDel="00000000" w:rsidR="00000000" w:rsidRPr="00000000">
        <w:rPr>
          <w:rtl w:val="0"/>
        </w:rPr>
      </w:r>
    </w:p>
    <w:p w:rsidR="00000000" w:rsidDel="00000000" w:rsidP="00000000" w:rsidRDefault="00000000" w:rsidRPr="00000000" w14:paraId="0000067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registro de un nuevo usuario en el sistema por parte del administrador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7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comienza cuando el administrador accede al módulo de registro y solicita el formulario correspondiente. Una vez desplegado, ingresa los datos del nuevo usuario y los envía para validación.</w:t>
      </w:r>
    </w:p>
    <w:p w:rsidR="00000000" w:rsidDel="00000000" w:rsidP="00000000" w:rsidRDefault="00000000" w:rsidRPr="00000000" w14:paraId="0000067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verifica la validez del rol asignado, así como el formato del correo y del RUT. Tras validar la información, se registran los datos del nuevo usuario en la base de datos. Paralelamente, se genera un registro en el historial y un log con los datos de la acción (administrador, fecha, acción).</w:t>
      </w:r>
    </w:p>
    <w:p w:rsidR="00000000" w:rsidDel="00000000" w:rsidP="00000000" w:rsidRDefault="00000000" w:rsidRPr="00000000" w14:paraId="0000067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muestra un mensaje de confirmación indicando que el usuario fue registrado correctamente.</w:t>
      </w:r>
    </w:p>
    <w:p w:rsidR="00000000" w:rsidDel="00000000" w:rsidP="00000000" w:rsidRDefault="00000000" w:rsidRPr="00000000" w14:paraId="0000067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creación controlada de usuarios</w:t>
      </w:r>
      <w:r w:rsidDel="00000000" w:rsidR="00000000" w:rsidRPr="00000000">
        <w:rPr>
          <w:rFonts w:ascii="Arial" w:cs="Arial" w:eastAsia="Arial" w:hAnsi="Arial"/>
          <w:sz w:val="24"/>
          <w:szCs w:val="24"/>
          <w:rtl w:val="0"/>
        </w:rPr>
        <w:t xml:space="preserve">, validando datos críticos y asegurando trazabilidad mediante el historial y los registros de auditoría.</w:t>
      </w:r>
    </w:p>
    <w:p w:rsidR="00000000" w:rsidDel="00000000" w:rsidP="00000000" w:rsidRDefault="00000000" w:rsidRPr="00000000" w14:paraId="00000678">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679">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CU33.)</w:t>
      </w:r>
    </w:p>
    <w:p w:rsidR="00000000" w:rsidDel="00000000" w:rsidP="00000000" w:rsidRDefault="00000000" w:rsidRPr="00000000" w14:paraId="0000067A">
      <w:pPr>
        <w:rPr>
          <w:color w:val="000000"/>
        </w:rPr>
      </w:pPr>
      <w:r w:rsidDel="00000000" w:rsidR="00000000" w:rsidRPr="00000000">
        <w:rPr>
          <w:rtl w:val="0"/>
        </w:rPr>
      </w:r>
    </w:p>
    <w:p w:rsidR="00000000" w:rsidDel="00000000" w:rsidP="00000000" w:rsidRDefault="00000000" w:rsidRPr="00000000" w14:paraId="0000067B">
      <w:pPr>
        <w:rPr>
          <w:color w:val="000000"/>
        </w:rPr>
      </w:pPr>
      <w:r w:rsidDel="00000000" w:rsidR="00000000" w:rsidRPr="00000000">
        <w:rPr>
          <w:rtl w:val="0"/>
        </w:rPr>
      </w:r>
    </w:p>
    <w:p w:rsidR="00000000" w:rsidDel="00000000" w:rsidP="00000000" w:rsidRDefault="00000000" w:rsidRPr="00000000" w14:paraId="0000067C">
      <w:pPr>
        <w:rPr>
          <w:color w:val="000000"/>
        </w:rPr>
      </w:pPr>
      <w:r w:rsidDel="00000000" w:rsidR="00000000" w:rsidRPr="00000000">
        <w:rPr>
          <w:rtl w:val="0"/>
        </w:rPr>
      </w:r>
    </w:p>
    <w:p w:rsidR="00000000" w:rsidDel="00000000" w:rsidP="00000000" w:rsidRDefault="00000000" w:rsidRPr="00000000" w14:paraId="0000067D">
      <w:pPr>
        <w:rPr>
          <w:color w:val="000000"/>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5"/>
        <w:numPr>
          <w:ilvl w:val="4"/>
          <w:numId w:val="17"/>
        </w:numPr>
        <w:ind w:left="4320" w:hanging="720"/>
        <w:rPr/>
      </w:pPr>
      <w:bookmarkStart w:colFirst="0" w:colLast="0" w:name="_heading=h.7dle20itv974" w:id="142"/>
      <w:bookmarkEnd w:id="142"/>
      <w:r w:rsidDel="00000000" w:rsidR="00000000" w:rsidRPr="00000000">
        <w:rPr>
          <w:rtl w:val="0"/>
        </w:rPr>
        <w:t xml:space="preserve">Pruebas y validación CU N°33.</w:t>
      </w:r>
    </w:p>
    <w:p w:rsidR="00000000" w:rsidDel="00000000" w:rsidP="00000000" w:rsidRDefault="00000000" w:rsidRPr="00000000" w14:paraId="00000695">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69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la gestión de usuarios</w:t>
      </w:r>
    </w:p>
    <w:p w:rsidR="00000000" w:rsidDel="00000000" w:rsidP="00000000" w:rsidRDefault="00000000" w:rsidRPr="00000000" w14:paraId="0000069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Entrar a la creación de un usuario nuevo</w:t>
      </w:r>
    </w:p>
    <w:p w:rsidR="00000000" w:rsidDel="00000000" w:rsidP="00000000" w:rsidRDefault="00000000" w:rsidRPr="00000000" w14:paraId="0000069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un nuevo usuario</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Resultados esperados:</w:t>
      </w:r>
    </w:p>
    <w:p w:rsidR="00000000" w:rsidDel="00000000" w:rsidP="00000000" w:rsidRDefault="00000000" w:rsidRPr="00000000" w14:paraId="0000069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la gestión de usuarios</w:t>
      </w:r>
    </w:p>
    <w:p w:rsidR="00000000" w:rsidDel="00000000" w:rsidP="00000000" w:rsidRDefault="00000000" w:rsidRPr="00000000" w14:paraId="0000069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Creación correcta del nuevo usuario</w:t>
      </w:r>
    </w:p>
    <w:p w:rsidR="00000000" w:rsidDel="00000000" w:rsidP="00000000" w:rsidRDefault="00000000" w:rsidRPr="00000000" w14:paraId="0000069C">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69D">
      <w:pPr>
        <w:ind w:left="0" w:firstLine="0"/>
        <w:rPr/>
      </w:pPr>
      <w:r w:rsidDel="00000000" w:rsidR="00000000" w:rsidRPr="00000000">
        <w:rPr/>
        <w:drawing>
          <wp:inline distB="0" distT="0" distL="114300" distR="114300">
            <wp:extent cx="5724525" cy="3409950"/>
            <wp:effectExtent b="0" l="0" r="0" t="0"/>
            <wp:docPr id="2144267767" name="image37.png"/>
            <a:graphic>
              <a:graphicData uri="http://schemas.openxmlformats.org/drawingml/2006/picture">
                <pic:pic>
                  <pic:nvPicPr>
                    <pic:cNvPr id="0" name="image37.png"/>
                    <pic:cNvPicPr preferRelativeResize="0"/>
                  </pic:nvPicPr>
                  <pic:blipFill>
                    <a:blip r:embed="rId80"/>
                    <a:srcRect b="0" l="0" r="0" t="0"/>
                    <a:stretch>
                      <a:fillRect/>
                    </a:stretch>
                  </pic:blipFill>
                  <pic:spPr>
                    <a:xfrm>
                      <a:off x="0" y="0"/>
                      <a:ext cx="57245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pStyle w:val="Heading6"/>
        <w:rPr/>
      </w:pPr>
      <w:bookmarkStart w:colFirst="0" w:colLast="0" w:name="_heading=h.wc4b16g4uurd" w:id="143"/>
      <w:bookmarkEnd w:id="143"/>
      <w:r w:rsidDel="00000000" w:rsidR="00000000" w:rsidRPr="00000000">
        <w:rPr>
          <w:rtl w:val="0"/>
        </w:rPr>
        <w:t xml:space="preserve">Figura 70, evidencia CU 33.1</w:t>
      </w:r>
    </w:p>
    <w:p w:rsidR="00000000" w:rsidDel="00000000" w:rsidP="00000000" w:rsidRDefault="00000000" w:rsidRPr="00000000" w14:paraId="0000069F">
      <w:pPr>
        <w:ind w:left="0" w:firstLine="0"/>
        <w:rPr/>
      </w:pPr>
      <w:r w:rsidDel="00000000" w:rsidR="00000000" w:rsidRPr="00000000">
        <w:rPr>
          <w:rtl w:val="0"/>
        </w:rPr>
      </w:r>
    </w:p>
    <w:p w:rsidR="00000000" w:rsidDel="00000000" w:rsidP="00000000" w:rsidRDefault="00000000" w:rsidRPr="00000000" w14:paraId="000006A0">
      <w:pPr>
        <w:ind w:left="0" w:firstLine="0"/>
        <w:rPr/>
      </w:pPr>
      <w:r w:rsidDel="00000000" w:rsidR="00000000" w:rsidRPr="00000000">
        <w:rPr/>
        <w:drawing>
          <wp:inline distB="0" distT="0" distL="114300" distR="114300">
            <wp:extent cx="5724525" cy="4019550"/>
            <wp:effectExtent b="0" l="0" r="0" t="0"/>
            <wp:docPr id="2144267753"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57245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pStyle w:val="Heading6"/>
        <w:rPr/>
      </w:pPr>
      <w:bookmarkStart w:colFirst="0" w:colLast="0" w:name="_heading=h.o80p9gyvejwr" w:id="144"/>
      <w:bookmarkEnd w:id="144"/>
      <w:r w:rsidDel="00000000" w:rsidR="00000000" w:rsidRPr="00000000">
        <w:rPr>
          <w:rtl w:val="0"/>
        </w:rPr>
        <w:t xml:space="preserve">Figura 71, evidencia CU 33.2</w:t>
      </w:r>
    </w:p>
    <w:p w:rsidR="00000000" w:rsidDel="00000000" w:rsidP="00000000" w:rsidRDefault="00000000" w:rsidRPr="00000000" w14:paraId="000006A2">
      <w:pPr>
        <w:ind w:left="0" w:firstLine="0"/>
        <w:rPr/>
      </w:pPr>
      <w:r w:rsidDel="00000000" w:rsidR="00000000" w:rsidRPr="00000000">
        <w:rPr>
          <w:rtl w:val="0"/>
        </w:rPr>
      </w:r>
    </w:p>
    <w:p w:rsidR="00000000" w:rsidDel="00000000" w:rsidP="00000000" w:rsidRDefault="00000000" w:rsidRPr="00000000" w14:paraId="000006A3">
      <w:pPr>
        <w:ind w:left="0" w:firstLine="0"/>
        <w:rPr/>
      </w:pPr>
      <w:r w:rsidDel="00000000" w:rsidR="00000000" w:rsidRPr="00000000">
        <w:rPr>
          <w:rtl w:val="0"/>
        </w:rPr>
      </w:r>
    </w:p>
    <w:p w:rsidR="00000000" w:rsidDel="00000000" w:rsidP="00000000" w:rsidRDefault="00000000" w:rsidRPr="00000000" w14:paraId="000006A4">
      <w:pPr>
        <w:ind w:left="0" w:firstLine="0"/>
        <w:rPr/>
      </w:pPr>
      <w:r w:rsidDel="00000000" w:rsidR="00000000" w:rsidRPr="00000000">
        <w:rPr>
          <w:rtl w:val="0"/>
        </w:rPr>
      </w:r>
    </w:p>
    <w:p w:rsidR="00000000" w:rsidDel="00000000" w:rsidP="00000000" w:rsidRDefault="00000000" w:rsidRPr="00000000" w14:paraId="000006A5">
      <w:pPr>
        <w:ind w:left="0" w:firstLine="0"/>
        <w:rPr/>
      </w:pPr>
      <w:r w:rsidDel="00000000" w:rsidR="00000000" w:rsidRPr="00000000">
        <w:rPr>
          <w:rtl w:val="0"/>
        </w:rPr>
      </w:r>
    </w:p>
    <w:p w:rsidR="00000000" w:rsidDel="00000000" w:rsidP="00000000" w:rsidRDefault="00000000" w:rsidRPr="00000000" w14:paraId="000006A6">
      <w:pPr>
        <w:ind w:left="0" w:firstLine="0"/>
        <w:rPr/>
      </w:pPr>
      <w:r w:rsidDel="00000000" w:rsidR="00000000" w:rsidRPr="00000000">
        <w:rPr>
          <w:rtl w:val="0"/>
        </w:rPr>
      </w:r>
    </w:p>
    <w:p w:rsidR="00000000" w:rsidDel="00000000" w:rsidP="00000000" w:rsidRDefault="00000000" w:rsidRPr="00000000" w14:paraId="000006A7">
      <w:pPr>
        <w:ind w:left="0" w:firstLine="0"/>
        <w:rPr/>
      </w:pPr>
      <w:r w:rsidDel="00000000" w:rsidR="00000000" w:rsidRPr="00000000">
        <w:rPr>
          <w:rtl w:val="0"/>
        </w:rPr>
      </w:r>
    </w:p>
    <w:p w:rsidR="00000000" w:rsidDel="00000000" w:rsidP="00000000" w:rsidRDefault="00000000" w:rsidRPr="00000000" w14:paraId="000006A8">
      <w:pPr>
        <w:ind w:left="0" w:firstLine="0"/>
        <w:rPr/>
      </w:pPr>
      <w:r w:rsidDel="00000000" w:rsidR="00000000" w:rsidRPr="00000000">
        <w:rPr>
          <w:rtl w:val="0"/>
        </w:rPr>
      </w:r>
    </w:p>
    <w:p w:rsidR="00000000" w:rsidDel="00000000" w:rsidP="00000000" w:rsidRDefault="00000000" w:rsidRPr="00000000" w14:paraId="000006A9">
      <w:pPr>
        <w:ind w:left="0" w:firstLine="0"/>
        <w:rPr/>
      </w:pPr>
      <w:r w:rsidDel="00000000" w:rsidR="00000000" w:rsidRPr="00000000">
        <w:rPr>
          <w:rtl w:val="0"/>
        </w:rPr>
      </w:r>
    </w:p>
    <w:p w:rsidR="00000000" w:rsidDel="00000000" w:rsidP="00000000" w:rsidRDefault="00000000" w:rsidRPr="00000000" w14:paraId="000006AA">
      <w:pPr>
        <w:ind w:left="0" w:firstLine="0"/>
        <w:rPr/>
      </w:pPr>
      <w:r w:rsidDel="00000000" w:rsidR="00000000" w:rsidRPr="00000000">
        <w:rPr>
          <w:rtl w:val="0"/>
        </w:rPr>
      </w:r>
    </w:p>
    <w:p w:rsidR="00000000" w:rsidDel="00000000" w:rsidP="00000000" w:rsidRDefault="00000000" w:rsidRPr="00000000" w14:paraId="000006AB">
      <w:pPr>
        <w:ind w:left="0" w:firstLine="0"/>
        <w:rPr/>
      </w:pPr>
      <w:r w:rsidDel="00000000" w:rsidR="00000000" w:rsidRPr="00000000">
        <w:rPr>
          <w:rtl w:val="0"/>
        </w:rPr>
      </w:r>
    </w:p>
    <w:p w:rsidR="00000000" w:rsidDel="00000000" w:rsidP="00000000" w:rsidRDefault="00000000" w:rsidRPr="00000000" w14:paraId="000006AC">
      <w:pPr>
        <w:ind w:left="0" w:firstLine="0"/>
        <w:rPr/>
      </w:pPr>
      <w:r w:rsidDel="00000000" w:rsidR="00000000" w:rsidRPr="00000000">
        <w:rPr>
          <w:rtl w:val="0"/>
        </w:rPr>
      </w:r>
    </w:p>
    <w:p w:rsidR="00000000" w:rsidDel="00000000" w:rsidP="00000000" w:rsidRDefault="00000000" w:rsidRPr="00000000" w14:paraId="000006AD">
      <w:pPr>
        <w:ind w:left="0" w:firstLine="0"/>
        <w:rPr/>
      </w:pPr>
      <w:r w:rsidDel="00000000" w:rsidR="00000000" w:rsidRPr="00000000">
        <w:rPr>
          <w:rtl w:val="0"/>
        </w:rPr>
      </w:r>
    </w:p>
    <w:p w:rsidR="00000000" w:rsidDel="00000000" w:rsidP="00000000" w:rsidRDefault="00000000" w:rsidRPr="00000000" w14:paraId="000006AE">
      <w:pPr>
        <w:ind w:left="0" w:firstLine="0"/>
        <w:rPr/>
      </w:pPr>
      <w:r w:rsidDel="00000000" w:rsidR="00000000" w:rsidRPr="00000000">
        <w:rPr>
          <w:rtl w:val="0"/>
        </w:rPr>
      </w:r>
    </w:p>
    <w:p w:rsidR="00000000" w:rsidDel="00000000" w:rsidP="00000000" w:rsidRDefault="00000000" w:rsidRPr="00000000" w14:paraId="000006AF">
      <w:pPr>
        <w:ind w:left="0" w:firstLine="0"/>
        <w:rPr/>
      </w:pPr>
      <w:r w:rsidDel="00000000" w:rsidR="00000000" w:rsidRPr="00000000">
        <w:rPr>
          <w:rtl w:val="0"/>
        </w:rPr>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ind w:left="0" w:firstLine="0"/>
        <w:rPr/>
      </w:pPr>
      <w:r w:rsidDel="00000000" w:rsidR="00000000" w:rsidRPr="00000000">
        <w:rPr>
          <w:rtl w:val="0"/>
        </w:rPr>
      </w:r>
    </w:p>
    <w:p w:rsidR="00000000" w:rsidDel="00000000" w:rsidP="00000000" w:rsidRDefault="00000000" w:rsidRPr="00000000" w14:paraId="000006B2">
      <w:pPr>
        <w:ind w:left="0" w:firstLine="0"/>
        <w:rPr/>
      </w:pPr>
      <w:r w:rsidDel="00000000" w:rsidR="00000000" w:rsidRPr="00000000">
        <w:rPr>
          <w:rtl w:val="0"/>
        </w:rPr>
      </w:r>
    </w:p>
    <w:p w:rsidR="00000000" w:rsidDel="00000000" w:rsidP="00000000" w:rsidRDefault="00000000" w:rsidRPr="00000000" w14:paraId="000006B3">
      <w:pPr>
        <w:ind w:left="0" w:firstLine="0"/>
        <w:rPr/>
      </w:pPr>
      <w:r w:rsidDel="00000000" w:rsidR="00000000" w:rsidRPr="00000000">
        <w:rPr>
          <w:rtl w:val="0"/>
        </w:rPr>
      </w:r>
    </w:p>
    <w:p w:rsidR="00000000" w:rsidDel="00000000" w:rsidP="00000000" w:rsidRDefault="00000000" w:rsidRPr="00000000" w14:paraId="000006B4">
      <w:pPr>
        <w:ind w:left="0" w:firstLine="0"/>
        <w:rPr/>
      </w:pPr>
      <w:r w:rsidDel="00000000" w:rsidR="00000000" w:rsidRPr="00000000">
        <w:rPr>
          <w:rtl w:val="0"/>
        </w:rPr>
      </w:r>
    </w:p>
    <w:p w:rsidR="00000000" w:rsidDel="00000000" w:rsidP="00000000" w:rsidRDefault="00000000" w:rsidRPr="00000000" w14:paraId="000006B5">
      <w:pPr>
        <w:ind w:left="0" w:firstLine="0"/>
        <w:rPr/>
      </w:pPr>
      <w:r w:rsidDel="00000000" w:rsidR="00000000" w:rsidRPr="00000000">
        <w:rPr>
          <w:rtl w:val="0"/>
        </w:rPr>
      </w:r>
    </w:p>
    <w:p w:rsidR="00000000" w:rsidDel="00000000" w:rsidP="00000000" w:rsidRDefault="00000000" w:rsidRPr="00000000" w14:paraId="000006B6">
      <w:pPr>
        <w:ind w:left="0" w:firstLine="0"/>
        <w:rPr/>
      </w:pPr>
      <w:r w:rsidDel="00000000" w:rsidR="00000000" w:rsidRPr="00000000">
        <w:rPr>
          <w:rtl w:val="0"/>
        </w:rPr>
      </w:r>
    </w:p>
    <w:p w:rsidR="00000000" w:rsidDel="00000000" w:rsidP="00000000" w:rsidRDefault="00000000" w:rsidRPr="00000000" w14:paraId="000006B7">
      <w:pPr>
        <w:ind w:left="0" w:firstLine="0"/>
        <w:rPr/>
      </w:pPr>
      <w:r w:rsidDel="00000000" w:rsidR="00000000" w:rsidRPr="00000000">
        <w:rPr>
          <w:rtl w:val="0"/>
        </w:rPr>
      </w:r>
    </w:p>
    <w:p w:rsidR="00000000" w:rsidDel="00000000" w:rsidP="00000000" w:rsidRDefault="00000000" w:rsidRPr="00000000" w14:paraId="000006B8">
      <w:pPr>
        <w:ind w:left="0" w:firstLine="0"/>
        <w:rPr/>
      </w:pPr>
      <w:r w:rsidDel="00000000" w:rsidR="00000000" w:rsidRPr="00000000">
        <w:rPr>
          <w:rtl w:val="0"/>
        </w:rPr>
      </w:r>
    </w:p>
    <w:p w:rsidR="00000000" w:rsidDel="00000000" w:rsidP="00000000" w:rsidRDefault="00000000" w:rsidRPr="00000000" w14:paraId="000006B9">
      <w:pPr>
        <w:ind w:left="0" w:firstLine="0"/>
        <w:rPr/>
      </w:pPr>
      <w:r w:rsidDel="00000000" w:rsidR="00000000" w:rsidRPr="00000000">
        <w:rPr>
          <w:rtl w:val="0"/>
        </w:rPr>
      </w:r>
    </w:p>
    <w:p w:rsidR="00000000" w:rsidDel="00000000" w:rsidP="00000000" w:rsidRDefault="00000000" w:rsidRPr="00000000" w14:paraId="000006BA">
      <w:pPr>
        <w:pStyle w:val="Heading3"/>
        <w:numPr>
          <w:ilvl w:val="2"/>
          <w:numId w:val="17"/>
        </w:numPr>
        <w:ind w:left="2880" w:hanging="720"/>
        <w:rPr/>
      </w:pPr>
      <w:bookmarkStart w:colFirst="0" w:colLast="0" w:name="_heading=h.kqolit4vuj6d" w:id="145"/>
      <w:bookmarkEnd w:id="145"/>
      <w:r w:rsidDel="00000000" w:rsidR="00000000" w:rsidRPr="00000000">
        <w:rPr>
          <w:rtl w:val="0"/>
        </w:rPr>
        <w:t xml:space="preserve">Caso de Uso N°34 "Modificando o desactivando cuentas de usuario"</w:t>
      </w:r>
    </w:p>
    <w:p w:rsidR="00000000" w:rsidDel="00000000" w:rsidP="00000000" w:rsidRDefault="00000000" w:rsidRPr="00000000" w14:paraId="000006BB">
      <w:pPr>
        <w:rPr/>
      </w:pPr>
      <w:r w:rsidDel="00000000" w:rsidR="00000000" w:rsidRPr="00000000">
        <w:rPr/>
        <w:drawing>
          <wp:inline distB="0" distT="0" distL="114300" distR="114300">
            <wp:extent cx="5724525" cy="3724275"/>
            <wp:effectExtent b="0" l="0" r="0" t="0"/>
            <wp:docPr id="2144267754" name="image24.png"/>
            <a:graphic>
              <a:graphicData uri="http://schemas.openxmlformats.org/drawingml/2006/picture">
                <pic:pic>
                  <pic:nvPicPr>
                    <pic:cNvPr id="0" name="image24.png"/>
                    <pic:cNvPicPr preferRelativeResize="0"/>
                  </pic:nvPicPr>
                  <pic:blipFill>
                    <a:blip r:embed="rId82"/>
                    <a:srcRect b="0" l="0" r="0" t="0"/>
                    <a:stretch>
                      <a:fillRect/>
                    </a:stretch>
                  </pic:blipFill>
                  <pic:spPr>
                    <a:xfrm>
                      <a:off x="0" y="0"/>
                      <a:ext cx="57245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pStyle w:val="Heading6"/>
        <w:rPr/>
      </w:pPr>
      <w:bookmarkStart w:colFirst="0" w:colLast="0" w:name="_heading=h.i7490lzeclf1" w:id="146"/>
      <w:bookmarkEnd w:id="146"/>
      <w:r w:rsidDel="00000000" w:rsidR="00000000" w:rsidRPr="00000000">
        <w:rPr>
          <w:rtl w:val="0"/>
        </w:rPr>
        <w:t xml:space="preserve">Figura 72, caso de uso N°34 “Modificando o desactivando cuentas de usuario”</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4"/>
        <w:numPr>
          <w:ilvl w:val="3"/>
          <w:numId w:val="17"/>
        </w:numPr>
        <w:rPr/>
      </w:pPr>
      <w:bookmarkStart w:colFirst="0" w:colLast="0" w:name="_heading=h.iahrcehw3a5q" w:id="147"/>
      <w:bookmarkEnd w:id="147"/>
      <w:r w:rsidDel="00000000" w:rsidR="00000000" w:rsidRPr="00000000">
        <w:rPr>
          <w:rtl w:val="0"/>
        </w:rPr>
        <w:t xml:space="preserve">Diagrama de secuencia CU N°34.</w:t>
      </w:r>
    </w:p>
    <w:p w:rsidR="00000000" w:rsidDel="00000000" w:rsidP="00000000" w:rsidRDefault="00000000" w:rsidRPr="00000000" w14:paraId="000006D5">
      <w:pPr>
        <w:rPr/>
      </w:pPr>
      <w:r w:rsidDel="00000000" w:rsidR="00000000" w:rsidRPr="00000000">
        <w:rPr/>
        <w:drawing>
          <wp:inline distB="0" distT="0" distL="114300" distR="114300">
            <wp:extent cx="5724525" cy="2638425"/>
            <wp:effectExtent b="0" l="0" r="0" t="0"/>
            <wp:docPr id="2144267807" name="image75.png"/>
            <a:graphic>
              <a:graphicData uri="http://schemas.openxmlformats.org/drawingml/2006/picture">
                <pic:pic>
                  <pic:nvPicPr>
                    <pic:cNvPr id="0" name="image75.png"/>
                    <pic:cNvPicPr preferRelativeResize="0"/>
                  </pic:nvPicPr>
                  <pic:blipFill>
                    <a:blip r:embed="rId83"/>
                    <a:srcRect b="0" l="0" r="0" t="0"/>
                    <a:stretch>
                      <a:fillRect/>
                    </a:stretch>
                  </pic:blipFill>
                  <pic:spPr>
                    <a:xfrm>
                      <a:off x="0" y="0"/>
                      <a:ext cx="57245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pStyle w:val="Heading6"/>
        <w:rPr/>
      </w:pPr>
      <w:bookmarkStart w:colFirst="0" w:colLast="0" w:name="_heading=h.e5005lp86irq" w:id="148"/>
      <w:bookmarkEnd w:id="148"/>
      <w:r w:rsidDel="00000000" w:rsidR="00000000" w:rsidRPr="00000000">
        <w:rPr>
          <w:rtl w:val="0"/>
        </w:rPr>
        <w:t xml:space="preserve">Figura 73, diagrama de secuencia CU N°34</w:t>
      </w:r>
      <w:r w:rsidDel="00000000" w:rsidR="00000000" w:rsidRPr="00000000">
        <w:rPr>
          <w:rtl w:val="0"/>
        </w:rPr>
      </w:r>
    </w:p>
    <w:p w:rsidR="00000000" w:rsidDel="00000000" w:rsidP="00000000" w:rsidRDefault="00000000" w:rsidRPr="00000000" w14:paraId="000006D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proceso mediante el cual el </w:t>
      </w:r>
      <w:r w:rsidDel="00000000" w:rsidR="00000000" w:rsidRPr="00000000">
        <w:rPr>
          <w:rFonts w:ascii="Arial" w:cs="Arial" w:eastAsia="Arial" w:hAnsi="Arial"/>
          <w:b w:val="1"/>
          <w:sz w:val="24"/>
          <w:szCs w:val="24"/>
          <w:rtl w:val="0"/>
        </w:rPr>
        <w:t xml:space="preserve">administrador gestiona cuentas de usuario, ya sea </w:t>
      </w:r>
      <w:r w:rsidDel="00000000" w:rsidR="00000000" w:rsidRPr="00000000">
        <w:rPr>
          <w:b w:val="1"/>
          <w:sz w:val="24"/>
          <w:szCs w:val="24"/>
          <w:rtl w:val="0"/>
        </w:rPr>
        <w:t xml:space="preserve">editando </w:t>
      </w:r>
      <w:r w:rsidDel="00000000" w:rsidR="00000000" w:rsidRPr="00000000">
        <w:rPr>
          <w:rFonts w:ascii="Arial" w:cs="Arial" w:eastAsia="Arial" w:hAnsi="Arial"/>
          <w:b w:val="1"/>
          <w:sz w:val="24"/>
          <w:szCs w:val="24"/>
          <w:rtl w:val="0"/>
        </w:rPr>
        <w:t xml:space="preserve">o </w:t>
      </w:r>
      <w:r w:rsidDel="00000000" w:rsidR="00000000" w:rsidRPr="00000000">
        <w:rPr>
          <w:b w:val="1"/>
          <w:sz w:val="24"/>
          <w:szCs w:val="24"/>
          <w:rtl w:val="0"/>
        </w:rPr>
        <w:t xml:space="preserve">desactivando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D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comienza cuando el administrador accede al listado de usuarios y solicita la información al sistema. El controlador consulta la base de datos y devuelve la lista editable, que se muestra en pantalla.</w:t>
      </w:r>
    </w:p>
    <w:p w:rsidR="00000000" w:rsidDel="00000000" w:rsidP="00000000" w:rsidRDefault="00000000" w:rsidRPr="00000000" w14:paraId="000006D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el administrador selecciona un usuario y aplica cambios (modificación de datos o desactivación de la cuenta). El sistema actualiza los datos en la base de usuarios, confirma la operación y registra la acción en el historial, guardando información de auditoría como el administrador que ejecutó la acción, el cambio realizado, fecha y hora.</w:t>
      </w:r>
    </w:p>
    <w:p w:rsidR="00000000" w:rsidDel="00000000" w:rsidP="00000000" w:rsidRDefault="00000000" w:rsidRPr="00000000" w14:paraId="000006D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muestra un mensaje de éxito al administrador confirmando que los cambios fueron guardados correctamente.</w:t>
      </w:r>
    </w:p>
    <w:p w:rsidR="00000000" w:rsidDel="00000000" w:rsidP="00000000" w:rsidRDefault="00000000" w:rsidRPr="00000000" w14:paraId="000006D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una </w:t>
      </w:r>
      <w:r w:rsidDel="00000000" w:rsidR="00000000" w:rsidRPr="00000000">
        <w:rPr>
          <w:rFonts w:ascii="Arial" w:cs="Arial" w:eastAsia="Arial" w:hAnsi="Arial"/>
          <w:b w:val="1"/>
          <w:sz w:val="24"/>
          <w:szCs w:val="24"/>
          <w:rtl w:val="0"/>
        </w:rPr>
        <w:t xml:space="preserve">gestión segura y trazable de las cuentas de usuario</w:t>
      </w:r>
      <w:r w:rsidDel="00000000" w:rsidR="00000000" w:rsidRPr="00000000">
        <w:rPr>
          <w:rFonts w:ascii="Arial" w:cs="Arial" w:eastAsia="Arial" w:hAnsi="Arial"/>
          <w:sz w:val="24"/>
          <w:szCs w:val="24"/>
          <w:rtl w:val="0"/>
        </w:rPr>
        <w:t xml:space="preserve">, manteniendo registro de cada modificación o desactivación en el historial.</w:t>
      </w:r>
    </w:p>
    <w:p w:rsidR="00000000" w:rsidDel="00000000" w:rsidP="00000000" w:rsidRDefault="00000000" w:rsidRPr="00000000" w14:paraId="000006DC">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6DD">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CU34.)</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5"/>
        <w:numPr>
          <w:ilvl w:val="4"/>
          <w:numId w:val="17"/>
        </w:numPr>
        <w:ind w:left="4320" w:hanging="720"/>
        <w:rPr/>
      </w:pPr>
      <w:bookmarkStart w:colFirst="0" w:colLast="0" w:name="_heading=h.toa2x3tijs6p" w:id="149"/>
      <w:bookmarkEnd w:id="149"/>
      <w:r w:rsidDel="00000000" w:rsidR="00000000" w:rsidRPr="00000000">
        <w:rPr>
          <w:rtl w:val="0"/>
        </w:rPr>
        <w:t xml:space="preserve">Pruebas y validación CU N°34.</w:t>
      </w:r>
    </w:p>
    <w:p w:rsidR="00000000" w:rsidDel="00000000" w:rsidP="00000000" w:rsidRDefault="00000000" w:rsidRPr="00000000" w14:paraId="000006E2">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6E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gestión de usuario</w:t>
      </w:r>
    </w:p>
    <w:p w:rsidR="00000000" w:rsidDel="00000000" w:rsidP="00000000" w:rsidRDefault="00000000" w:rsidRPr="00000000" w14:paraId="000006E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Modificar a un usuario</w:t>
      </w:r>
    </w:p>
    <w:p w:rsidR="00000000" w:rsidDel="00000000" w:rsidP="00000000" w:rsidRDefault="00000000" w:rsidRPr="00000000" w14:paraId="000006E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Comprobar cambio de modificación</w:t>
      </w:r>
    </w:p>
    <w:p w:rsidR="00000000" w:rsidDel="00000000" w:rsidP="00000000" w:rsidRDefault="00000000" w:rsidRPr="00000000" w14:paraId="000006E6">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6E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gestión de usuario</w:t>
      </w:r>
    </w:p>
    <w:p w:rsidR="00000000" w:rsidDel="00000000" w:rsidP="00000000" w:rsidRDefault="00000000" w:rsidRPr="00000000" w14:paraId="000006E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Actualización correcta de la modificación a realizar</w:t>
      </w:r>
    </w:p>
    <w:p w:rsidR="00000000" w:rsidDel="00000000" w:rsidP="00000000" w:rsidRDefault="00000000" w:rsidRPr="00000000" w14:paraId="000006E9">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6EA">
      <w:pPr>
        <w:ind w:left="0" w:firstLine="0"/>
        <w:rPr/>
      </w:pPr>
      <w:r w:rsidDel="00000000" w:rsidR="00000000" w:rsidRPr="00000000">
        <w:rPr/>
        <w:drawing>
          <wp:inline distB="0" distT="0" distL="114300" distR="114300">
            <wp:extent cx="5724525" cy="4924425"/>
            <wp:effectExtent b="0" l="0" r="0" t="0"/>
            <wp:docPr id="2144267809"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572452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6EB">
      <w:pPr>
        <w:pStyle w:val="Heading6"/>
        <w:rPr/>
      </w:pPr>
      <w:bookmarkStart w:colFirst="0" w:colLast="0" w:name="_heading=h.tnojxm9wacby" w:id="150"/>
      <w:bookmarkEnd w:id="150"/>
      <w:r w:rsidDel="00000000" w:rsidR="00000000" w:rsidRPr="00000000">
        <w:rPr>
          <w:rtl w:val="0"/>
        </w:rPr>
        <w:t xml:space="preserve">Figura 74, evidencia CU 34.1</w:t>
      </w:r>
    </w:p>
    <w:p w:rsidR="00000000" w:rsidDel="00000000" w:rsidP="00000000" w:rsidRDefault="00000000" w:rsidRPr="00000000" w14:paraId="000006EC">
      <w:pPr>
        <w:ind w:left="0" w:firstLine="0"/>
        <w:rPr/>
      </w:pPr>
      <w:r w:rsidDel="00000000" w:rsidR="00000000" w:rsidRPr="00000000">
        <w:rPr>
          <w:rtl w:val="0"/>
        </w:rPr>
      </w:r>
    </w:p>
    <w:p w:rsidR="00000000" w:rsidDel="00000000" w:rsidP="00000000" w:rsidRDefault="00000000" w:rsidRPr="00000000" w14:paraId="000006ED">
      <w:pPr>
        <w:ind w:left="0" w:firstLine="0"/>
        <w:rPr/>
      </w:pPr>
      <w:r w:rsidDel="00000000" w:rsidR="00000000" w:rsidRPr="00000000">
        <w:rPr/>
        <w:drawing>
          <wp:inline distB="0" distT="0" distL="114300" distR="114300">
            <wp:extent cx="5695950" cy="5724525"/>
            <wp:effectExtent b="0" l="0" r="0" t="0"/>
            <wp:docPr id="2144267811" name="image79.png"/>
            <a:graphic>
              <a:graphicData uri="http://schemas.openxmlformats.org/drawingml/2006/picture">
                <pic:pic>
                  <pic:nvPicPr>
                    <pic:cNvPr id="0" name="image79.png"/>
                    <pic:cNvPicPr preferRelativeResize="0"/>
                  </pic:nvPicPr>
                  <pic:blipFill>
                    <a:blip r:embed="rId85"/>
                    <a:srcRect b="0" l="0" r="0" t="0"/>
                    <a:stretch>
                      <a:fillRect/>
                    </a:stretch>
                  </pic:blipFill>
                  <pic:spPr>
                    <a:xfrm>
                      <a:off x="0" y="0"/>
                      <a:ext cx="56959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6EE">
      <w:pPr>
        <w:pStyle w:val="Heading6"/>
        <w:rPr/>
      </w:pPr>
      <w:bookmarkStart w:colFirst="0" w:colLast="0" w:name="_heading=h.sfuh02ws2lug" w:id="151"/>
      <w:bookmarkEnd w:id="151"/>
      <w:r w:rsidDel="00000000" w:rsidR="00000000" w:rsidRPr="00000000">
        <w:rPr>
          <w:rtl w:val="0"/>
        </w:rPr>
        <w:t xml:space="preserve">Figura 75, evidencia CU 34.2</w:t>
      </w:r>
    </w:p>
    <w:p w:rsidR="00000000" w:rsidDel="00000000" w:rsidP="00000000" w:rsidRDefault="00000000" w:rsidRPr="00000000" w14:paraId="000006EF">
      <w:pPr>
        <w:ind w:left="0" w:firstLine="0"/>
        <w:rPr/>
      </w:pPr>
      <w:r w:rsidDel="00000000" w:rsidR="00000000" w:rsidRPr="00000000">
        <w:rPr>
          <w:rtl w:val="0"/>
        </w:rPr>
      </w:r>
    </w:p>
    <w:p w:rsidR="00000000" w:rsidDel="00000000" w:rsidP="00000000" w:rsidRDefault="00000000" w:rsidRPr="00000000" w14:paraId="000006F0">
      <w:pPr>
        <w:ind w:left="0" w:firstLine="0"/>
        <w:rPr/>
      </w:pPr>
      <w:r w:rsidDel="00000000" w:rsidR="00000000" w:rsidRPr="00000000">
        <w:rPr>
          <w:rtl w:val="0"/>
        </w:rPr>
      </w:r>
    </w:p>
    <w:p w:rsidR="00000000" w:rsidDel="00000000" w:rsidP="00000000" w:rsidRDefault="00000000" w:rsidRPr="00000000" w14:paraId="000006F1">
      <w:pPr>
        <w:ind w:left="0" w:firstLine="0"/>
        <w:rPr/>
      </w:pPr>
      <w:r w:rsidDel="00000000" w:rsidR="00000000" w:rsidRPr="00000000">
        <w:rPr>
          <w:rtl w:val="0"/>
        </w:rPr>
      </w:r>
    </w:p>
    <w:p w:rsidR="00000000" w:rsidDel="00000000" w:rsidP="00000000" w:rsidRDefault="00000000" w:rsidRPr="00000000" w14:paraId="000006F2">
      <w:pPr>
        <w:ind w:left="0" w:firstLine="0"/>
        <w:rPr/>
      </w:pPr>
      <w:r w:rsidDel="00000000" w:rsidR="00000000" w:rsidRPr="00000000">
        <w:rPr>
          <w:rtl w:val="0"/>
        </w:rPr>
      </w:r>
    </w:p>
    <w:p w:rsidR="00000000" w:rsidDel="00000000" w:rsidP="00000000" w:rsidRDefault="00000000" w:rsidRPr="00000000" w14:paraId="000006F3">
      <w:pPr>
        <w:ind w:left="0" w:firstLine="0"/>
        <w:rPr/>
      </w:pPr>
      <w:r w:rsidDel="00000000" w:rsidR="00000000" w:rsidRPr="00000000">
        <w:rPr>
          <w:rtl w:val="0"/>
        </w:rPr>
      </w:r>
    </w:p>
    <w:p w:rsidR="00000000" w:rsidDel="00000000" w:rsidP="00000000" w:rsidRDefault="00000000" w:rsidRPr="00000000" w14:paraId="000006F4">
      <w:pPr>
        <w:ind w:left="0" w:firstLine="0"/>
        <w:rPr/>
      </w:pPr>
      <w:r w:rsidDel="00000000" w:rsidR="00000000" w:rsidRPr="00000000">
        <w:rPr>
          <w:rtl w:val="0"/>
        </w:rPr>
      </w:r>
    </w:p>
    <w:p w:rsidR="00000000" w:rsidDel="00000000" w:rsidP="00000000" w:rsidRDefault="00000000" w:rsidRPr="00000000" w14:paraId="000006F5">
      <w:pPr>
        <w:ind w:left="0" w:firstLine="0"/>
        <w:rPr/>
      </w:pPr>
      <w:r w:rsidDel="00000000" w:rsidR="00000000" w:rsidRPr="00000000">
        <w:rPr>
          <w:rtl w:val="0"/>
        </w:rPr>
      </w:r>
    </w:p>
    <w:p w:rsidR="00000000" w:rsidDel="00000000" w:rsidP="00000000" w:rsidRDefault="00000000" w:rsidRPr="00000000" w14:paraId="000006F6">
      <w:pPr>
        <w:ind w:left="0" w:firstLine="0"/>
        <w:rPr/>
      </w:pPr>
      <w:r w:rsidDel="00000000" w:rsidR="00000000" w:rsidRPr="00000000">
        <w:rPr>
          <w:rtl w:val="0"/>
        </w:rPr>
      </w:r>
    </w:p>
    <w:p w:rsidR="00000000" w:rsidDel="00000000" w:rsidP="00000000" w:rsidRDefault="00000000" w:rsidRPr="00000000" w14:paraId="000006F7">
      <w:pPr>
        <w:ind w:left="0" w:firstLine="0"/>
        <w:rPr/>
      </w:pPr>
      <w:r w:rsidDel="00000000" w:rsidR="00000000" w:rsidRPr="00000000">
        <w:rPr>
          <w:rtl w:val="0"/>
        </w:rPr>
      </w:r>
    </w:p>
    <w:p w:rsidR="00000000" w:rsidDel="00000000" w:rsidP="00000000" w:rsidRDefault="00000000" w:rsidRPr="00000000" w14:paraId="000006F8">
      <w:pPr>
        <w:ind w:left="0" w:firstLine="0"/>
        <w:rPr/>
      </w:pPr>
      <w:r w:rsidDel="00000000" w:rsidR="00000000" w:rsidRPr="00000000">
        <w:rPr>
          <w:rtl w:val="0"/>
        </w:rPr>
      </w:r>
    </w:p>
    <w:p w:rsidR="00000000" w:rsidDel="00000000" w:rsidP="00000000" w:rsidRDefault="00000000" w:rsidRPr="00000000" w14:paraId="000006F9">
      <w:pPr>
        <w:ind w:left="0" w:firstLine="0"/>
        <w:rPr/>
      </w:pPr>
      <w:r w:rsidDel="00000000" w:rsidR="00000000" w:rsidRPr="00000000">
        <w:rPr>
          <w:rtl w:val="0"/>
        </w:rPr>
      </w:r>
    </w:p>
    <w:p w:rsidR="00000000" w:rsidDel="00000000" w:rsidP="00000000" w:rsidRDefault="00000000" w:rsidRPr="00000000" w14:paraId="000006FA">
      <w:pPr>
        <w:ind w:left="0" w:firstLine="0"/>
        <w:rPr/>
      </w:pPr>
      <w:r w:rsidDel="00000000" w:rsidR="00000000" w:rsidRPr="00000000">
        <w:rPr>
          <w:rtl w:val="0"/>
        </w:rPr>
      </w:r>
    </w:p>
    <w:p w:rsidR="00000000" w:rsidDel="00000000" w:rsidP="00000000" w:rsidRDefault="00000000" w:rsidRPr="00000000" w14:paraId="000006FB">
      <w:pPr>
        <w:ind w:left="0" w:firstLine="0"/>
        <w:rPr/>
      </w:pPr>
      <w:r w:rsidDel="00000000" w:rsidR="00000000" w:rsidRPr="00000000">
        <w:rPr>
          <w:rtl w:val="0"/>
        </w:rPr>
      </w:r>
    </w:p>
    <w:p w:rsidR="00000000" w:rsidDel="00000000" w:rsidP="00000000" w:rsidRDefault="00000000" w:rsidRPr="00000000" w14:paraId="000006FC">
      <w:pPr>
        <w:ind w:left="0" w:firstLine="0"/>
        <w:rPr/>
      </w:pPr>
      <w:r w:rsidDel="00000000" w:rsidR="00000000" w:rsidRPr="00000000">
        <w:rPr>
          <w:rtl w:val="0"/>
        </w:rPr>
      </w:r>
    </w:p>
    <w:p w:rsidR="00000000" w:rsidDel="00000000" w:rsidP="00000000" w:rsidRDefault="00000000" w:rsidRPr="00000000" w14:paraId="000006FD">
      <w:pPr>
        <w:pStyle w:val="Heading3"/>
        <w:numPr>
          <w:ilvl w:val="2"/>
          <w:numId w:val="17"/>
        </w:numPr>
        <w:ind w:left="2880" w:hanging="720"/>
        <w:rPr/>
      </w:pPr>
      <w:bookmarkStart w:colFirst="0" w:colLast="0" w:name="_heading=h.kdp2oq2um5a1" w:id="152"/>
      <w:bookmarkEnd w:id="152"/>
      <w:r w:rsidDel="00000000" w:rsidR="00000000" w:rsidRPr="00000000">
        <w:rPr>
          <w:rtl w:val="0"/>
        </w:rPr>
        <w:t xml:space="preserve">Caso de uso N°35 “Cambiando contraseña desde el perfil”</w:t>
      </w:r>
    </w:p>
    <w:p w:rsidR="00000000" w:rsidDel="00000000" w:rsidP="00000000" w:rsidRDefault="00000000" w:rsidRPr="00000000" w14:paraId="000006FE">
      <w:pPr>
        <w:rPr/>
      </w:pPr>
      <w:r w:rsidDel="00000000" w:rsidR="00000000" w:rsidRPr="00000000">
        <w:rPr/>
        <w:drawing>
          <wp:inline distB="0" distT="0" distL="114300" distR="114300">
            <wp:extent cx="5724525" cy="3533775"/>
            <wp:effectExtent b="0" l="0" r="0" t="0"/>
            <wp:docPr id="2144267813" name="image81.png"/>
            <a:graphic>
              <a:graphicData uri="http://schemas.openxmlformats.org/drawingml/2006/picture">
                <pic:pic>
                  <pic:nvPicPr>
                    <pic:cNvPr id="0" name="image81.png"/>
                    <pic:cNvPicPr preferRelativeResize="0"/>
                  </pic:nvPicPr>
                  <pic:blipFill>
                    <a:blip r:embed="rId86"/>
                    <a:srcRect b="0" l="0" r="0" t="0"/>
                    <a:stretch>
                      <a:fillRect/>
                    </a:stretch>
                  </pic:blipFill>
                  <pic:spPr>
                    <a:xfrm>
                      <a:off x="0" y="0"/>
                      <a:ext cx="57245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pStyle w:val="Heading6"/>
        <w:rPr/>
      </w:pPr>
      <w:bookmarkStart w:colFirst="0" w:colLast="0" w:name="_heading=h.c6f45tkijuqe" w:id="153"/>
      <w:bookmarkEnd w:id="153"/>
      <w:r w:rsidDel="00000000" w:rsidR="00000000" w:rsidRPr="00000000">
        <w:rPr>
          <w:rtl w:val="0"/>
        </w:rPr>
        <w:t xml:space="preserve">Figura 76, caso de uso N°35 “Cambiando contraseña desde el perfil”</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4"/>
        <w:numPr>
          <w:ilvl w:val="3"/>
          <w:numId w:val="17"/>
        </w:numPr>
        <w:rPr/>
      </w:pPr>
      <w:bookmarkStart w:colFirst="0" w:colLast="0" w:name="_heading=h.58h90c6bgrmj" w:id="154"/>
      <w:bookmarkEnd w:id="154"/>
      <w:r w:rsidDel="00000000" w:rsidR="00000000" w:rsidRPr="00000000">
        <w:rPr>
          <w:rtl w:val="0"/>
        </w:rPr>
        <w:t xml:space="preserve">Diagrama de secuencia CU N°35.</w:t>
      </w:r>
    </w:p>
    <w:p w:rsidR="00000000" w:rsidDel="00000000" w:rsidP="00000000" w:rsidRDefault="00000000" w:rsidRPr="00000000" w14:paraId="00000718">
      <w:pPr>
        <w:rPr/>
      </w:pPr>
      <w:r w:rsidDel="00000000" w:rsidR="00000000" w:rsidRPr="00000000">
        <w:rPr/>
        <w:drawing>
          <wp:inline distB="0" distT="0" distL="114300" distR="114300">
            <wp:extent cx="5724525" cy="2828925"/>
            <wp:effectExtent b="0" l="0" r="0" t="0"/>
            <wp:docPr id="2144267815" name="image82.png"/>
            <a:graphic>
              <a:graphicData uri="http://schemas.openxmlformats.org/drawingml/2006/picture">
                <pic:pic>
                  <pic:nvPicPr>
                    <pic:cNvPr id="0" name="image82.png"/>
                    <pic:cNvPicPr preferRelativeResize="0"/>
                  </pic:nvPicPr>
                  <pic:blipFill>
                    <a:blip r:embed="rId87"/>
                    <a:srcRect b="0" l="0" r="0" t="0"/>
                    <a:stretch>
                      <a:fillRect/>
                    </a:stretch>
                  </pic:blipFill>
                  <pic:spPr>
                    <a:xfrm>
                      <a:off x="0" y="0"/>
                      <a:ext cx="572452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719">
      <w:pPr>
        <w:pStyle w:val="Heading6"/>
        <w:rPr/>
      </w:pPr>
      <w:bookmarkStart w:colFirst="0" w:colLast="0" w:name="_heading=h.d0lkzjbah0vj" w:id="155"/>
      <w:bookmarkEnd w:id="155"/>
      <w:r w:rsidDel="00000000" w:rsidR="00000000" w:rsidRPr="00000000">
        <w:rPr>
          <w:rtl w:val="0"/>
        </w:rPr>
        <w:t xml:space="preserve">Figura 77, diagrama de secuencia CU N°35</w:t>
      </w:r>
      <w:r w:rsidDel="00000000" w:rsidR="00000000" w:rsidRPr="00000000">
        <w:rPr>
          <w:rtl w:val="0"/>
        </w:rPr>
      </w:r>
    </w:p>
    <w:p w:rsidR="00000000" w:rsidDel="00000000" w:rsidP="00000000" w:rsidRDefault="00000000" w:rsidRPr="00000000" w14:paraId="0000071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proceso de </w:t>
      </w:r>
      <w:r w:rsidDel="00000000" w:rsidR="00000000" w:rsidRPr="00000000">
        <w:rPr>
          <w:rFonts w:ascii="Arial" w:cs="Arial" w:eastAsia="Arial" w:hAnsi="Arial"/>
          <w:b w:val="1"/>
          <w:sz w:val="24"/>
          <w:szCs w:val="24"/>
          <w:rtl w:val="0"/>
        </w:rPr>
        <w:t xml:space="preserve">cambio de contraseña realizado por el usuario desde su perfil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1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comienza cuando el usuario accede a su perfil y selecciona la opción de cambio de contraseña. Luego ingresa la contraseña actual junto con la nueva y confirma la acción.</w:t>
      </w:r>
    </w:p>
    <w:p w:rsidR="00000000" w:rsidDel="00000000" w:rsidP="00000000" w:rsidRDefault="00000000" w:rsidRPr="00000000" w14:paraId="0000071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solicita el cambio al controlador, que primero valida que la contraseña actual sea correcta. Si la validación es exitosa, se actualiza el registro del usuario con la nueva contraseña y se confirma la actualización.</w:t>
      </w:r>
    </w:p>
    <w:p w:rsidR="00000000" w:rsidDel="00000000" w:rsidP="00000000" w:rsidRDefault="00000000" w:rsidRPr="00000000" w14:paraId="0000071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muestra al usuario un mensaje de éxito indicando que la contraseña fue actualizada correctamente.</w:t>
      </w:r>
    </w:p>
    <w:p w:rsidR="00000000" w:rsidDel="00000000" w:rsidP="00000000" w:rsidRDefault="00000000" w:rsidRPr="00000000" w14:paraId="0000071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seguridad y autonomía del usuario en la gestión de sus credenciales</w:t>
      </w:r>
      <w:r w:rsidDel="00000000" w:rsidR="00000000" w:rsidRPr="00000000">
        <w:rPr>
          <w:rFonts w:ascii="Arial" w:cs="Arial" w:eastAsia="Arial" w:hAnsi="Arial"/>
          <w:sz w:val="24"/>
          <w:szCs w:val="24"/>
          <w:rtl w:val="0"/>
        </w:rPr>
        <w:t xml:space="preserve">, asegurando validación previa y confirmación del cambio.</w:t>
      </w:r>
    </w:p>
    <w:p w:rsidR="00000000" w:rsidDel="00000000" w:rsidP="00000000" w:rsidRDefault="00000000" w:rsidRPr="00000000" w14:paraId="0000071F">
      <w:pPr>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CU35</w:t>
      </w:r>
      <w:r w:rsidDel="00000000" w:rsidR="00000000" w:rsidRPr="00000000">
        <w:rPr>
          <w:color w:val="000000"/>
          <w:sz w:val="24"/>
          <w:szCs w:val="24"/>
          <w:rtl w:val="0"/>
        </w:rPr>
        <w:t xml:space="preserve">.)</w:t>
      </w:r>
    </w:p>
    <w:p w:rsidR="00000000" w:rsidDel="00000000" w:rsidP="00000000" w:rsidRDefault="00000000" w:rsidRPr="00000000" w14:paraId="00000720">
      <w:pPr>
        <w:rPr>
          <w:sz w:val="24"/>
          <w:szCs w:val="24"/>
        </w:rPr>
      </w:pPr>
      <w:r w:rsidDel="00000000" w:rsidR="00000000" w:rsidRPr="00000000">
        <w:rPr>
          <w:rtl w:val="0"/>
        </w:rPr>
      </w:r>
    </w:p>
    <w:p w:rsidR="00000000" w:rsidDel="00000000" w:rsidP="00000000" w:rsidRDefault="00000000" w:rsidRPr="00000000" w14:paraId="00000721">
      <w:pPr>
        <w:rPr>
          <w:sz w:val="24"/>
          <w:szCs w:val="24"/>
        </w:rPr>
      </w:pPr>
      <w:r w:rsidDel="00000000" w:rsidR="00000000" w:rsidRPr="00000000">
        <w:rPr>
          <w:rtl w:val="0"/>
        </w:rPr>
      </w:r>
    </w:p>
    <w:p w:rsidR="00000000" w:rsidDel="00000000" w:rsidP="00000000" w:rsidRDefault="00000000" w:rsidRPr="00000000" w14:paraId="00000722">
      <w:pPr>
        <w:rPr>
          <w:sz w:val="24"/>
          <w:szCs w:val="24"/>
        </w:rPr>
      </w:pPr>
      <w:r w:rsidDel="00000000" w:rsidR="00000000" w:rsidRPr="00000000">
        <w:rPr>
          <w:rtl w:val="0"/>
        </w:rPr>
      </w:r>
    </w:p>
    <w:p w:rsidR="00000000" w:rsidDel="00000000" w:rsidP="00000000" w:rsidRDefault="00000000" w:rsidRPr="00000000" w14:paraId="00000723">
      <w:pPr>
        <w:rPr>
          <w:sz w:val="24"/>
          <w:szCs w:val="24"/>
        </w:rPr>
      </w:pPr>
      <w:r w:rsidDel="00000000" w:rsidR="00000000" w:rsidRPr="00000000">
        <w:rPr>
          <w:rtl w:val="0"/>
        </w:rPr>
      </w:r>
    </w:p>
    <w:p w:rsidR="00000000" w:rsidDel="00000000" w:rsidP="00000000" w:rsidRDefault="00000000" w:rsidRPr="00000000" w14:paraId="00000724">
      <w:pPr>
        <w:rPr>
          <w:color w:val="000000"/>
        </w:rPr>
      </w:pPr>
      <w:r w:rsidDel="00000000" w:rsidR="00000000" w:rsidRPr="00000000">
        <w:rPr>
          <w:rtl w:val="0"/>
        </w:rPr>
      </w:r>
    </w:p>
    <w:p w:rsidR="00000000" w:rsidDel="00000000" w:rsidP="00000000" w:rsidRDefault="00000000" w:rsidRPr="00000000" w14:paraId="00000725">
      <w:pPr>
        <w:rPr>
          <w:color w:val="000000"/>
        </w:rPr>
      </w:pPr>
      <w:r w:rsidDel="00000000" w:rsidR="00000000" w:rsidRPr="00000000">
        <w:rPr>
          <w:rtl w:val="0"/>
        </w:rPr>
      </w:r>
    </w:p>
    <w:p w:rsidR="00000000" w:rsidDel="00000000" w:rsidP="00000000" w:rsidRDefault="00000000" w:rsidRPr="00000000" w14:paraId="00000726">
      <w:pPr>
        <w:pStyle w:val="Heading5"/>
        <w:numPr>
          <w:ilvl w:val="4"/>
          <w:numId w:val="17"/>
        </w:numPr>
        <w:ind w:left="4320" w:hanging="720"/>
        <w:rPr/>
      </w:pPr>
      <w:bookmarkStart w:colFirst="0" w:colLast="0" w:name="_heading=h.ua4a2oigpb8u" w:id="156"/>
      <w:bookmarkEnd w:id="156"/>
      <w:r w:rsidDel="00000000" w:rsidR="00000000" w:rsidRPr="00000000">
        <w:rPr>
          <w:rtl w:val="0"/>
        </w:rPr>
        <w:t xml:space="preserve">Pruebas y validación CU N°35.</w:t>
      </w:r>
    </w:p>
    <w:p w:rsidR="00000000" w:rsidDel="00000000" w:rsidP="00000000" w:rsidRDefault="00000000" w:rsidRPr="00000000" w14:paraId="00000727">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72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al perfil </w:t>
      </w:r>
      <w:r w:rsidDel="00000000" w:rsidR="00000000" w:rsidRPr="00000000">
        <w:rPr>
          <w:sz w:val="24"/>
          <w:szCs w:val="24"/>
          <w:rtl w:val="0"/>
        </w:rPr>
        <w:t xml:space="preserve">móvil</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Cambiar contraseña confirmando la actual y colocando una nueva</w:t>
      </w:r>
    </w:p>
    <w:p w:rsidR="00000000" w:rsidDel="00000000" w:rsidP="00000000" w:rsidRDefault="00000000" w:rsidRPr="00000000" w14:paraId="0000072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Comprobar cambio</w:t>
      </w:r>
    </w:p>
    <w:p w:rsidR="00000000" w:rsidDel="00000000" w:rsidP="00000000" w:rsidRDefault="00000000" w:rsidRPr="00000000" w14:paraId="0000072B">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72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perfil </w:t>
      </w:r>
      <w:r w:rsidDel="00000000" w:rsidR="00000000" w:rsidRPr="00000000">
        <w:rPr>
          <w:sz w:val="24"/>
          <w:szCs w:val="24"/>
          <w:rtl w:val="0"/>
        </w:rPr>
        <w:t xml:space="preserve">móvil</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Cambio correcto de la contraseña</w:t>
      </w:r>
    </w:p>
    <w:p w:rsidR="00000000" w:rsidDel="00000000" w:rsidP="00000000" w:rsidRDefault="00000000" w:rsidRPr="00000000" w14:paraId="0000072E">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72F">
      <w:pPr>
        <w:ind w:left="0" w:firstLine="0"/>
        <w:rPr/>
      </w:pPr>
      <w:r w:rsidDel="00000000" w:rsidR="00000000" w:rsidRPr="00000000">
        <w:rPr/>
        <w:drawing>
          <wp:inline distB="0" distT="0" distL="114300" distR="114300">
            <wp:extent cx="5724525" cy="5314950"/>
            <wp:effectExtent b="0" l="0" r="0" t="0"/>
            <wp:docPr id="2144267818" name="image88.png"/>
            <a:graphic>
              <a:graphicData uri="http://schemas.openxmlformats.org/drawingml/2006/picture">
                <pic:pic>
                  <pic:nvPicPr>
                    <pic:cNvPr id="0" name="image88.png"/>
                    <pic:cNvPicPr preferRelativeResize="0"/>
                  </pic:nvPicPr>
                  <pic:blipFill>
                    <a:blip r:embed="rId88"/>
                    <a:srcRect b="0" l="0" r="0" t="0"/>
                    <a:stretch>
                      <a:fillRect/>
                    </a:stretch>
                  </pic:blipFill>
                  <pic:spPr>
                    <a:xfrm>
                      <a:off x="0" y="0"/>
                      <a:ext cx="5724525"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pStyle w:val="Heading6"/>
        <w:rPr/>
      </w:pPr>
      <w:bookmarkStart w:colFirst="0" w:colLast="0" w:name="_heading=h.awhvl4b5qa7g" w:id="157"/>
      <w:bookmarkEnd w:id="157"/>
      <w:r w:rsidDel="00000000" w:rsidR="00000000" w:rsidRPr="00000000">
        <w:rPr>
          <w:rtl w:val="0"/>
        </w:rPr>
        <w:t xml:space="preserve">Figura 78, evidencia CU 35.1</w:t>
      </w:r>
    </w:p>
    <w:p w:rsidR="00000000" w:rsidDel="00000000" w:rsidP="00000000" w:rsidRDefault="00000000" w:rsidRPr="00000000" w14:paraId="00000731">
      <w:pPr>
        <w:ind w:left="0" w:firstLine="0"/>
        <w:rPr/>
      </w:pPr>
      <w:r w:rsidDel="00000000" w:rsidR="00000000" w:rsidRPr="00000000">
        <w:rPr>
          <w:rtl w:val="0"/>
        </w:rPr>
      </w:r>
    </w:p>
    <w:p w:rsidR="00000000" w:rsidDel="00000000" w:rsidP="00000000" w:rsidRDefault="00000000" w:rsidRPr="00000000" w14:paraId="00000732">
      <w:pPr>
        <w:ind w:left="0" w:firstLine="0"/>
        <w:rPr/>
      </w:pPr>
      <w:r w:rsidDel="00000000" w:rsidR="00000000" w:rsidRPr="00000000">
        <w:rPr/>
        <w:drawing>
          <wp:inline distB="0" distT="0" distL="114300" distR="114300">
            <wp:extent cx="4286250" cy="5724525"/>
            <wp:effectExtent b="0" l="0" r="0" t="0"/>
            <wp:docPr id="2144267820" name="image111.png"/>
            <a:graphic>
              <a:graphicData uri="http://schemas.openxmlformats.org/drawingml/2006/picture">
                <pic:pic>
                  <pic:nvPicPr>
                    <pic:cNvPr id="0" name="image111.png"/>
                    <pic:cNvPicPr preferRelativeResize="0"/>
                  </pic:nvPicPr>
                  <pic:blipFill>
                    <a:blip r:embed="rId89"/>
                    <a:srcRect b="0" l="0" r="0" t="0"/>
                    <a:stretch>
                      <a:fillRect/>
                    </a:stretch>
                  </pic:blipFill>
                  <pic:spPr>
                    <a:xfrm>
                      <a:off x="0" y="0"/>
                      <a:ext cx="42862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pStyle w:val="Heading6"/>
        <w:rPr/>
      </w:pPr>
      <w:bookmarkStart w:colFirst="0" w:colLast="0" w:name="_heading=h.xc3t4qhi7gbc" w:id="158"/>
      <w:bookmarkEnd w:id="158"/>
      <w:r w:rsidDel="00000000" w:rsidR="00000000" w:rsidRPr="00000000">
        <w:rPr>
          <w:rtl w:val="0"/>
        </w:rPr>
        <w:t xml:space="preserve">Figura 79, evidencia CU 35.2</w:t>
      </w:r>
    </w:p>
    <w:p w:rsidR="00000000" w:rsidDel="00000000" w:rsidP="00000000" w:rsidRDefault="00000000" w:rsidRPr="00000000" w14:paraId="00000734">
      <w:pPr>
        <w:ind w:left="0" w:firstLine="0"/>
        <w:rPr/>
      </w:pPr>
      <w:r w:rsidDel="00000000" w:rsidR="00000000" w:rsidRPr="00000000">
        <w:rPr>
          <w:rtl w:val="0"/>
        </w:rPr>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ind w:left="0" w:firstLine="0"/>
        <w:rPr/>
      </w:pPr>
      <w:r w:rsidDel="00000000" w:rsidR="00000000" w:rsidRPr="00000000">
        <w:rPr>
          <w:rtl w:val="0"/>
        </w:rPr>
      </w:r>
    </w:p>
    <w:p w:rsidR="00000000" w:rsidDel="00000000" w:rsidP="00000000" w:rsidRDefault="00000000" w:rsidRPr="00000000" w14:paraId="00000737">
      <w:pPr>
        <w:ind w:left="0" w:firstLine="0"/>
        <w:rPr/>
      </w:pPr>
      <w:r w:rsidDel="00000000" w:rsidR="00000000" w:rsidRPr="00000000">
        <w:rPr>
          <w:rtl w:val="0"/>
        </w:rPr>
      </w:r>
    </w:p>
    <w:p w:rsidR="00000000" w:rsidDel="00000000" w:rsidP="00000000" w:rsidRDefault="00000000" w:rsidRPr="00000000" w14:paraId="00000738">
      <w:pPr>
        <w:ind w:left="0" w:firstLine="0"/>
        <w:rPr/>
      </w:pPr>
      <w:r w:rsidDel="00000000" w:rsidR="00000000" w:rsidRPr="00000000">
        <w:rPr>
          <w:rtl w:val="0"/>
        </w:rPr>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ind w:left="0" w:firstLine="0"/>
        <w:rPr/>
      </w:pPr>
      <w:r w:rsidDel="00000000" w:rsidR="00000000" w:rsidRPr="00000000">
        <w:rPr>
          <w:rtl w:val="0"/>
        </w:rPr>
      </w:r>
    </w:p>
    <w:p w:rsidR="00000000" w:rsidDel="00000000" w:rsidP="00000000" w:rsidRDefault="00000000" w:rsidRPr="00000000" w14:paraId="0000073B">
      <w:pPr>
        <w:ind w:left="0" w:firstLine="0"/>
        <w:rPr/>
      </w:pPr>
      <w:r w:rsidDel="00000000" w:rsidR="00000000" w:rsidRPr="00000000">
        <w:rPr>
          <w:rtl w:val="0"/>
        </w:rPr>
      </w:r>
    </w:p>
    <w:p w:rsidR="00000000" w:rsidDel="00000000" w:rsidP="00000000" w:rsidRDefault="00000000" w:rsidRPr="00000000" w14:paraId="0000073C">
      <w:pPr>
        <w:ind w:left="0" w:firstLine="0"/>
        <w:rPr/>
      </w:pPr>
      <w:r w:rsidDel="00000000" w:rsidR="00000000" w:rsidRPr="00000000">
        <w:rPr>
          <w:rtl w:val="0"/>
        </w:rPr>
      </w:r>
    </w:p>
    <w:p w:rsidR="00000000" w:rsidDel="00000000" w:rsidP="00000000" w:rsidRDefault="00000000" w:rsidRPr="00000000" w14:paraId="0000073D">
      <w:pPr>
        <w:ind w:left="0" w:firstLine="0"/>
        <w:rPr/>
      </w:pPr>
      <w:r w:rsidDel="00000000" w:rsidR="00000000" w:rsidRPr="00000000">
        <w:rPr>
          <w:rtl w:val="0"/>
        </w:rPr>
      </w:r>
    </w:p>
    <w:p w:rsidR="00000000" w:rsidDel="00000000" w:rsidP="00000000" w:rsidRDefault="00000000" w:rsidRPr="00000000" w14:paraId="0000073E">
      <w:pPr>
        <w:ind w:left="0" w:firstLine="0"/>
        <w:rPr/>
      </w:pPr>
      <w:r w:rsidDel="00000000" w:rsidR="00000000" w:rsidRPr="00000000">
        <w:rPr>
          <w:rtl w:val="0"/>
        </w:rPr>
      </w:r>
    </w:p>
    <w:p w:rsidR="00000000" w:rsidDel="00000000" w:rsidP="00000000" w:rsidRDefault="00000000" w:rsidRPr="00000000" w14:paraId="0000073F">
      <w:pPr>
        <w:ind w:left="0" w:firstLine="0"/>
        <w:rPr/>
      </w:pPr>
      <w:r w:rsidDel="00000000" w:rsidR="00000000" w:rsidRPr="00000000">
        <w:rPr>
          <w:rtl w:val="0"/>
        </w:rPr>
      </w:r>
    </w:p>
    <w:p w:rsidR="00000000" w:rsidDel="00000000" w:rsidP="00000000" w:rsidRDefault="00000000" w:rsidRPr="00000000" w14:paraId="00000740">
      <w:pPr>
        <w:ind w:left="0" w:firstLine="0"/>
        <w:rPr/>
      </w:pPr>
      <w:r w:rsidDel="00000000" w:rsidR="00000000" w:rsidRPr="00000000">
        <w:rPr>
          <w:rtl w:val="0"/>
        </w:rPr>
      </w:r>
    </w:p>
    <w:p w:rsidR="00000000" w:rsidDel="00000000" w:rsidP="00000000" w:rsidRDefault="00000000" w:rsidRPr="00000000" w14:paraId="00000741">
      <w:pPr>
        <w:ind w:left="0" w:firstLine="0"/>
        <w:rPr/>
      </w:pPr>
      <w:r w:rsidDel="00000000" w:rsidR="00000000" w:rsidRPr="00000000">
        <w:rPr>
          <w:rtl w:val="0"/>
        </w:rPr>
      </w:r>
    </w:p>
    <w:p w:rsidR="00000000" w:rsidDel="00000000" w:rsidP="00000000" w:rsidRDefault="00000000" w:rsidRPr="00000000" w14:paraId="00000742">
      <w:pPr>
        <w:ind w:left="0" w:firstLine="0"/>
        <w:rPr/>
      </w:pPr>
      <w:r w:rsidDel="00000000" w:rsidR="00000000" w:rsidRPr="00000000">
        <w:rPr>
          <w:rtl w:val="0"/>
        </w:rPr>
      </w:r>
    </w:p>
    <w:p w:rsidR="00000000" w:rsidDel="00000000" w:rsidP="00000000" w:rsidRDefault="00000000" w:rsidRPr="00000000" w14:paraId="00000743">
      <w:pPr>
        <w:pStyle w:val="Heading3"/>
        <w:numPr>
          <w:ilvl w:val="2"/>
          <w:numId w:val="17"/>
        </w:numPr>
        <w:ind w:left="2880" w:hanging="720"/>
        <w:rPr/>
      </w:pPr>
      <w:bookmarkStart w:colFirst="0" w:colLast="0" w:name="_heading=h.tmn55fk3v1yu" w:id="159"/>
      <w:bookmarkEnd w:id="159"/>
      <w:r w:rsidDel="00000000" w:rsidR="00000000" w:rsidRPr="00000000">
        <w:rPr>
          <w:rtl w:val="0"/>
        </w:rPr>
        <w:t xml:space="preserve">Caso de uso N°36 “Confirmando acción sensible con contraseña”</w:t>
      </w:r>
    </w:p>
    <w:p w:rsidR="00000000" w:rsidDel="00000000" w:rsidP="00000000" w:rsidRDefault="00000000" w:rsidRPr="00000000" w14:paraId="00000744">
      <w:pPr>
        <w:rPr/>
      </w:pPr>
      <w:r w:rsidDel="00000000" w:rsidR="00000000" w:rsidRPr="00000000">
        <w:rPr/>
        <w:drawing>
          <wp:inline distB="0" distT="0" distL="114300" distR="114300">
            <wp:extent cx="5724525" cy="3533775"/>
            <wp:effectExtent b="0" l="0" r="0" t="0"/>
            <wp:docPr id="2144267803" name="image72.png"/>
            <a:graphic>
              <a:graphicData uri="http://schemas.openxmlformats.org/drawingml/2006/picture">
                <pic:pic>
                  <pic:nvPicPr>
                    <pic:cNvPr id="0" name="image72.png"/>
                    <pic:cNvPicPr preferRelativeResize="0"/>
                  </pic:nvPicPr>
                  <pic:blipFill>
                    <a:blip r:embed="rId90"/>
                    <a:srcRect b="0" l="0" r="0" t="0"/>
                    <a:stretch>
                      <a:fillRect/>
                    </a:stretch>
                  </pic:blipFill>
                  <pic:spPr>
                    <a:xfrm>
                      <a:off x="0" y="0"/>
                      <a:ext cx="57245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pStyle w:val="Heading6"/>
        <w:rPr/>
      </w:pPr>
      <w:bookmarkStart w:colFirst="0" w:colLast="0" w:name="_heading=h.ssy7oc3tu7p5" w:id="160"/>
      <w:bookmarkEnd w:id="160"/>
      <w:r w:rsidDel="00000000" w:rsidR="00000000" w:rsidRPr="00000000">
        <w:rPr>
          <w:rtl w:val="0"/>
        </w:rPr>
        <w:t xml:space="preserve">Figura 80, caso de uso N°36 “Confirmando acción sensible con contraseña”</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4"/>
        <w:numPr>
          <w:ilvl w:val="3"/>
          <w:numId w:val="17"/>
        </w:numPr>
        <w:rPr/>
      </w:pPr>
      <w:bookmarkStart w:colFirst="0" w:colLast="0" w:name="_heading=h.rl1qmvbc1o5u" w:id="161"/>
      <w:bookmarkEnd w:id="161"/>
      <w:r w:rsidDel="00000000" w:rsidR="00000000" w:rsidRPr="00000000">
        <w:rPr>
          <w:rtl w:val="0"/>
        </w:rPr>
        <w:t xml:space="preserve">Diagrama de secuencia CU N°36.</w:t>
      </w:r>
    </w:p>
    <w:p w:rsidR="00000000" w:rsidDel="00000000" w:rsidP="00000000" w:rsidRDefault="00000000" w:rsidRPr="00000000" w14:paraId="0000075F">
      <w:pPr>
        <w:rPr/>
      </w:pPr>
      <w:r w:rsidDel="00000000" w:rsidR="00000000" w:rsidRPr="00000000">
        <w:rPr/>
        <w:drawing>
          <wp:inline distB="0" distT="0" distL="114300" distR="114300">
            <wp:extent cx="5724525" cy="2962275"/>
            <wp:effectExtent b="0" l="0" r="0" t="0"/>
            <wp:docPr id="2144267804" name="image68.png"/>
            <a:graphic>
              <a:graphicData uri="http://schemas.openxmlformats.org/drawingml/2006/picture">
                <pic:pic>
                  <pic:nvPicPr>
                    <pic:cNvPr id="0" name="image68.png"/>
                    <pic:cNvPicPr preferRelativeResize="0"/>
                  </pic:nvPicPr>
                  <pic:blipFill>
                    <a:blip r:embed="rId91"/>
                    <a:srcRect b="0" l="0" r="0" t="0"/>
                    <a:stretch>
                      <a:fillRect/>
                    </a:stretch>
                  </pic:blipFill>
                  <pic:spPr>
                    <a:xfrm>
                      <a:off x="0" y="0"/>
                      <a:ext cx="57245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pStyle w:val="Heading6"/>
        <w:rPr/>
      </w:pPr>
      <w:bookmarkStart w:colFirst="0" w:colLast="0" w:name="_heading=h.oeuok7qxm967" w:id="162"/>
      <w:bookmarkEnd w:id="162"/>
      <w:r w:rsidDel="00000000" w:rsidR="00000000" w:rsidRPr="00000000">
        <w:rPr>
          <w:rtl w:val="0"/>
        </w:rPr>
        <w:t xml:space="preserve">Figura 81, diagrama de secuencia</w:t>
      </w:r>
    </w:p>
    <w:p w:rsidR="00000000" w:rsidDel="00000000" w:rsidP="00000000" w:rsidRDefault="00000000" w:rsidRPr="00000000" w14:paraId="0000076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flujo para </w:t>
      </w:r>
      <w:r w:rsidDel="00000000" w:rsidR="00000000" w:rsidRPr="00000000">
        <w:rPr>
          <w:rFonts w:ascii="Arial" w:cs="Arial" w:eastAsia="Arial" w:hAnsi="Arial"/>
          <w:b w:val="1"/>
          <w:sz w:val="24"/>
          <w:szCs w:val="24"/>
          <w:rtl w:val="0"/>
        </w:rPr>
        <w:t xml:space="preserve">confirmar acciones sensibles dentro del sistema mediante la </w:t>
      </w:r>
      <w:r w:rsidDel="00000000" w:rsidR="00000000" w:rsidRPr="00000000">
        <w:rPr>
          <w:b w:val="1"/>
          <w:sz w:val="24"/>
          <w:szCs w:val="24"/>
          <w:rtl w:val="0"/>
        </w:rPr>
        <w:t xml:space="preserve">validación</w:t>
      </w:r>
      <w:r w:rsidDel="00000000" w:rsidR="00000000" w:rsidRPr="00000000">
        <w:rPr>
          <w:rFonts w:ascii="Arial" w:cs="Arial" w:eastAsia="Arial" w:hAnsi="Arial"/>
          <w:b w:val="1"/>
          <w:sz w:val="24"/>
          <w:szCs w:val="24"/>
          <w:rtl w:val="0"/>
        </w:rPr>
        <w:t xml:space="preserve"> de contraseña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6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inicia cuando el usuario intenta realizar una acción sensible (por ejemplo, cambios de seguridad o gestión crítica). El sistema solicita confirmación de contraseña, mostrando un campo para </w:t>
      </w:r>
      <w:r w:rsidDel="00000000" w:rsidR="00000000" w:rsidRPr="00000000">
        <w:rPr>
          <w:sz w:val="24"/>
          <w:szCs w:val="24"/>
          <w:rtl w:val="0"/>
        </w:rPr>
        <w:t xml:space="preserve">ingresar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6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ingresa la contraseña y el sistema la envía al controlador para su validación. Si la contraseña es válida, se permite ejecutar la acción y se registra en el historial mediante un log que incluye usuario, acción, fecha y hora. Finalmente, el sistema confirma el éxito de la operación.</w:t>
      </w:r>
    </w:p>
    <w:p w:rsidR="00000000" w:rsidDel="00000000" w:rsidP="00000000" w:rsidRDefault="00000000" w:rsidRPr="00000000" w14:paraId="0000076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la contraseña sea inválida, el sistema rechaza la acción y muestra un mensaje de error notificando </w:t>
      </w:r>
      <w:r w:rsidDel="00000000" w:rsidR="00000000" w:rsidRPr="00000000">
        <w:rPr>
          <w:rFonts w:ascii="Arial" w:cs="Arial" w:eastAsia="Arial" w:hAnsi="Arial"/>
          <w:i w:val="1"/>
          <w:sz w:val="24"/>
          <w:szCs w:val="24"/>
          <w:rtl w:val="0"/>
        </w:rPr>
        <w:t xml:space="preserve">“Contraseña incorrecta”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65">
      <w:pPr>
        <w:spacing w:after="240" w:before="240" w:line="360" w:lineRule="auto"/>
        <w:jc w:val="both"/>
        <w:rPr>
          <w:color w:val="000000"/>
          <w:sz w:val="24"/>
          <w:szCs w:val="24"/>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seguridad en operaciones críticas</w:t>
      </w:r>
      <w:r w:rsidDel="00000000" w:rsidR="00000000" w:rsidRPr="00000000">
        <w:rPr>
          <w:rFonts w:ascii="Arial" w:cs="Arial" w:eastAsia="Arial" w:hAnsi="Arial"/>
          <w:sz w:val="24"/>
          <w:szCs w:val="24"/>
          <w:rtl w:val="0"/>
        </w:rPr>
        <w:t xml:space="preserve">, evitando accesos indebidos y asegurando trazabilidad a través del historial de acciones.</w:t>
      </w:r>
      <w:r w:rsidDel="00000000" w:rsidR="00000000" w:rsidRPr="00000000">
        <w:rPr>
          <w:rtl w:val="0"/>
        </w:rPr>
      </w:r>
    </w:p>
    <w:p w:rsidR="00000000" w:rsidDel="00000000" w:rsidP="00000000" w:rsidRDefault="00000000" w:rsidRPr="00000000" w14:paraId="00000766">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CU36</w:t>
      </w:r>
      <w:r w:rsidDel="00000000" w:rsidR="00000000" w:rsidRPr="00000000">
        <w:rPr>
          <w:color w:val="000000"/>
          <w:sz w:val="24"/>
          <w:szCs w:val="24"/>
          <w:rtl w:val="0"/>
        </w:rPr>
        <w:t xml:space="preserve">.)</w:t>
      </w:r>
    </w:p>
    <w:p w:rsidR="00000000" w:rsidDel="00000000" w:rsidP="00000000" w:rsidRDefault="00000000" w:rsidRPr="00000000" w14:paraId="00000767">
      <w:pPr>
        <w:rPr>
          <w:color w:val="000000"/>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5"/>
        <w:numPr>
          <w:ilvl w:val="4"/>
          <w:numId w:val="17"/>
        </w:numPr>
        <w:ind w:left="4320" w:hanging="720"/>
        <w:rPr/>
      </w:pPr>
      <w:bookmarkStart w:colFirst="0" w:colLast="0" w:name="_heading=h.1ilb0njmdnaz" w:id="163"/>
      <w:bookmarkEnd w:id="163"/>
      <w:r w:rsidDel="00000000" w:rsidR="00000000" w:rsidRPr="00000000">
        <w:rPr>
          <w:rtl w:val="0"/>
        </w:rPr>
        <w:t xml:space="preserve">Pruebas y validación CU N°36.</w:t>
      </w:r>
    </w:p>
    <w:p w:rsidR="00000000" w:rsidDel="00000000" w:rsidP="00000000" w:rsidRDefault="00000000" w:rsidRPr="00000000" w14:paraId="0000076C">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76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acción sensible (modificación usuario)</w:t>
      </w:r>
    </w:p>
    <w:p w:rsidR="00000000" w:rsidDel="00000000" w:rsidP="00000000" w:rsidRDefault="00000000" w:rsidRPr="00000000" w14:paraId="0000076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Confirmar acción con contraseña</w:t>
      </w:r>
    </w:p>
    <w:p w:rsidR="00000000" w:rsidDel="00000000" w:rsidP="00000000" w:rsidRDefault="00000000" w:rsidRPr="00000000" w14:paraId="0000076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Esperar a confirmación del sistema de que se realizó la acción</w:t>
      </w:r>
    </w:p>
    <w:p w:rsidR="00000000" w:rsidDel="00000000" w:rsidP="00000000" w:rsidRDefault="00000000" w:rsidRPr="00000000" w14:paraId="00000770">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77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realizar acción sensible me pida contraseña para confirmación</w:t>
      </w:r>
    </w:p>
    <w:p w:rsidR="00000000" w:rsidDel="00000000" w:rsidP="00000000" w:rsidRDefault="00000000" w:rsidRPr="00000000" w14:paraId="0000077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 se realice la acción luego de la confirmación</w:t>
      </w:r>
    </w:p>
    <w:p w:rsidR="00000000" w:rsidDel="00000000" w:rsidP="00000000" w:rsidRDefault="00000000" w:rsidRPr="00000000" w14:paraId="00000773">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774">
      <w:pPr>
        <w:ind w:left="0" w:firstLine="0"/>
        <w:rPr/>
      </w:pPr>
      <w:r w:rsidDel="00000000" w:rsidR="00000000" w:rsidRPr="00000000">
        <w:rPr/>
        <w:drawing>
          <wp:inline distB="0" distT="0" distL="114300" distR="114300">
            <wp:extent cx="5724525" cy="2524125"/>
            <wp:effectExtent b="0" l="0" r="0" t="0"/>
            <wp:docPr id="2144267805" name="image76.png"/>
            <a:graphic>
              <a:graphicData uri="http://schemas.openxmlformats.org/drawingml/2006/picture">
                <pic:pic>
                  <pic:nvPicPr>
                    <pic:cNvPr id="0" name="image76.png"/>
                    <pic:cNvPicPr preferRelativeResize="0"/>
                  </pic:nvPicPr>
                  <pic:blipFill>
                    <a:blip r:embed="rId92"/>
                    <a:srcRect b="0" l="0" r="0" t="0"/>
                    <a:stretch>
                      <a:fillRect/>
                    </a:stretch>
                  </pic:blipFill>
                  <pic:spPr>
                    <a:xfrm>
                      <a:off x="0" y="0"/>
                      <a:ext cx="57245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pStyle w:val="Heading6"/>
        <w:rPr/>
      </w:pPr>
      <w:bookmarkStart w:colFirst="0" w:colLast="0" w:name="_heading=h.64bdqz31e10z" w:id="164"/>
      <w:bookmarkEnd w:id="164"/>
      <w:r w:rsidDel="00000000" w:rsidR="00000000" w:rsidRPr="00000000">
        <w:rPr>
          <w:rtl w:val="0"/>
        </w:rPr>
        <w:t xml:space="preserve">Figura 82, evidencia CU 36.1</w:t>
      </w:r>
    </w:p>
    <w:p w:rsidR="00000000" w:rsidDel="00000000" w:rsidP="00000000" w:rsidRDefault="00000000" w:rsidRPr="00000000" w14:paraId="00000776">
      <w:pPr>
        <w:ind w:left="0" w:firstLine="0"/>
        <w:rPr/>
      </w:pPr>
      <w:r w:rsidDel="00000000" w:rsidR="00000000" w:rsidRPr="00000000">
        <w:rPr>
          <w:rtl w:val="0"/>
        </w:rPr>
      </w:r>
    </w:p>
    <w:p w:rsidR="00000000" w:rsidDel="00000000" w:rsidP="00000000" w:rsidRDefault="00000000" w:rsidRPr="00000000" w14:paraId="00000777">
      <w:pPr>
        <w:rPr>
          <w:color w:val="000000"/>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3"/>
        <w:numPr>
          <w:ilvl w:val="2"/>
          <w:numId w:val="17"/>
        </w:numPr>
        <w:ind w:left="2880" w:hanging="720"/>
        <w:rPr/>
      </w:pPr>
      <w:bookmarkStart w:colFirst="0" w:colLast="0" w:name="_heading=h.iuvghesbjmwx" w:id="165"/>
      <w:bookmarkEnd w:id="165"/>
      <w:r w:rsidDel="00000000" w:rsidR="00000000" w:rsidRPr="00000000">
        <w:rPr>
          <w:rtl w:val="0"/>
        </w:rPr>
        <w:t xml:space="preserve">Caso de uso N°38 “Exportando datos sensibles”</w:t>
      </w:r>
    </w:p>
    <w:p w:rsidR="00000000" w:rsidDel="00000000" w:rsidP="00000000" w:rsidRDefault="00000000" w:rsidRPr="00000000" w14:paraId="0000078C">
      <w:pPr>
        <w:rPr/>
      </w:pPr>
      <w:r w:rsidDel="00000000" w:rsidR="00000000" w:rsidRPr="00000000">
        <w:rPr/>
        <w:drawing>
          <wp:inline distB="0" distT="0" distL="114300" distR="114300">
            <wp:extent cx="5724525" cy="3343275"/>
            <wp:effectExtent b="0" l="0" r="0" t="0"/>
            <wp:docPr id="2144267788"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57245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8D">
      <w:pPr>
        <w:pStyle w:val="Heading6"/>
        <w:rPr/>
      </w:pPr>
      <w:bookmarkStart w:colFirst="0" w:colLast="0" w:name="_heading=h.61lfadlsu15s" w:id="166"/>
      <w:bookmarkEnd w:id="166"/>
      <w:r w:rsidDel="00000000" w:rsidR="00000000" w:rsidRPr="00000000">
        <w:rPr>
          <w:rtl w:val="0"/>
        </w:rPr>
        <w:t xml:space="preserve">Figura 83, caso de uso N°38 “Exportando datos sensibles”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pStyle w:val="Heading4"/>
        <w:numPr>
          <w:ilvl w:val="3"/>
          <w:numId w:val="17"/>
        </w:numPr>
        <w:rPr/>
      </w:pPr>
      <w:bookmarkStart w:colFirst="0" w:colLast="0" w:name="_heading=h.i6lceke6rcro" w:id="167"/>
      <w:bookmarkEnd w:id="167"/>
      <w:r w:rsidDel="00000000" w:rsidR="00000000" w:rsidRPr="00000000">
        <w:rPr>
          <w:rtl w:val="0"/>
        </w:rPr>
        <w:t xml:space="preserve">Diagrama de secuencia CU N°38.1.</w:t>
      </w:r>
    </w:p>
    <w:p w:rsidR="00000000" w:rsidDel="00000000" w:rsidP="00000000" w:rsidRDefault="00000000" w:rsidRPr="00000000" w14:paraId="000007A9">
      <w:pPr>
        <w:rPr/>
      </w:pPr>
      <w:r w:rsidDel="00000000" w:rsidR="00000000" w:rsidRPr="00000000">
        <w:rPr/>
        <w:drawing>
          <wp:inline distB="0" distT="0" distL="114300" distR="114300">
            <wp:extent cx="5724525" cy="3267075"/>
            <wp:effectExtent b="0" l="0" r="0" t="0"/>
            <wp:docPr id="2144267790" name="image57.png"/>
            <a:graphic>
              <a:graphicData uri="http://schemas.openxmlformats.org/drawingml/2006/picture">
                <pic:pic>
                  <pic:nvPicPr>
                    <pic:cNvPr id="0" name="image57.png"/>
                    <pic:cNvPicPr preferRelativeResize="0"/>
                  </pic:nvPicPr>
                  <pic:blipFill>
                    <a:blip r:embed="rId94"/>
                    <a:srcRect b="0" l="0" r="0" t="0"/>
                    <a:stretch>
                      <a:fillRect/>
                    </a:stretch>
                  </pic:blipFill>
                  <pic:spPr>
                    <a:xfrm>
                      <a:off x="0" y="0"/>
                      <a:ext cx="57245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pStyle w:val="Heading6"/>
        <w:rPr/>
      </w:pPr>
      <w:bookmarkStart w:colFirst="0" w:colLast="0" w:name="_heading=h.g6ehv3sf2h7u" w:id="168"/>
      <w:bookmarkEnd w:id="168"/>
      <w:r w:rsidDel="00000000" w:rsidR="00000000" w:rsidRPr="00000000">
        <w:rPr>
          <w:rtl w:val="0"/>
        </w:rPr>
        <w:t xml:space="preserve">Figura 84, diagrama de secuencia CU N°38.1</w:t>
      </w:r>
      <w:r w:rsidDel="00000000" w:rsidR="00000000" w:rsidRPr="00000000">
        <w:rPr>
          <w:rtl w:val="0"/>
        </w:rPr>
      </w:r>
    </w:p>
    <w:p w:rsidR="00000000" w:rsidDel="00000000" w:rsidP="00000000" w:rsidRDefault="00000000" w:rsidRPr="00000000" w14:paraId="000007A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exportación de datos sensibles con validación de seguridad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A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inicia cuando el jefe de bodega accede a los reportes diarios y solicita el inventario de cilindros. El sistema consulta la información, obtiene el listado y lo presenta en pantalla.</w:t>
      </w:r>
    </w:p>
    <w:p w:rsidR="00000000" w:rsidDel="00000000" w:rsidP="00000000" w:rsidRDefault="00000000" w:rsidRPr="00000000" w14:paraId="000007A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intentar realizar la acción sensible de exportar los datos, el sistema solicita confirmación de contraseña. Si el usuario ingresa la contraseña correcta, esta es validada por el controlador y se registra la acción en el historial con detalles de usuario, acción, fecha y hora. Una vez validado, se permite la exportación y se genera el archivo correspondiente.</w:t>
      </w:r>
    </w:p>
    <w:p w:rsidR="00000000" w:rsidDel="00000000" w:rsidP="00000000" w:rsidRDefault="00000000" w:rsidRPr="00000000" w14:paraId="000007A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la contraseña sea inválida, la acción es denegada y se muestra un mensaje de error indicando </w:t>
      </w:r>
      <w:r w:rsidDel="00000000" w:rsidR="00000000" w:rsidRPr="00000000">
        <w:rPr>
          <w:rFonts w:ascii="Arial" w:cs="Arial" w:eastAsia="Arial" w:hAnsi="Arial"/>
          <w:i w:val="1"/>
          <w:sz w:val="24"/>
          <w:szCs w:val="24"/>
          <w:rtl w:val="0"/>
        </w:rPr>
        <w:t xml:space="preserve">“Contraseña incorrecta”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A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que la </w:t>
      </w:r>
      <w:r w:rsidDel="00000000" w:rsidR="00000000" w:rsidRPr="00000000">
        <w:rPr>
          <w:rFonts w:ascii="Arial" w:cs="Arial" w:eastAsia="Arial" w:hAnsi="Arial"/>
          <w:b w:val="1"/>
          <w:sz w:val="24"/>
          <w:szCs w:val="24"/>
          <w:rtl w:val="0"/>
        </w:rPr>
        <w:t xml:space="preserve">exportación de información crítica esté protegida</w:t>
      </w:r>
      <w:r w:rsidDel="00000000" w:rsidR="00000000" w:rsidRPr="00000000">
        <w:rPr>
          <w:rFonts w:ascii="Arial" w:cs="Arial" w:eastAsia="Arial" w:hAnsi="Arial"/>
          <w:sz w:val="24"/>
          <w:szCs w:val="24"/>
          <w:rtl w:val="0"/>
        </w:rPr>
        <w:t xml:space="preserve">, solo sea ejecutada por usuarios autorizados y quede registrada para fines de auditoría.</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pStyle w:val="Heading4"/>
        <w:numPr>
          <w:ilvl w:val="3"/>
          <w:numId w:val="17"/>
        </w:numPr>
        <w:rPr/>
      </w:pPr>
      <w:bookmarkStart w:colFirst="0" w:colLast="0" w:name="_heading=h.txoj6ursdqyt" w:id="169"/>
      <w:bookmarkEnd w:id="169"/>
      <w:r w:rsidDel="00000000" w:rsidR="00000000" w:rsidRPr="00000000">
        <w:rPr>
          <w:rtl w:val="0"/>
        </w:rPr>
        <w:t xml:space="preserve">Diagrama de secuencia CU N°38.2</w:t>
      </w:r>
    </w:p>
    <w:p w:rsidR="00000000" w:rsidDel="00000000" w:rsidP="00000000" w:rsidRDefault="00000000" w:rsidRPr="00000000" w14:paraId="000007B3">
      <w:pPr>
        <w:rPr/>
      </w:pPr>
      <w:r w:rsidDel="00000000" w:rsidR="00000000" w:rsidRPr="00000000">
        <w:rPr/>
        <w:drawing>
          <wp:inline distB="0" distT="0" distL="114300" distR="114300">
            <wp:extent cx="5724525" cy="3038475"/>
            <wp:effectExtent b="0" l="0" r="0" t="0"/>
            <wp:docPr id="2144267792" name="image58.png"/>
            <a:graphic>
              <a:graphicData uri="http://schemas.openxmlformats.org/drawingml/2006/picture">
                <pic:pic>
                  <pic:nvPicPr>
                    <pic:cNvPr id="0" name="image58.png"/>
                    <pic:cNvPicPr preferRelativeResize="0"/>
                  </pic:nvPicPr>
                  <pic:blipFill>
                    <a:blip r:embed="rId95"/>
                    <a:srcRect b="0" l="0" r="0" t="0"/>
                    <a:stretch>
                      <a:fillRect/>
                    </a:stretch>
                  </pic:blipFill>
                  <pic:spPr>
                    <a:xfrm>
                      <a:off x="0" y="0"/>
                      <a:ext cx="57245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pStyle w:val="Heading6"/>
        <w:rPr/>
      </w:pPr>
      <w:bookmarkStart w:colFirst="0" w:colLast="0" w:name="_heading=h.ron825i8jjyo" w:id="170"/>
      <w:bookmarkEnd w:id="170"/>
      <w:r w:rsidDel="00000000" w:rsidR="00000000" w:rsidRPr="00000000">
        <w:rPr>
          <w:rtl w:val="0"/>
        </w:rPr>
        <w:t xml:space="preserve">Figura 85, diagrama de secuencia CU N°38.2</w:t>
      </w:r>
      <w:r w:rsidDel="00000000" w:rsidR="00000000" w:rsidRPr="00000000">
        <w:rPr>
          <w:rtl w:val="0"/>
        </w:rPr>
      </w:r>
    </w:p>
    <w:p w:rsidR="00000000" w:rsidDel="00000000" w:rsidP="00000000" w:rsidRDefault="00000000" w:rsidRPr="00000000" w14:paraId="000007B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muestra el proceso de </w:t>
      </w:r>
      <w:r w:rsidDel="00000000" w:rsidR="00000000" w:rsidRPr="00000000">
        <w:rPr>
          <w:rFonts w:ascii="Arial" w:cs="Arial" w:eastAsia="Arial" w:hAnsi="Arial"/>
          <w:b w:val="1"/>
          <w:sz w:val="24"/>
          <w:szCs w:val="24"/>
          <w:rtl w:val="0"/>
        </w:rPr>
        <w:t xml:space="preserve">exportación de reportes de pedidos como datos sensibles</w:t>
      </w:r>
      <w:r w:rsidDel="00000000" w:rsidR="00000000" w:rsidRPr="00000000">
        <w:rPr>
          <w:rFonts w:ascii="Arial" w:cs="Arial" w:eastAsia="Arial" w:hAnsi="Arial"/>
          <w:sz w:val="24"/>
          <w:szCs w:val="24"/>
          <w:rtl w:val="0"/>
        </w:rPr>
        <w:t xml:space="preserve">, asegurando que solo usuarios autorizados puedan realizar esta acción.</w:t>
      </w:r>
    </w:p>
    <w:p w:rsidR="00000000" w:rsidDel="00000000" w:rsidP="00000000" w:rsidRDefault="00000000" w:rsidRPr="00000000" w14:paraId="000007B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comienza cuando el jefe de bodega accede al módulo de reportes diarios y solicita un resumen de pedidos. El sistema consulta los pedidos y sus detalles, devolviendo el informe para ser visualizado.</w:t>
      </w:r>
    </w:p>
    <w:p w:rsidR="00000000" w:rsidDel="00000000" w:rsidP="00000000" w:rsidRDefault="00000000" w:rsidRPr="00000000" w14:paraId="000007B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intentar realizar la exportación, se activa un mecanismo de seguridad que solicita la confirmación de contraseña. Si la contraseña ingresada es válida, el sistema permite la acción, registra el evento en el historial junto con los datos de auditoría (usuario, acción, fecha y hora) y confirma la operación. Finalmente, se genera y descarga el reporte solicitado.</w:t>
      </w:r>
    </w:p>
    <w:p w:rsidR="00000000" w:rsidDel="00000000" w:rsidP="00000000" w:rsidRDefault="00000000" w:rsidRPr="00000000" w14:paraId="000007B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contraseña inválida, el sistema deniega la acción y muestra un mensaje de error indicando </w:t>
      </w:r>
      <w:r w:rsidDel="00000000" w:rsidR="00000000" w:rsidRPr="00000000">
        <w:rPr>
          <w:rFonts w:ascii="Arial" w:cs="Arial" w:eastAsia="Arial" w:hAnsi="Arial"/>
          <w:i w:val="1"/>
          <w:sz w:val="24"/>
          <w:szCs w:val="24"/>
          <w:rtl w:val="0"/>
        </w:rPr>
        <w:t xml:space="preserve">“Contraseña incorrecta”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B9">
      <w:pPr>
        <w:spacing w:after="240" w:before="240" w:line="360" w:lineRule="auto"/>
        <w:jc w:val="both"/>
        <w:rPr>
          <w:color w:val="000000"/>
          <w:sz w:val="24"/>
          <w:szCs w:val="24"/>
        </w:rPr>
      </w:pPr>
      <w:r w:rsidDel="00000000" w:rsidR="00000000" w:rsidRPr="00000000">
        <w:rPr>
          <w:rFonts w:ascii="Arial" w:cs="Arial" w:eastAsia="Arial" w:hAnsi="Arial"/>
          <w:sz w:val="24"/>
          <w:szCs w:val="24"/>
          <w:rtl w:val="0"/>
        </w:rPr>
        <w:t xml:space="preserve">Este caso de uso garantiza que la </w:t>
      </w:r>
      <w:r w:rsidDel="00000000" w:rsidR="00000000" w:rsidRPr="00000000">
        <w:rPr>
          <w:rFonts w:ascii="Arial" w:cs="Arial" w:eastAsia="Arial" w:hAnsi="Arial"/>
          <w:b w:val="1"/>
          <w:sz w:val="24"/>
          <w:szCs w:val="24"/>
          <w:rtl w:val="0"/>
        </w:rPr>
        <w:t xml:space="preserve">exportación de información crítica esté protegida mediante autenticación adicional</w:t>
      </w:r>
      <w:r w:rsidDel="00000000" w:rsidR="00000000" w:rsidRPr="00000000">
        <w:rPr>
          <w:rFonts w:ascii="Arial" w:cs="Arial" w:eastAsia="Arial" w:hAnsi="Arial"/>
          <w:sz w:val="24"/>
          <w:szCs w:val="24"/>
          <w:rtl w:val="0"/>
        </w:rPr>
        <w:t xml:space="preserve">, reforzando la seguridad y la trazabilidad de las operaciones en el sistema.</w:t>
      </w:r>
      <w:r w:rsidDel="00000000" w:rsidR="00000000" w:rsidRPr="00000000">
        <w:rPr>
          <w:rtl w:val="0"/>
        </w:rPr>
      </w:r>
    </w:p>
    <w:p w:rsidR="00000000" w:rsidDel="00000000" w:rsidP="00000000" w:rsidRDefault="00000000" w:rsidRPr="00000000" w14:paraId="000007BA">
      <w:pPr>
        <w:spacing w:line="360" w:lineRule="auto"/>
        <w:jc w:val="both"/>
        <w:rPr>
          <w:color w:val="000000"/>
        </w:rPr>
      </w:pPr>
      <w:r w:rsidDel="00000000" w:rsidR="00000000" w:rsidRPr="00000000">
        <w:rPr>
          <w:color w:val="000000"/>
          <w:sz w:val="24"/>
          <w:szCs w:val="24"/>
          <w:rtl w:val="0"/>
        </w:rPr>
        <w:t xml:space="preserve">(para mayor detalle revisar en la carpeta de diagrama secuencia, </w:t>
      </w:r>
      <w:r w:rsidDel="00000000" w:rsidR="00000000" w:rsidRPr="00000000">
        <w:rPr>
          <w:sz w:val="24"/>
          <w:szCs w:val="24"/>
          <w:rtl w:val="0"/>
        </w:rPr>
        <w:t xml:space="preserve">CU 38.1</w:t>
      </w:r>
      <w:r w:rsidDel="00000000" w:rsidR="00000000" w:rsidRPr="00000000">
        <w:rPr>
          <w:color w:val="000000"/>
          <w:sz w:val="24"/>
          <w:szCs w:val="24"/>
          <w:rtl w:val="0"/>
        </w:rPr>
        <w:t xml:space="preserve"> y 38.2.)</w:t>
      </w:r>
      <w:r w:rsidDel="00000000" w:rsidR="00000000" w:rsidRPr="00000000">
        <w:rPr>
          <w:rtl w:val="0"/>
        </w:rPr>
      </w:r>
    </w:p>
    <w:p w:rsidR="00000000" w:rsidDel="00000000" w:rsidP="00000000" w:rsidRDefault="00000000" w:rsidRPr="00000000" w14:paraId="000007BB">
      <w:pPr>
        <w:pStyle w:val="Heading5"/>
        <w:numPr>
          <w:ilvl w:val="4"/>
          <w:numId w:val="17"/>
        </w:numPr>
        <w:ind w:left="4320" w:hanging="720"/>
        <w:rPr/>
      </w:pPr>
      <w:bookmarkStart w:colFirst="0" w:colLast="0" w:name="_heading=h.2qftb1jkzk79" w:id="171"/>
      <w:bookmarkEnd w:id="171"/>
      <w:r w:rsidDel="00000000" w:rsidR="00000000" w:rsidRPr="00000000">
        <w:rPr>
          <w:rtl w:val="0"/>
        </w:rPr>
        <w:t xml:space="preserve">Pruebas y validación CU N°38.</w:t>
      </w:r>
    </w:p>
    <w:p w:rsidR="00000000" w:rsidDel="00000000" w:rsidP="00000000" w:rsidRDefault="00000000" w:rsidRPr="00000000" w14:paraId="000007BC">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7B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reportes diarios para exportar </w:t>
      </w:r>
    </w:p>
    <w:p w:rsidR="00000000" w:rsidDel="00000000" w:rsidP="00000000" w:rsidRDefault="00000000" w:rsidRPr="00000000" w14:paraId="000007B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Confirmar con contraseña exportación</w:t>
      </w:r>
    </w:p>
    <w:p w:rsidR="00000000" w:rsidDel="00000000" w:rsidP="00000000" w:rsidRDefault="00000000" w:rsidRPr="00000000" w14:paraId="000007B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Exportar en PDF o Excel reporte</w:t>
      </w:r>
    </w:p>
    <w:p w:rsidR="00000000" w:rsidDel="00000000" w:rsidP="00000000" w:rsidRDefault="00000000" w:rsidRPr="00000000" w14:paraId="000007C0">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7C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reporte diario</w:t>
      </w:r>
    </w:p>
    <w:p w:rsidR="00000000" w:rsidDel="00000000" w:rsidP="00000000" w:rsidRDefault="00000000" w:rsidRPr="00000000" w14:paraId="000007C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Confirmación correcta de la contraseña</w:t>
      </w:r>
    </w:p>
    <w:p w:rsidR="00000000" w:rsidDel="00000000" w:rsidP="00000000" w:rsidRDefault="00000000" w:rsidRPr="00000000" w14:paraId="000007C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Descargar correctamente el archivo de datos requerido</w:t>
      </w:r>
    </w:p>
    <w:p w:rsidR="00000000" w:rsidDel="00000000" w:rsidP="00000000" w:rsidRDefault="00000000" w:rsidRPr="00000000" w14:paraId="000007C4">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7C5">
      <w:pPr>
        <w:rPr/>
      </w:pPr>
      <w:r w:rsidDel="00000000" w:rsidR="00000000" w:rsidRPr="00000000">
        <w:rPr/>
        <w:drawing>
          <wp:inline distB="0" distT="0" distL="114300" distR="114300">
            <wp:extent cx="5724525" cy="3867150"/>
            <wp:effectExtent b="0" l="0" r="0" t="0"/>
            <wp:docPr id="2144267794" name="image62.png"/>
            <a:graphic>
              <a:graphicData uri="http://schemas.openxmlformats.org/drawingml/2006/picture">
                <pic:pic>
                  <pic:nvPicPr>
                    <pic:cNvPr id="0" name="image62.png"/>
                    <pic:cNvPicPr preferRelativeResize="0"/>
                  </pic:nvPicPr>
                  <pic:blipFill>
                    <a:blip r:embed="rId96"/>
                    <a:srcRect b="0" l="0" r="0" t="0"/>
                    <a:stretch>
                      <a:fillRect/>
                    </a:stretch>
                  </pic:blipFill>
                  <pic:spPr>
                    <a:xfrm>
                      <a:off x="0" y="0"/>
                      <a:ext cx="572452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pStyle w:val="Heading6"/>
        <w:rPr/>
      </w:pPr>
      <w:bookmarkStart w:colFirst="0" w:colLast="0" w:name="_heading=h.39aaf5hl41dy" w:id="172"/>
      <w:bookmarkEnd w:id="172"/>
      <w:r w:rsidDel="00000000" w:rsidR="00000000" w:rsidRPr="00000000">
        <w:rPr>
          <w:rtl w:val="0"/>
        </w:rPr>
        <w:t xml:space="preserve">Figura 86, evidencia CU 38.1</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color w:val="000000"/>
        </w:rPr>
      </w:pPr>
      <w:r w:rsidDel="00000000" w:rsidR="00000000" w:rsidRPr="00000000">
        <w:rPr>
          <w:rtl w:val="0"/>
        </w:rPr>
      </w:r>
    </w:p>
    <w:p w:rsidR="00000000" w:rsidDel="00000000" w:rsidP="00000000" w:rsidRDefault="00000000" w:rsidRPr="00000000" w14:paraId="000007C9">
      <w:pPr>
        <w:rPr/>
      </w:pPr>
      <w:r w:rsidDel="00000000" w:rsidR="00000000" w:rsidRPr="00000000">
        <w:rPr/>
        <w:drawing>
          <wp:inline distB="0" distT="0" distL="114300" distR="114300">
            <wp:extent cx="5724525" cy="3057525"/>
            <wp:effectExtent b="0" l="0" r="0" t="0"/>
            <wp:docPr id="2144267796" name="image60.png"/>
            <a:graphic>
              <a:graphicData uri="http://schemas.openxmlformats.org/drawingml/2006/picture">
                <pic:pic>
                  <pic:nvPicPr>
                    <pic:cNvPr id="0" name="image60.png"/>
                    <pic:cNvPicPr preferRelativeResize="0"/>
                  </pic:nvPicPr>
                  <pic:blipFill>
                    <a:blip r:embed="rId97"/>
                    <a:srcRect b="0" l="0" r="0" t="0"/>
                    <a:stretch>
                      <a:fillRect/>
                    </a:stretch>
                  </pic:blipFill>
                  <pic:spPr>
                    <a:xfrm>
                      <a:off x="0" y="0"/>
                      <a:ext cx="57245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Style w:val="Heading6"/>
        <w:rPr/>
      </w:pPr>
      <w:bookmarkStart w:colFirst="0" w:colLast="0" w:name="_heading=h.e4h42fstnmm" w:id="173"/>
      <w:bookmarkEnd w:id="173"/>
      <w:r w:rsidDel="00000000" w:rsidR="00000000" w:rsidRPr="00000000">
        <w:rPr>
          <w:rtl w:val="0"/>
        </w:rPr>
        <w:t xml:space="preserve">Figura 87, evidencia CU 38.2</w:t>
      </w:r>
      <w:r w:rsidDel="00000000" w:rsidR="00000000" w:rsidRPr="00000000">
        <w:rPr>
          <w:rtl w:val="0"/>
        </w:rPr>
      </w:r>
    </w:p>
    <w:p w:rsidR="00000000" w:rsidDel="00000000" w:rsidP="00000000" w:rsidRDefault="00000000" w:rsidRPr="00000000" w14:paraId="000007CB">
      <w:pPr>
        <w:rPr/>
      </w:pPr>
      <w:r w:rsidDel="00000000" w:rsidR="00000000" w:rsidRPr="00000000">
        <w:rPr/>
        <w:drawing>
          <wp:inline distB="0" distT="0" distL="114300" distR="114300">
            <wp:extent cx="5724525" cy="1905000"/>
            <wp:effectExtent b="0" l="0" r="0" t="0"/>
            <wp:docPr id="2144267797" name="image98.png"/>
            <a:graphic>
              <a:graphicData uri="http://schemas.openxmlformats.org/drawingml/2006/picture">
                <pic:pic>
                  <pic:nvPicPr>
                    <pic:cNvPr id="0" name="image98.png"/>
                    <pic:cNvPicPr preferRelativeResize="0"/>
                  </pic:nvPicPr>
                  <pic:blipFill>
                    <a:blip r:embed="rId98"/>
                    <a:srcRect b="0" l="0" r="0" t="0"/>
                    <a:stretch>
                      <a:fillRect/>
                    </a:stretch>
                  </pic:blipFill>
                  <pic:spPr>
                    <a:xfrm>
                      <a:off x="0" y="0"/>
                      <a:ext cx="5724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pStyle w:val="Heading6"/>
        <w:rPr/>
      </w:pPr>
      <w:bookmarkStart w:colFirst="0" w:colLast="0" w:name="_heading=h.30h5dhi310yp" w:id="174"/>
      <w:bookmarkEnd w:id="174"/>
      <w:r w:rsidDel="00000000" w:rsidR="00000000" w:rsidRPr="00000000">
        <w:rPr>
          <w:rtl w:val="0"/>
        </w:rPr>
        <w:t xml:space="preserve">Figura 88, evidencia CU 38.3</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pStyle w:val="Heading3"/>
        <w:numPr>
          <w:ilvl w:val="2"/>
          <w:numId w:val="17"/>
        </w:numPr>
        <w:ind w:left="2880" w:hanging="720"/>
        <w:rPr/>
      </w:pPr>
      <w:bookmarkStart w:colFirst="0" w:colLast="0" w:name="_heading=h.32berfgxuq1h" w:id="175"/>
      <w:bookmarkEnd w:id="175"/>
      <w:r w:rsidDel="00000000" w:rsidR="00000000" w:rsidRPr="00000000">
        <w:rPr>
          <w:rtl w:val="0"/>
        </w:rPr>
        <w:t xml:space="preserve">Caso de uso N°39 “Fijando mensajes importantes en el panel”</w:t>
      </w:r>
    </w:p>
    <w:p w:rsidR="00000000" w:rsidDel="00000000" w:rsidP="00000000" w:rsidRDefault="00000000" w:rsidRPr="00000000" w14:paraId="000007DF">
      <w:pPr>
        <w:rPr/>
      </w:pPr>
      <w:r w:rsidDel="00000000" w:rsidR="00000000" w:rsidRPr="00000000">
        <w:rPr/>
        <w:drawing>
          <wp:inline distB="0" distT="0" distL="114300" distR="114300">
            <wp:extent cx="5724525" cy="3162300"/>
            <wp:effectExtent b="0" l="0" r="0" t="0"/>
            <wp:docPr id="2144267799" name="image64.png"/>
            <a:graphic>
              <a:graphicData uri="http://schemas.openxmlformats.org/drawingml/2006/picture">
                <pic:pic>
                  <pic:nvPicPr>
                    <pic:cNvPr id="0" name="image64.png"/>
                    <pic:cNvPicPr preferRelativeResize="0"/>
                  </pic:nvPicPr>
                  <pic:blipFill>
                    <a:blip r:embed="rId99"/>
                    <a:srcRect b="0" l="0" r="0" t="0"/>
                    <a:stretch>
                      <a:fillRect/>
                    </a:stretch>
                  </pic:blipFill>
                  <pic:spPr>
                    <a:xfrm>
                      <a:off x="0" y="0"/>
                      <a:ext cx="57245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pStyle w:val="Heading6"/>
        <w:rPr/>
      </w:pPr>
      <w:bookmarkStart w:colFirst="0" w:colLast="0" w:name="_heading=h.ei537mfbmp8i" w:id="176"/>
      <w:bookmarkEnd w:id="176"/>
      <w:r w:rsidDel="00000000" w:rsidR="00000000" w:rsidRPr="00000000">
        <w:rPr>
          <w:rtl w:val="0"/>
        </w:rPr>
        <w:t xml:space="preserve">Figura 89, caso de uso N°39 “Fijando mensajes importantes en el panel”</w:t>
      </w:r>
    </w:p>
    <w:p w:rsidR="00000000" w:rsidDel="00000000" w:rsidP="00000000" w:rsidRDefault="00000000" w:rsidRPr="00000000" w14:paraId="000007E1">
      <w:pPr>
        <w:pStyle w:val="Heading4"/>
        <w:numPr>
          <w:ilvl w:val="3"/>
          <w:numId w:val="17"/>
        </w:numPr>
        <w:rPr/>
      </w:pPr>
      <w:bookmarkStart w:colFirst="0" w:colLast="0" w:name="_heading=h.e0dz7f1fngsw" w:id="177"/>
      <w:bookmarkEnd w:id="177"/>
      <w:r w:rsidDel="00000000" w:rsidR="00000000" w:rsidRPr="00000000">
        <w:rPr>
          <w:rtl w:val="0"/>
        </w:rPr>
        <w:t xml:space="preserve">Diagrama de secuencia CU N°39.</w:t>
      </w:r>
    </w:p>
    <w:p w:rsidR="00000000" w:rsidDel="00000000" w:rsidP="00000000" w:rsidRDefault="00000000" w:rsidRPr="00000000" w14:paraId="000007E2">
      <w:pPr>
        <w:rPr/>
      </w:pPr>
      <w:r w:rsidDel="00000000" w:rsidR="00000000" w:rsidRPr="00000000">
        <w:rPr/>
        <w:drawing>
          <wp:inline distB="0" distT="0" distL="114300" distR="114300">
            <wp:extent cx="5724525" cy="2505075"/>
            <wp:effectExtent b="0" l="0" r="0" t="0"/>
            <wp:docPr id="2144267781" name="image41.png"/>
            <a:graphic>
              <a:graphicData uri="http://schemas.openxmlformats.org/drawingml/2006/picture">
                <pic:pic>
                  <pic:nvPicPr>
                    <pic:cNvPr id="0" name="image41.png"/>
                    <pic:cNvPicPr preferRelativeResize="0"/>
                  </pic:nvPicPr>
                  <pic:blipFill>
                    <a:blip r:embed="rId100"/>
                    <a:srcRect b="0" l="0" r="0" t="0"/>
                    <a:stretch>
                      <a:fillRect/>
                    </a:stretch>
                  </pic:blipFill>
                  <pic:spPr>
                    <a:xfrm>
                      <a:off x="0" y="0"/>
                      <a:ext cx="57245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pStyle w:val="Heading6"/>
        <w:rPr/>
      </w:pPr>
      <w:bookmarkStart w:colFirst="0" w:colLast="0" w:name="_heading=h.41mzpt5zls9y" w:id="178"/>
      <w:bookmarkEnd w:id="178"/>
      <w:r w:rsidDel="00000000" w:rsidR="00000000" w:rsidRPr="00000000">
        <w:rPr>
          <w:rtl w:val="0"/>
        </w:rPr>
        <w:t xml:space="preserve">Figura 90, diagrama de secuencia CU N°39</w:t>
      </w:r>
    </w:p>
    <w:p w:rsidR="00000000" w:rsidDel="00000000" w:rsidP="00000000" w:rsidRDefault="00000000" w:rsidRPr="00000000" w14:paraId="000007E4">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publicación de mensajes importantes en el panel de mensajes fijados</w:t>
      </w:r>
      <w:r w:rsidDel="00000000" w:rsidR="00000000" w:rsidRPr="00000000">
        <w:rPr>
          <w:rFonts w:ascii="Arial" w:cs="Arial" w:eastAsia="Arial" w:hAnsi="Arial"/>
          <w:sz w:val="24"/>
          <w:szCs w:val="24"/>
          <w:rtl w:val="0"/>
        </w:rPr>
        <w:t xml:space="preserve"> por parte del administrador.</w:t>
      </w:r>
      <w:r w:rsidDel="00000000" w:rsidR="00000000" w:rsidRPr="00000000">
        <w:rPr>
          <w:rtl w:val="0"/>
        </w:rPr>
      </w:r>
    </w:p>
    <w:p w:rsidR="00000000" w:rsidDel="00000000" w:rsidP="00000000" w:rsidRDefault="00000000" w:rsidRPr="00000000" w14:paraId="000007E5">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comienza cuando el administrador accede al módulo de mensajes fijados, donde el sistema muestra el formulario de creación. El administrador completa los datos requeridos y envía el formulario.</w:t>
      </w:r>
      <w:r w:rsidDel="00000000" w:rsidR="00000000" w:rsidRPr="00000000">
        <w:rPr>
          <w:rtl w:val="0"/>
        </w:rPr>
      </w:r>
    </w:p>
    <w:p w:rsidR="00000000" w:rsidDel="00000000" w:rsidP="00000000" w:rsidRDefault="00000000" w:rsidRPr="00000000" w14:paraId="000007E6">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controlador de mensajes recibe la información, guarda el mensaje en la base de datos y confirma que el guardado fue exitoso. Finalmente, el sistema muestra al administrador un mensaje indicando que el contenido fue publicado correctamente.</w:t>
      </w:r>
      <w:r w:rsidDel="00000000" w:rsidR="00000000" w:rsidRPr="00000000">
        <w:rPr>
          <w:rtl w:val="0"/>
        </w:rPr>
      </w:r>
    </w:p>
    <w:p w:rsidR="00000000" w:rsidDel="00000000" w:rsidP="00000000" w:rsidRDefault="00000000" w:rsidRPr="00000000" w14:paraId="000007E7">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difundir información prioritaria dentro del sistema de manera clara y visible</w:t>
      </w:r>
      <w:r w:rsidDel="00000000" w:rsidR="00000000" w:rsidRPr="00000000">
        <w:rPr>
          <w:rFonts w:ascii="Arial" w:cs="Arial" w:eastAsia="Arial" w:hAnsi="Arial"/>
          <w:sz w:val="24"/>
          <w:szCs w:val="24"/>
          <w:rtl w:val="0"/>
        </w:rPr>
        <w:t xml:space="preserve">, asegurando que los mensajes relevantes permanezcan accesibles en el panel principal.</w:t>
      </w:r>
      <w:r w:rsidDel="00000000" w:rsidR="00000000" w:rsidRPr="00000000">
        <w:rPr>
          <w:rtl w:val="0"/>
        </w:rPr>
      </w:r>
    </w:p>
    <w:p w:rsidR="00000000" w:rsidDel="00000000" w:rsidP="00000000" w:rsidRDefault="00000000" w:rsidRPr="00000000" w14:paraId="000007E8">
      <w:pPr>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CU39</w:t>
      </w:r>
      <w:r w:rsidDel="00000000" w:rsidR="00000000" w:rsidRPr="00000000">
        <w:rPr>
          <w:color w:val="000000"/>
          <w:sz w:val="24"/>
          <w:szCs w:val="24"/>
          <w:rtl w:val="0"/>
        </w:rPr>
        <w:t xml:space="preserve">.)</w:t>
      </w:r>
    </w:p>
    <w:p w:rsidR="00000000" w:rsidDel="00000000" w:rsidP="00000000" w:rsidRDefault="00000000" w:rsidRPr="00000000" w14:paraId="000007E9">
      <w:pPr>
        <w:rPr>
          <w:color w:val="000000"/>
        </w:rPr>
      </w:pPr>
      <w:r w:rsidDel="00000000" w:rsidR="00000000" w:rsidRPr="00000000">
        <w:rPr>
          <w:rtl w:val="0"/>
        </w:rPr>
      </w:r>
    </w:p>
    <w:p w:rsidR="00000000" w:rsidDel="00000000" w:rsidP="00000000" w:rsidRDefault="00000000" w:rsidRPr="00000000" w14:paraId="000007EA">
      <w:pPr>
        <w:rPr>
          <w:color w:val="000000"/>
        </w:rPr>
      </w:pPr>
      <w:r w:rsidDel="00000000" w:rsidR="00000000" w:rsidRPr="00000000">
        <w:rPr>
          <w:rtl w:val="0"/>
        </w:rPr>
      </w:r>
    </w:p>
    <w:p w:rsidR="00000000" w:rsidDel="00000000" w:rsidP="00000000" w:rsidRDefault="00000000" w:rsidRPr="00000000" w14:paraId="000007EB">
      <w:pPr>
        <w:rPr>
          <w:color w:val="000000"/>
        </w:rPr>
      </w:pPr>
      <w:r w:rsidDel="00000000" w:rsidR="00000000" w:rsidRPr="00000000">
        <w:rPr>
          <w:rtl w:val="0"/>
        </w:rPr>
      </w:r>
    </w:p>
    <w:p w:rsidR="00000000" w:rsidDel="00000000" w:rsidP="00000000" w:rsidRDefault="00000000" w:rsidRPr="00000000" w14:paraId="000007EC">
      <w:pPr>
        <w:rPr>
          <w:color w:val="000000"/>
        </w:rPr>
      </w:pPr>
      <w:r w:rsidDel="00000000" w:rsidR="00000000" w:rsidRPr="00000000">
        <w:rPr>
          <w:rtl w:val="0"/>
        </w:rPr>
      </w:r>
    </w:p>
    <w:p w:rsidR="00000000" w:rsidDel="00000000" w:rsidP="00000000" w:rsidRDefault="00000000" w:rsidRPr="00000000" w14:paraId="000007ED">
      <w:pPr>
        <w:rPr>
          <w:color w:val="000000"/>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5"/>
        <w:numPr>
          <w:ilvl w:val="4"/>
          <w:numId w:val="17"/>
        </w:numPr>
        <w:ind w:left="4320" w:hanging="720"/>
        <w:rPr/>
      </w:pPr>
      <w:bookmarkStart w:colFirst="0" w:colLast="0" w:name="_heading=h.cdygqkky5fey" w:id="179"/>
      <w:bookmarkEnd w:id="179"/>
      <w:r w:rsidDel="00000000" w:rsidR="00000000" w:rsidRPr="00000000">
        <w:rPr>
          <w:rtl w:val="0"/>
        </w:rPr>
        <w:t xml:space="preserve">Pruebas y validación CU N°39.</w:t>
      </w:r>
    </w:p>
    <w:p w:rsidR="00000000" w:rsidDel="00000000" w:rsidP="00000000" w:rsidRDefault="00000000" w:rsidRPr="00000000" w14:paraId="0000080E">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80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los mensajes fijados</w:t>
      </w:r>
    </w:p>
    <w:p w:rsidR="00000000" w:rsidDel="00000000" w:rsidP="00000000" w:rsidRDefault="00000000" w:rsidRPr="00000000" w14:paraId="0000081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un mensaje para aviso</w:t>
      </w:r>
    </w:p>
    <w:p w:rsidR="00000000" w:rsidDel="00000000" w:rsidP="00000000" w:rsidRDefault="00000000" w:rsidRPr="00000000" w14:paraId="0000081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mensaje en el dashboard principal</w:t>
      </w:r>
    </w:p>
    <w:p w:rsidR="00000000" w:rsidDel="00000000" w:rsidP="00000000" w:rsidRDefault="00000000" w:rsidRPr="00000000" w14:paraId="00000812">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81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los mensajes fijados</w:t>
      </w:r>
    </w:p>
    <w:p w:rsidR="00000000" w:rsidDel="00000000" w:rsidP="00000000" w:rsidRDefault="00000000" w:rsidRPr="00000000" w14:paraId="0000081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Correcta creación de mensaje</w:t>
      </w:r>
    </w:p>
    <w:p w:rsidR="00000000" w:rsidDel="00000000" w:rsidP="00000000" w:rsidRDefault="00000000" w:rsidRPr="00000000" w14:paraId="0000081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correcta del mensaje en dashboard</w:t>
      </w:r>
    </w:p>
    <w:p w:rsidR="00000000" w:rsidDel="00000000" w:rsidP="00000000" w:rsidRDefault="00000000" w:rsidRPr="00000000" w14:paraId="00000816">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817">
      <w:pPr>
        <w:ind w:left="0" w:firstLine="0"/>
        <w:rPr/>
      </w:pPr>
      <w:r w:rsidDel="00000000" w:rsidR="00000000" w:rsidRPr="00000000">
        <w:rPr/>
        <w:drawing>
          <wp:inline distB="0" distT="0" distL="114300" distR="114300">
            <wp:extent cx="5724525" cy="4933950"/>
            <wp:effectExtent b="0" l="0" r="0" t="0"/>
            <wp:docPr id="2144267783" name="image54.png"/>
            <a:graphic>
              <a:graphicData uri="http://schemas.openxmlformats.org/drawingml/2006/picture">
                <pic:pic>
                  <pic:nvPicPr>
                    <pic:cNvPr id="0" name="image54.png"/>
                    <pic:cNvPicPr preferRelativeResize="0"/>
                  </pic:nvPicPr>
                  <pic:blipFill>
                    <a:blip r:embed="rId101"/>
                    <a:srcRect b="0" l="0" r="0" t="0"/>
                    <a:stretch>
                      <a:fillRect/>
                    </a:stretch>
                  </pic:blipFill>
                  <pic:spPr>
                    <a:xfrm>
                      <a:off x="0" y="0"/>
                      <a:ext cx="5724525"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pStyle w:val="Heading6"/>
        <w:rPr/>
      </w:pPr>
      <w:bookmarkStart w:colFirst="0" w:colLast="0" w:name="_heading=h.qnde9uepaxmp" w:id="180"/>
      <w:bookmarkEnd w:id="180"/>
      <w:r w:rsidDel="00000000" w:rsidR="00000000" w:rsidRPr="00000000">
        <w:rPr>
          <w:rtl w:val="0"/>
        </w:rPr>
        <w:t xml:space="preserve">Figura 90, evidencia CU 39.1</w:t>
      </w:r>
    </w:p>
    <w:p w:rsidR="00000000" w:rsidDel="00000000" w:rsidP="00000000" w:rsidRDefault="00000000" w:rsidRPr="00000000" w14:paraId="00000819">
      <w:pPr>
        <w:ind w:left="0" w:firstLine="0"/>
        <w:rPr/>
      </w:pPr>
      <w:r w:rsidDel="00000000" w:rsidR="00000000" w:rsidRPr="00000000">
        <w:rPr>
          <w:rtl w:val="0"/>
        </w:rPr>
      </w:r>
    </w:p>
    <w:p w:rsidR="00000000" w:rsidDel="00000000" w:rsidP="00000000" w:rsidRDefault="00000000" w:rsidRPr="00000000" w14:paraId="0000081A">
      <w:pPr>
        <w:ind w:left="0" w:firstLine="0"/>
        <w:rPr/>
      </w:pPr>
      <w:r w:rsidDel="00000000" w:rsidR="00000000" w:rsidRPr="00000000">
        <w:rPr/>
        <w:drawing>
          <wp:inline distB="0" distT="0" distL="114300" distR="114300">
            <wp:extent cx="5724525" cy="4791075"/>
            <wp:effectExtent b="0" l="0" r="0" t="0"/>
            <wp:docPr id="2144267784" name="image52.png"/>
            <a:graphic>
              <a:graphicData uri="http://schemas.openxmlformats.org/drawingml/2006/picture">
                <pic:pic>
                  <pic:nvPicPr>
                    <pic:cNvPr id="0" name="image52.png"/>
                    <pic:cNvPicPr preferRelativeResize="0"/>
                  </pic:nvPicPr>
                  <pic:blipFill>
                    <a:blip r:embed="rId102"/>
                    <a:srcRect b="0" l="0" r="0" t="0"/>
                    <a:stretch>
                      <a:fillRect/>
                    </a:stretch>
                  </pic:blipFill>
                  <pic:spPr>
                    <a:xfrm>
                      <a:off x="0" y="0"/>
                      <a:ext cx="5724525"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pStyle w:val="Heading6"/>
        <w:rPr/>
      </w:pPr>
      <w:bookmarkStart w:colFirst="0" w:colLast="0" w:name="_heading=h.vddx8bj7vrc1" w:id="181"/>
      <w:bookmarkEnd w:id="181"/>
      <w:r w:rsidDel="00000000" w:rsidR="00000000" w:rsidRPr="00000000">
        <w:rPr>
          <w:rtl w:val="0"/>
        </w:rPr>
        <w:t xml:space="preserve">Figura 91, evidencia CU 39.2</w:t>
      </w:r>
    </w:p>
    <w:p w:rsidR="00000000" w:rsidDel="00000000" w:rsidP="00000000" w:rsidRDefault="00000000" w:rsidRPr="00000000" w14:paraId="0000081C">
      <w:pPr>
        <w:ind w:left="0" w:firstLine="0"/>
        <w:rPr/>
      </w:pPr>
      <w:r w:rsidDel="00000000" w:rsidR="00000000" w:rsidRPr="00000000">
        <w:rPr>
          <w:rtl w:val="0"/>
        </w:rPr>
      </w:r>
    </w:p>
    <w:p w:rsidR="00000000" w:rsidDel="00000000" w:rsidP="00000000" w:rsidRDefault="00000000" w:rsidRPr="00000000" w14:paraId="0000081D">
      <w:pPr>
        <w:rPr>
          <w:color w:val="000000"/>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pStyle w:val="Heading3"/>
        <w:numPr>
          <w:ilvl w:val="2"/>
          <w:numId w:val="17"/>
        </w:numPr>
        <w:ind w:left="2880" w:hanging="720"/>
        <w:rPr/>
      </w:pPr>
      <w:bookmarkStart w:colFirst="0" w:colLast="0" w:name="_heading=h.yn2z1wfxdrdz" w:id="182"/>
      <w:bookmarkEnd w:id="182"/>
      <w:r w:rsidDel="00000000" w:rsidR="00000000" w:rsidRPr="00000000">
        <w:rPr>
          <w:rtl w:val="0"/>
        </w:rPr>
        <w:t xml:space="preserve">Caso de uso N°41 “Registrando inicios de sesión”</w:t>
      </w:r>
    </w:p>
    <w:p w:rsidR="00000000" w:rsidDel="00000000" w:rsidP="00000000" w:rsidRDefault="00000000" w:rsidRPr="00000000" w14:paraId="00000831">
      <w:pPr>
        <w:rPr/>
      </w:pPr>
      <w:r w:rsidDel="00000000" w:rsidR="00000000" w:rsidRPr="00000000">
        <w:rPr/>
        <w:drawing>
          <wp:inline distB="0" distT="0" distL="114300" distR="114300">
            <wp:extent cx="5724525" cy="2743200"/>
            <wp:effectExtent b="0" l="0" r="0" t="0"/>
            <wp:docPr id="2144267786" name="image49.png"/>
            <a:graphic>
              <a:graphicData uri="http://schemas.openxmlformats.org/drawingml/2006/picture">
                <pic:pic>
                  <pic:nvPicPr>
                    <pic:cNvPr id="0" name="image49.png"/>
                    <pic:cNvPicPr preferRelativeResize="0"/>
                  </pic:nvPicPr>
                  <pic:blipFill>
                    <a:blip r:embed="rId103"/>
                    <a:srcRect b="0" l="0" r="0" t="0"/>
                    <a:stretch>
                      <a:fillRect/>
                    </a:stretch>
                  </pic:blipFill>
                  <pic:spPr>
                    <a:xfrm>
                      <a:off x="0" y="0"/>
                      <a:ext cx="57245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pStyle w:val="Heading6"/>
        <w:rPr/>
      </w:pPr>
      <w:bookmarkStart w:colFirst="0" w:colLast="0" w:name="_heading=h.ugfrqy9h2cvb" w:id="183"/>
      <w:bookmarkEnd w:id="183"/>
      <w:r w:rsidDel="00000000" w:rsidR="00000000" w:rsidRPr="00000000">
        <w:rPr>
          <w:rtl w:val="0"/>
        </w:rPr>
        <w:t xml:space="preserve">Figura 92, caso de uso N°42 “Registrando inicios de sesión”</w:t>
      </w:r>
      <w:r w:rsidDel="00000000" w:rsidR="00000000" w:rsidRPr="00000000">
        <w:rPr>
          <w:rtl w:val="0"/>
        </w:rPr>
      </w:r>
    </w:p>
    <w:p w:rsidR="00000000" w:rsidDel="00000000" w:rsidP="00000000" w:rsidRDefault="00000000" w:rsidRPr="00000000" w14:paraId="00000833">
      <w:pPr>
        <w:pStyle w:val="Heading4"/>
        <w:numPr>
          <w:ilvl w:val="3"/>
          <w:numId w:val="17"/>
        </w:numPr>
        <w:rPr/>
      </w:pPr>
      <w:bookmarkStart w:colFirst="0" w:colLast="0" w:name="_heading=h.lbzzbv6b6qrj" w:id="184"/>
      <w:bookmarkEnd w:id="184"/>
      <w:r w:rsidDel="00000000" w:rsidR="00000000" w:rsidRPr="00000000">
        <w:rPr>
          <w:rtl w:val="0"/>
        </w:rPr>
        <w:t xml:space="preserve">Diagrama de secuencia CU N°41.</w:t>
      </w:r>
    </w:p>
    <w:p w:rsidR="00000000" w:rsidDel="00000000" w:rsidP="00000000" w:rsidRDefault="00000000" w:rsidRPr="00000000" w14:paraId="00000834">
      <w:pPr>
        <w:rPr/>
      </w:pPr>
      <w:r w:rsidDel="00000000" w:rsidR="00000000" w:rsidRPr="00000000">
        <w:rPr/>
        <w:drawing>
          <wp:inline distB="0" distT="0" distL="114300" distR="114300">
            <wp:extent cx="5724525" cy="1628775"/>
            <wp:effectExtent b="0" l="0" r="0" t="0"/>
            <wp:docPr id="2144267838" name="image106.png"/>
            <a:graphic>
              <a:graphicData uri="http://schemas.openxmlformats.org/drawingml/2006/picture">
                <pic:pic>
                  <pic:nvPicPr>
                    <pic:cNvPr id="0" name="image106.png"/>
                    <pic:cNvPicPr preferRelativeResize="0"/>
                  </pic:nvPicPr>
                  <pic:blipFill>
                    <a:blip r:embed="rId104"/>
                    <a:srcRect b="0" l="0" r="0" t="0"/>
                    <a:stretch>
                      <a:fillRect/>
                    </a:stretch>
                  </pic:blipFill>
                  <pic:spPr>
                    <a:xfrm>
                      <a:off x="0" y="0"/>
                      <a:ext cx="57245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6"/>
        <w:rPr/>
      </w:pPr>
      <w:bookmarkStart w:colFirst="0" w:colLast="0" w:name="_heading=h.fkpiu7bf8wa4" w:id="185"/>
      <w:bookmarkEnd w:id="185"/>
      <w:r w:rsidDel="00000000" w:rsidR="00000000" w:rsidRPr="00000000">
        <w:rPr>
          <w:rtl w:val="0"/>
        </w:rPr>
        <w:t xml:space="preserve">Figura 93, diagrama de secuencia CU N°41</w:t>
      </w:r>
    </w:p>
    <w:p w:rsidR="00000000" w:rsidDel="00000000" w:rsidP="00000000" w:rsidRDefault="00000000" w:rsidRPr="00000000" w14:paraId="0000083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flujo de </w:t>
      </w:r>
      <w:r w:rsidDel="00000000" w:rsidR="00000000" w:rsidRPr="00000000">
        <w:rPr>
          <w:rFonts w:ascii="Arial" w:cs="Arial" w:eastAsia="Arial" w:hAnsi="Arial"/>
          <w:b w:val="1"/>
          <w:sz w:val="24"/>
          <w:szCs w:val="24"/>
          <w:rtl w:val="0"/>
        </w:rPr>
        <w:t xml:space="preserve">autenticación de un usuario en el sistema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3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inicia cuando el usuario ingresa sus credenciales (correo y contraseña) en la interfaz de login. El sistema envía la información al controlador de usuario, que valida la existencia del usuario y comprueba la contraseña.</w:t>
      </w:r>
    </w:p>
    <w:p w:rsidR="00000000" w:rsidDel="00000000" w:rsidP="00000000" w:rsidRDefault="00000000" w:rsidRPr="00000000" w14:paraId="0000083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las credenciales son correctas, se registra el inicio de sesión en el historial con datos como usuario, fecha, hora y acción realizada. Una vez confirmado el registro, el sistema devuelve un resultado positivo y muestra un mensaje de bienvenida.</w:t>
      </w:r>
    </w:p>
    <w:p w:rsidR="00000000" w:rsidDel="00000000" w:rsidP="00000000" w:rsidRDefault="00000000" w:rsidRPr="00000000" w14:paraId="0000083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que las credenciales sean inválidas, el sistema devuelve un mensaje de error informando el fallo en la autenticación.</w:t>
      </w:r>
    </w:p>
    <w:p w:rsidR="00000000" w:rsidDel="00000000" w:rsidP="00000000" w:rsidRDefault="00000000" w:rsidRPr="00000000" w14:paraId="0000083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asegura un </w:t>
      </w:r>
      <w:r w:rsidDel="00000000" w:rsidR="00000000" w:rsidRPr="00000000">
        <w:rPr>
          <w:rFonts w:ascii="Arial" w:cs="Arial" w:eastAsia="Arial" w:hAnsi="Arial"/>
          <w:b w:val="1"/>
          <w:sz w:val="24"/>
          <w:szCs w:val="24"/>
          <w:rtl w:val="0"/>
        </w:rPr>
        <w:t xml:space="preserve">acceso controlado y seguro al sistema</w:t>
      </w:r>
      <w:r w:rsidDel="00000000" w:rsidR="00000000" w:rsidRPr="00000000">
        <w:rPr>
          <w:rFonts w:ascii="Arial" w:cs="Arial" w:eastAsia="Arial" w:hAnsi="Arial"/>
          <w:sz w:val="24"/>
          <w:szCs w:val="24"/>
          <w:rtl w:val="0"/>
        </w:rPr>
        <w:t xml:space="preserve">, garantizando tanto la validación de credenciales como la trazabilidad mediante el historial de inicios de sesión.</w:t>
      </w:r>
    </w:p>
    <w:p w:rsidR="00000000" w:rsidDel="00000000" w:rsidP="00000000" w:rsidRDefault="00000000" w:rsidRPr="00000000" w14:paraId="0000083B">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CU41.)</w:t>
      </w:r>
    </w:p>
    <w:p w:rsidR="00000000" w:rsidDel="00000000" w:rsidP="00000000" w:rsidRDefault="00000000" w:rsidRPr="00000000" w14:paraId="0000083C">
      <w:pPr>
        <w:rPr>
          <w:color w:val="000000"/>
        </w:rPr>
      </w:pPr>
      <w:r w:rsidDel="00000000" w:rsidR="00000000" w:rsidRPr="00000000">
        <w:rPr>
          <w:rtl w:val="0"/>
        </w:rPr>
      </w:r>
    </w:p>
    <w:p w:rsidR="00000000" w:rsidDel="00000000" w:rsidP="00000000" w:rsidRDefault="00000000" w:rsidRPr="00000000" w14:paraId="0000083D">
      <w:pPr>
        <w:rPr>
          <w:color w:val="000000"/>
        </w:rPr>
      </w:pPr>
      <w:r w:rsidDel="00000000" w:rsidR="00000000" w:rsidRPr="00000000">
        <w:rPr>
          <w:rtl w:val="0"/>
        </w:rPr>
      </w:r>
    </w:p>
    <w:p w:rsidR="00000000" w:rsidDel="00000000" w:rsidP="00000000" w:rsidRDefault="00000000" w:rsidRPr="00000000" w14:paraId="0000083E">
      <w:pPr>
        <w:rPr>
          <w:color w:val="000000"/>
        </w:rPr>
      </w:pPr>
      <w:r w:rsidDel="00000000" w:rsidR="00000000" w:rsidRPr="00000000">
        <w:rPr>
          <w:rtl w:val="0"/>
        </w:rPr>
      </w:r>
    </w:p>
    <w:p w:rsidR="00000000" w:rsidDel="00000000" w:rsidP="00000000" w:rsidRDefault="00000000" w:rsidRPr="00000000" w14:paraId="0000083F">
      <w:pPr>
        <w:rPr>
          <w:color w:val="000000"/>
        </w:rPr>
      </w:pPr>
      <w:r w:rsidDel="00000000" w:rsidR="00000000" w:rsidRPr="00000000">
        <w:rPr>
          <w:rtl w:val="0"/>
        </w:rPr>
      </w:r>
    </w:p>
    <w:p w:rsidR="00000000" w:rsidDel="00000000" w:rsidP="00000000" w:rsidRDefault="00000000" w:rsidRPr="00000000" w14:paraId="00000840">
      <w:pPr>
        <w:rPr>
          <w:color w:val="000000"/>
        </w:rPr>
      </w:pPr>
      <w:r w:rsidDel="00000000" w:rsidR="00000000" w:rsidRPr="00000000">
        <w:rPr>
          <w:rtl w:val="0"/>
        </w:rPr>
      </w:r>
    </w:p>
    <w:p w:rsidR="00000000" w:rsidDel="00000000" w:rsidP="00000000" w:rsidRDefault="00000000" w:rsidRPr="00000000" w14:paraId="00000841">
      <w:pPr>
        <w:rPr>
          <w:color w:val="000000"/>
        </w:rPr>
      </w:pPr>
      <w:r w:rsidDel="00000000" w:rsidR="00000000" w:rsidRPr="00000000">
        <w:rPr>
          <w:rtl w:val="0"/>
        </w:rPr>
      </w:r>
    </w:p>
    <w:p w:rsidR="00000000" w:rsidDel="00000000" w:rsidP="00000000" w:rsidRDefault="00000000" w:rsidRPr="00000000" w14:paraId="00000842">
      <w:pPr>
        <w:rPr>
          <w:color w:val="000000"/>
        </w:rPr>
      </w:pPr>
      <w:r w:rsidDel="00000000" w:rsidR="00000000" w:rsidRPr="00000000">
        <w:rPr>
          <w:rtl w:val="0"/>
        </w:rPr>
      </w:r>
    </w:p>
    <w:p w:rsidR="00000000" w:rsidDel="00000000" w:rsidP="00000000" w:rsidRDefault="00000000" w:rsidRPr="00000000" w14:paraId="00000843">
      <w:pPr>
        <w:rPr>
          <w:color w:val="000000"/>
        </w:rPr>
      </w:pPr>
      <w:r w:rsidDel="00000000" w:rsidR="00000000" w:rsidRPr="00000000">
        <w:rPr>
          <w:rtl w:val="0"/>
        </w:rPr>
      </w:r>
    </w:p>
    <w:p w:rsidR="00000000" w:rsidDel="00000000" w:rsidP="00000000" w:rsidRDefault="00000000" w:rsidRPr="00000000" w14:paraId="00000844">
      <w:pPr>
        <w:rPr>
          <w:color w:val="000000"/>
        </w:rPr>
      </w:pPr>
      <w:r w:rsidDel="00000000" w:rsidR="00000000" w:rsidRPr="00000000">
        <w:rPr>
          <w:rtl w:val="0"/>
        </w:rPr>
      </w:r>
    </w:p>
    <w:p w:rsidR="00000000" w:rsidDel="00000000" w:rsidP="00000000" w:rsidRDefault="00000000" w:rsidRPr="00000000" w14:paraId="00000845">
      <w:pPr>
        <w:rPr>
          <w:color w:val="000000"/>
        </w:rPr>
      </w:pPr>
      <w:r w:rsidDel="00000000" w:rsidR="00000000" w:rsidRPr="00000000">
        <w:rPr>
          <w:rtl w:val="0"/>
        </w:rPr>
      </w:r>
    </w:p>
    <w:p w:rsidR="00000000" w:rsidDel="00000000" w:rsidP="00000000" w:rsidRDefault="00000000" w:rsidRPr="00000000" w14:paraId="00000846">
      <w:pPr>
        <w:rPr>
          <w:color w:val="000000"/>
        </w:rPr>
      </w:pPr>
      <w:r w:rsidDel="00000000" w:rsidR="00000000" w:rsidRPr="00000000">
        <w:rPr>
          <w:rtl w:val="0"/>
        </w:rPr>
      </w:r>
    </w:p>
    <w:p w:rsidR="00000000" w:rsidDel="00000000" w:rsidP="00000000" w:rsidRDefault="00000000" w:rsidRPr="00000000" w14:paraId="00000847">
      <w:pPr>
        <w:rPr>
          <w:color w:val="000000"/>
        </w:rPr>
      </w:pPr>
      <w:r w:rsidDel="00000000" w:rsidR="00000000" w:rsidRPr="00000000">
        <w:rPr>
          <w:rtl w:val="0"/>
        </w:rPr>
      </w:r>
    </w:p>
    <w:p w:rsidR="00000000" w:rsidDel="00000000" w:rsidP="00000000" w:rsidRDefault="00000000" w:rsidRPr="00000000" w14:paraId="00000848">
      <w:pPr>
        <w:rPr>
          <w:color w:val="000000"/>
        </w:rPr>
      </w:pPr>
      <w:r w:rsidDel="00000000" w:rsidR="00000000" w:rsidRPr="00000000">
        <w:rPr>
          <w:rtl w:val="0"/>
        </w:rPr>
      </w:r>
    </w:p>
    <w:p w:rsidR="00000000" w:rsidDel="00000000" w:rsidP="00000000" w:rsidRDefault="00000000" w:rsidRPr="00000000" w14:paraId="00000849">
      <w:pPr>
        <w:rPr>
          <w:color w:val="000000"/>
        </w:rPr>
      </w:pPr>
      <w:r w:rsidDel="00000000" w:rsidR="00000000" w:rsidRPr="00000000">
        <w:rPr>
          <w:rtl w:val="0"/>
        </w:rPr>
      </w:r>
    </w:p>
    <w:p w:rsidR="00000000" w:rsidDel="00000000" w:rsidP="00000000" w:rsidRDefault="00000000" w:rsidRPr="00000000" w14:paraId="0000084A">
      <w:pPr>
        <w:rPr>
          <w:color w:val="000000"/>
        </w:rPr>
      </w:pPr>
      <w:r w:rsidDel="00000000" w:rsidR="00000000" w:rsidRPr="00000000">
        <w:rPr>
          <w:rtl w:val="0"/>
        </w:rPr>
      </w:r>
    </w:p>
    <w:p w:rsidR="00000000" w:rsidDel="00000000" w:rsidP="00000000" w:rsidRDefault="00000000" w:rsidRPr="00000000" w14:paraId="0000084B">
      <w:pPr>
        <w:rPr>
          <w:color w:val="000000"/>
        </w:rPr>
      </w:pPr>
      <w:r w:rsidDel="00000000" w:rsidR="00000000" w:rsidRPr="00000000">
        <w:rPr>
          <w:rtl w:val="0"/>
        </w:rPr>
      </w:r>
    </w:p>
    <w:p w:rsidR="00000000" w:rsidDel="00000000" w:rsidP="00000000" w:rsidRDefault="00000000" w:rsidRPr="00000000" w14:paraId="0000084C">
      <w:pPr>
        <w:rPr>
          <w:color w:val="000000"/>
        </w:rPr>
      </w:pPr>
      <w:r w:rsidDel="00000000" w:rsidR="00000000" w:rsidRPr="00000000">
        <w:rPr>
          <w:rtl w:val="0"/>
        </w:rPr>
      </w:r>
    </w:p>
    <w:p w:rsidR="00000000" w:rsidDel="00000000" w:rsidP="00000000" w:rsidRDefault="00000000" w:rsidRPr="00000000" w14:paraId="0000084D">
      <w:pPr>
        <w:rPr>
          <w:color w:val="000000"/>
        </w:rPr>
      </w:pPr>
      <w:r w:rsidDel="00000000" w:rsidR="00000000" w:rsidRPr="00000000">
        <w:rPr>
          <w:rtl w:val="0"/>
        </w:rPr>
      </w:r>
    </w:p>
    <w:p w:rsidR="00000000" w:rsidDel="00000000" w:rsidP="00000000" w:rsidRDefault="00000000" w:rsidRPr="00000000" w14:paraId="0000084E">
      <w:pPr>
        <w:rPr>
          <w:color w:val="000000"/>
        </w:rPr>
      </w:pPr>
      <w:r w:rsidDel="00000000" w:rsidR="00000000" w:rsidRPr="00000000">
        <w:rPr>
          <w:rtl w:val="0"/>
        </w:rPr>
      </w:r>
    </w:p>
    <w:p w:rsidR="00000000" w:rsidDel="00000000" w:rsidP="00000000" w:rsidRDefault="00000000" w:rsidRPr="00000000" w14:paraId="0000084F">
      <w:pPr>
        <w:rPr>
          <w:color w:val="000000"/>
        </w:rPr>
      </w:pPr>
      <w:r w:rsidDel="00000000" w:rsidR="00000000" w:rsidRPr="00000000">
        <w:rPr>
          <w:rtl w:val="0"/>
        </w:rPr>
      </w:r>
    </w:p>
    <w:p w:rsidR="00000000" w:rsidDel="00000000" w:rsidP="00000000" w:rsidRDefault="00000000" w:rsidRPr="00000000" w14:paraId="00000850">
      <w:pPr>
        <w:rPr>
          <w:color w:val="000000"/>
        </w:rPr>
      </w:pPr>
      <w:r w:rsidDel="00000000" w:rsidR="00000000" w:rsidRPr="00000000">
        <w:rPr>
          <w:rtl w:val="0"/>
        </w:rPr>
      </w:r>
    </w:p>
    <w:p w:rsidR="00000000" w:rsidDel="00000000" w:rsidP="00000000" w:rsidRDefault="00000000" w:rsidRPr="00000000" w14:paraId="00000851">
      <w:pPr>
        <w:rPr>
          <w:color w:val="000000"/>
        </w:rPr>
      </w:pPr>
      <w:r w:rsidDel="00000000" w:rsidR="00000000" w:rsidRPr="00000000">
        <w:rPr>
          <w:rtl w:val="0"/>
        </w:rPr>
      </w:r>
    </w:p>
    <w:p w:rsidR="00000000" w:rsidDel="00000000" w:rsidP="00000000" w:rsidRDefault="00000000" w:rsidRPr="00000000" w14:paraId="00000852">
      <w:pPr>
        <w:rPr>
          <w:color w:val="000000"/>
        </w:rPr>
      </w:pPr>
      <w:r w:rsidDel="00000000" w:rsidR="00000000" w:rsidRPr="00000000">
        <w:rPr>
          <w:rtl w:val="0"/>
        </w:rPr>
      </w:r>
    </w:p>
    <w:p w:rsidR="00000000" w:rsidDel="00000000" w:rsidP="00000000" w:rsidRDefault="00000000" w:rsidRPr="00000000" w14:paraId="00000853">
      <w:pPr>
        <w:rPr>
          <w:color w:val="000000"/>
        </w:rPr>
      </w:pPr>
      <w:r w:rsidDel="00000000" w:rsidR="00000000" w:rsidRPr="00000000">
        <w:rPr>
          <w:rtl w:val="0"/>
        </w:rPr>
      </w:r>
    </w:p>
    <w:p w:rsidR="00000000" w:rsidDel="00000000" w:rsidP="00000000" w:rsidRDefault="00000000" w:rsidRPr="00000000" w14:paraId="00000854">
      <w:pPr>
        <w:rPr>
          <w:color w:val="000000"/>
        </w:rPr>
      </w:pPr>
      <w:r w:rsidDel="00000000" w:rsidR="00000000" w:rsidRPr="00000000">
        <w:rPr>
          <w:rtl w:val="0"/>
        </w:rPr>
      </w:r>
    </w:p>
    <w:p w:rsidR="00000000" w:rsidDel="00000000" w:rsidP="00000000" w:rsidRDefault="00000000" w:rsidRPr="00000000" w14:paraId="00000855">
      <w:pPr>
        <w:rPr>
          <w:color w:val="000000"/>
        </w:rPr>
      </w:pPr>
      <w:r w:rsidDel="00000000" w:rsidR="00000000" w:rsidRPr="00000000">
        <w:rPr>
          <w:rtl w:val="0"/>
        </w:rPr>
      </w:r>
    </w:p>
    <w:p w:rsidR="00000000" w:rsidDel="00000000" w:rsidP="00000000" w:rsidRDefault="00000000" w:rsidRPr="00000000" w14:paraId="00000856">
      <w:pPr>
        <w:rPr>
          <w:color w:val="000000"/>
        </w:rPr>
      </w:pPr>
      <w:r w:rsidDel="00000000" w:rsidR="00000000" w:rsidRPr="00000000">
        <w:rPr>
          <w:rtl w:val="0"/>
        </w:rPr>
      </w:r>
    </w:p>
    <w:p w:rsidR="00000000" w:rsidDel="00000000" w:rsidP="00000000" w:rsidRDefault="00000000" w:rsidRPr="00000000" w14:paraId="00000857">
      <w:pPr>
        <w:rPr>
          <w:color w:val="000000"/>
        </w:rPr>
      </w:pPr>
      <w:r w:rsidDel="00000000" w:rsidR="00000000" w:rsidRPr="00000000">
        <w:rPr>
          <w:rtl w:val="0"/>
        </w:rPr>
      </w:r>
    </w:p>
    <w:p w:rsidR="00000000" w:rsidDel="00000000" w:rsidP="00000000" w:rsidRDefault="00000000" w:rsidRPr="00000000" w14:paraId="00000858">
      <w:pPr>
        <w:rPr>
          <w:color w:val="000000"/>
        </w:rPr>
      </w:pPr>
      <w:r w:rsidDel="00000000" w:rsidR="00000000" w:rsidRPr="00000000">
        <w:rPr>
          <w:rtl w:val="0"/>
        </w:rPr>
      </w:r>
    </w:p>
    <w:p w:rsidR="00000000" w:rsidDel="00000000" w:rsidP="00000000" w:rsidRDefault="00000000" w:rsidRPr="00000000" w14:paraId="00000859">
      <w:pPr>
        <w:rPr>
          <w:color w:val="000000"/>
        </w:rPr>
      </w:pPr>
      <w:r w:rsidDel="00000000" w:rsidR="00000000" w:rsidRPr="00000000">
        <w:rPr>
          <w:rtl w:val="0"/>
        </w:rPr>
      </w:r>
    </w:p>
    <w:p w:rsidR="00000000" w:rsidDel="00000000" w:rsidP="00000000" w:rsidRDefault="00000000" w:rsidRPr="00000000" w14:paraId="0000085A">
      <w:pPr>
        <w:rPr>
          <w:color w:val="000000"/>
        </w:rPr>
      </w:pPr>
      <w:r w:rsidDel="00000000" w:rsidR="00000000" w:rsidRPr="00000000">
        <w:rPr>
          <w:rtl w:val="0"/>
        </w:rPr>
      </w:r>
    </w:p>
    <w:p w:rsidR="00000000" w:rsidDel="00000000" w:rsidP="00000000" w:rsidRDefault="00000000" w:rsidRPr="00000000" w14:paraId="0000085B">
      <w:pPr>
        <w:rPr>
          <w:color w:val="000000"/>
        </w:rPr>
      </w:pPr>
      <w:r w:rsidDel="00000000" w:rsidR="00000000" w:rsidRPr="00000000">
        <w:rPr>
          <w:rtl w:val="0"/>
        </w:rPr>
      </w:r>
    </w:p>
    <w:p w:rsidR="00000000" w:rsidDel="00000000" w:rsidP="00000000" w:rsidRDefault="00000000" w:rsidRPr="00000000" w14:paraId="0000085C">
      <w:pPr>
        <w:rPr>
          <w:color w:val="000000"/>
        </w:rPr>
      </w:pPr>
      <w:r w:rsidDel="00000000" w:rsidR="00000000" w:rsidRPr="00000000">
        <w:rPr>
          <w:rtl w:val="0"/>
        </w:rPr>
      </w:r>
    </w:p>
    <w:p w:rsidR="00000000" w:rsidDel="00000000" w:rsidP="00000000" w:rsidRDefault="00000000" w:rsidRPr="00000000" w14:paraId="0000085D">
      <w:pPr>
        <w:rPr>
          <w:color w:val="000000"/>
        </w:rPr>
      </w:pPr>
      <w:r w:rsidDel="00000000" w:rsidR="00000000" w:rsidRPr="00000000">
        <w:rPr>
          <w:rtl w:val="0"/>
        </w:rPr>
      </w:r>
    </w:p>
    <w:p w:rsidR="00000000" w:rsidDel="00000000" w:rsidP="00000000" w:rsidRDefault="00000000" w:rsidRPr="00000000" w14:paraId="0000085E">
      <w:pPr>
        <w:rPr>
          <w:color w:val="000000"/>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5"/>
        <w:numPr>
          <w:ilvl w:val="4"/>
          <w:numId w:val="17"/>
        </w:numPr>
        <w:ind w:left="4320" w:hanging="720"/>
        <w:rPr/>
      </w:pPr>
      <w:bookmarkStart w:colFirst="0" w:colLast="0" w:name="_heading=h.9tfdfbkyv28h" w:id="186"/>
      <w:bookmarkEnd w:id="186"/>
      <w:r w:rsidDel="00000000" w:rsidR="00000000" w:rsidRPr="00000000">
        <w:rPr>
          <w:rtl w:val="0"/>
        </w:rPr>
        <w:t xml:space="preserve">Pruebas y validación CU N°41.</w:t>
      </w:r>
    </w:p>
    <w:p w:rsidR="00000000" w:rsidDel="00000000" w:rsidP="00000000" w:rsidRDefault="00000000" w:rsidRPr="00000000" w14:paraId="00000862">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86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Iniciar sesión en el sistema</w:t>
      </w:r>
    </w:p>
    <w:p w:rsidR="00000000" w:rsidDel="00000000" w:rsidP="00000000" w:rsidRDefault="00000000" w:rsidRPr="00000000" w14:paraId="0000086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historial de inicios de sesión</w:t>
      </w:r>
    </w:p>
    <w:p w:rsidR="00000000" w:rsidDel="00000000" w:rsidP="00000000" w:rsidRDefault="00000000" w:rsidRPr="00000000" w14:paraId="00000865">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86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Correcto almacenamiento en el historial de los inicios de sesión</w:t>
      </w:r>
    </w:p>
    <w:p w:rsidR="00000000" w:rsidDel="00000000" w:rsidP="00000000" w:rsidRDefault="00000000" w:rsidRPr="00000000" w14:paraId="00000867">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868">
      <w:pPr>
        <w:ind w:left="0" w:firstLine="0"/>
        <w:rPr/>
      </w:pPr>
      <w:r w:rsidDel="00000000" w:rsidR="00000000" w:rsidRPr="00000000">
        <w:rPr/>
        <w:drawing>
          <wp:inline distB="0" distT="0" distL="114300" distR="114300">
            <wp:extent cx="4324350" cy="5724525"/>
            <wp:effectExtent b="0" l="0" r="0" t="0"/>
            <wp:docPr id="2144267840" name="image103.png"/>
            <a:graphic>
              <a:graphicData uri="http://schemas.openxmlformats.org/drawingml/2006/picture">
                <pic:pic>
                  <pic:nvPicPr>
                    <pic:cNvPr id="0" name="image103.png"/>
                    <pic:cNvPicPr preferRelativeResize="0"/>
                  </pic:nvPicPr>
                  <pic:blipFill>
                    <a:blip r:embed="rId105"/>
                    <a:srcRect b="0" l="0" r="0" t="0"/>
                    <a:stretch>
                      <a:fillRect/>
                    </a:stretch>
                  </pic:blipFill>
                  <pic:spPr>
                    <a:xfrm>
                      <a:off x="0" y="0"/>
                      <a:ext cx="43243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869">
      <w:pPr>
        <w:pStyle w:val="Heading6"/>
        <w:rPr/>
      </w:pPr>
      <w:bookmarkStart w:colFirst="0" w:colLast="0" w:name="_heading=h.jorvtnt5zxpx" w:id="187"/>
      <w:bookmarkEnd w:id="187"/>
      <w:r w:rsidDel="00000000" w:rsidR="00000000" w:rsidRPr="00000000">
        <w:rPr>
          <w:rtl w:val="0"/>
        </w:rPr>
        <w:t xml:space="preserve">Figura 94, evidencia CU 41.1</w:t>
      </w:r>
    </w:p>
    <w:p w:rsidR="00000000" w:rsidDel="00000000" w:rsidP="00000000" w:rsidRDefault="00000000" w:rsidRPr="00000000" w14:paraId="0000086A">
      <w:pPr>
        <w:ind w:left="0" w:firstLine="0"/>
        <w:rPr/>
      </w:pPr>
      <w:r w:rsidDel="00000000" w:rsidR="00000000" w:rsidRPr="00000000">
        <w:rPr>
          <w:rtl w:val="0"/>
        </w:rPr>
      </w:r>
    </w:p>
    <w:p w:rsidR="00000000" w:rsidDel="00000000" w:rsidP="00000000" w:rsidRDefault="00000000" w:rsidRPr="00000000" w14:paraId="0000086B">
      <w:pPr>
        <w:ind w:left="0" w:firstLine="0"/>
        <w:rPr/>
      </w:pPr>
      <w:r w:rsidDel="00000000" w:rsidR="00000000" w:rsidRPr="00000000">
        <w:rPr/>
        <w:drawing>
          <wp:inline distB="0" distT="0" distL="114300" distR="114300">
            <wp:extent cx="5724525" cy="4333875"/>
            <wp:effectExtent b="0" l="0" r="0" t="0"/>
            <wp:docPr id="2144267842" name="image108.png"/>
            <a:graphic>
              <a:graphicData uri="http://schemas.openxmlformats.org/drawingml/2006/picture">
                <pic:pic>
                  <pic:nvPicPr>
                    <pic:cNvPr id="0" name="image108.png"/>
                    <pic:cNvPicPr preferRelativeResize="0"/>
                  </pic:nvPicPr>
                  <pic:blipFill>
                    <a:blip r:embed="rId106"/>
                    <a:srcRect b="0" l="0" r="0" t="0"/>
                    <a:stretch>
                      <a:fillRect/>
                    </a:stretch>
                  </pic:blipFill>
                  <pic:spPr>
                    <a:xfrm>
                      <a:off x="0" y="0"/>
                      <a:ext cx="57245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pStyle w:val="Heading6"/>
        <w:rPr/>
      </w:pPr>
      <w:bookmarkStart w:colFirst="0" w:colLast="0" w:name="_heading=h.i1hwvcrdbxxm" w:id="188"/>
      <w:bookmarkEnd w:id="188"/>
      <w:r w:rsidDel="00000000" w:rsidR="00000000" w:rsidRPr="00000000">
        <w:rPr>
          <w:rtl w:val="0"/>
        </w:rPr>
        <w:t xml:space="preserve">Figura 95, evidencia 41.2</w:t>
      </w:r>
    </w:p>
    <w:p w:rsidR="00000000" w:rsidDel="00000000" w:rsidP="00000000" w:rsidRDefault="00000000" w:rsidRPr="00000000" w14:paraId="0000086D">
      <w:pPr>
        <w:ind w:left="0" w:firstLine="0"/>
        <w:rPr/>
      </w:pPr>
      <w:r w:rsidDel="00000000" w:rsidR="00000000" w:rsidRPr="00000000">
        <w:rPr>
          <w:rtl w:val="0"/>
        </w:rPr>
      </w:r>
    </w:p>
    <w:p w:rsidR="00000000" w:rsidDel="00000000" w:rsidP="00000000" w:rsidRDefault="00000000" w:rsidRPr="00000000" w14:paraId="0000086E">
      <w:pPr>
        <w:ind w:left="0" w:firstLine="0"/>
        <w:rPr/>
      </w:pPr>
      <w:r w:rsidDel="00000000" w:rsidR="00000000" w:rsidRPr="00000000">
        <w:rPr>
          <w:rtl w:val="0"/>
        </w:rPr>
      </w:r>
    </w:p>
    <w:p w:rsidR="00000000" w:rsidDel="00000000" w:rsidP="00000000" w:rsidRDefault="00000000" w:rsidRPr="00000000" w14:paraId="0000086F">
      <w:pPr>
        <w:ind w:left="0" w:firstLine="0"/>
        <w:rPr/>
      </w:pPr>
      <w:r w:rsidDel="00000000" w:rsidR="00000000" w:rsidRPr="00000000">
        <w:rPr>
          <w:rtl w:val="0"/>
        </w:rPr>
      </w:r>
    </w:p>
    <w:p w:rsidR="00000000" w:rsidDel="00000000" w:rsidP="00000000" w:rsidRDefault="00000000" w:rsidRPr="00000000" w14:paraId="00000870">
      <w:pPr>
        <w:ind w:left="0" w:firstLine="0"/>
        <w:rPr/>
      </w:pPr>
      <w:r w:rsidDel="00000000" w:rsidR="00000000" w:rsidRPr="00000000">
        <w:rPr>
          <w:rtl w:val="0"/>
        </w:rPr>
      </w:r>
    </w:p>
    <w:p w:rsidR="00000000" w:rsidDel="00000000" w:rsidP="00000000" w:rsidRDefault="00000000" w:rsidRPr="00000000" w14:paraId="00000871">
      <w:pPr>
        <w:ind w:left="0" w:firstLine="0"/>
        <w:rPr/>
      </w:pPr>
      <w:r w:rsidDel="00000000" w:rsidR="00000000" w:rsidRPr="00000000">
        <w:rPr>
          <w:rtl w:val="0"/>
        </w:rPr>
      </w:r>
    </w:p>
    <w:p w:rsidR="00000000" w:rsidDel="00000000" w:rsidP="00000000" w:rsidRDefault="00000000" w:rsidRPr="00000000" w14:paraId="00000872">
      <w:pPr>
        <w:ind w:left="0" w:firstLine="0"/>
        <w:rPr/>
      </w:pPr>
      <w:r w:rsidDel="00000000" w:rsidR="00000000" w:rsidRPr="00000000">
        <w:rPr>
          <w:rtl w:val="0"/>
        </w:rPr>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ind w:left="0" w:firstLine="0"/>
        <w:rPr/>
      </w:pPr>
      <w:r w:rsidDel="00000000" w:rsidR="00000000" w:rsidRPr="00000000">
        <w:rPr>
          <w:rtl w:val="0"/>
        </w:rPr>
      </w:r>
    </w:p>
    <w:p w:rsidR="00000000" w:rsidDel="00000000" w:rsidP="00000000" w:rsidRDefault="00000000" w:rsidRPr="00000000" w14:paraId="00000875">
      <w:pPr>
        <w:ind w:left="0" w:firstLine="0"/>
        <w:rPr/>
      </w:pPr>
      <w:r w:rsidDel="00000000" w:rsidR="00000000" w:rsidRPr="00000000">
        <w:rPr>
          <w:rtl w:val="0"/>
        </w:rPr>
      </w:r>
    </w:p>
    <w:p w:rsidR="00000000" w:rsidDel="00000000" w:rsidP="00000000" w:rsidRDefault="00000000" w:rsidRPr="00000000" w14:paraId="00000876">
      <w:pPr>
        <w:ind w:left="0" w:firstLine="0"/>
        <w:rPr/>
      </w:pPr>
      <w:r w:rsidDel="00000000" w:rsidR="00000000" w:rsidRPr="00000000">
        <w:rPr>
          <w:rtl w:val="0"/>
        </w:rPr>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ind w:left="0" w:firstLine="0"/>
        <w:rPr/>
      </w:pPr>
      <w:r w:rsidDel="00000000" w:rsidR="00000000" w:rsidRPr="00000000">
        <w:rPr>
          <w:rtl w:val="0"/>
        </w:rPr>
      </w:r>
    </w:p>
    <w:p w:rsidR="00000000" w:rsidDel="00000000" w:rsidP="00000000" w:rsidRDefault="00000000" w:rsidRPr="00000000" w14:paraId="00000879">
      <w:pPr>
        <w:ind w:left="0" w:firstLine="0"/>
        <w:rPr/>
      </w:pPr>
      <w:r w:rsidDel="00000000" w:rsidR="00000000" w:rsidRPr="00000000">
        <w:rPr>
          <w:rtl w:val="0"/>
        </w:rPr>
      </w:r>
    </w:p>
    <w:p w:rsidR="00000000" w:rsidDel="00000000" w:rsidP="00000000" w:rsidRDefault="00000000" w:rsidRPr="00000000" w14:paraId="0000087A">
      <w:pPr>
        <w:ind w:left="0" w:firstLine="0"/>
        <w:rPr/>
      </w:pPr>
      <w:r w:rsidDel="00000000" w:rsidR="00000000" w:rsidRPr="00000000">
        <w:rPr>
          <w:rtl w:val="0"/>
        </w:rPr>
      </w:r>
    </w:p>
    <w:p w:rsidR="00000000" w:rsidDel="00000000" w:rsidP="00000000" w:rsidRDefault="00000000" w:rsidRPr="00000000" w14:paraId="0000087B">
      <w:pPr>
        <w:ind w:left="0" w:firstLine="0"/>
        <w:rPr/>
      </w:pPr>
      <w:r w:rsidDel="00000000" w:rsidR="00000000" w:rsidRPr="00000000">
        <w:rPr>
          <w:rtl w:val="0"/>
        </w:rPr>
      </w:r>
    </w:p>
    <w:p w:rsidR="00000000" w:rsidDel="00000000" w:rsidP="00000000" w:rsidRDefault="00000000" w:rsidRPr="00000000" w14:paraId="0000087C">
      <w:pPr>
        <w:ind w:left="0" w:firstLine="0"/>
        <w:rPr/>
      </w:pPr>
      <w:r w:rsidDel="00000000" w:rsidR="00000000" w:rsidRPr="00000000">
        <w:rPr>
          <w:rtl w:val="0"/>
        </w:rPr>
      </w:r>
    </w:p>
    <w:p w:rsidR="00000000" w:rsidDel="00000000" w:rsidP="00000000" w:rsidRDefault="00000000" w:rsidRPr="00000000" w14:paraId="0000087D">
      <w:pPr>
        <w:ind w:left="0" w:firstLine="0"/>
        <w:rPr/>
      </w:pPr>
      <w:r w:rsidDel="00000000" w:rsidR="00000000" w:rsidRPr="00000000">
        <w:rPr>
          <w:rtl w:val="0"/>
        </w:rPr>
      </w:r>
    </w:p>
    <w:p w:rsidR="00000000" w:rsidDel="00000000" w:rsidP="00000000" w:rsidRDefault="00000000" w:rsidRPr="00000000" w14:paraId="0000087E">
      <w:pPr>
        <w:ind w:left="0" w:firstLine="0"/>
        <w:rPr/>
      </w:pPr>
      <w:r w:rsidDel="00000000" w:rsidR="00000000" w:rsidRPr="00000000">
        <w:rPr>
          <w:rtl w:val="0"/>
        </w:rPr>
      </w:r>
    </w:p>
    <w:p w:rsidR="00000000" w:rsidDel="00000000" w:rsidP="00000000" w:rsidRDefault="00000000" w:rsidRPr="00000000" w14:paraId="0000087F">
      <w:pPr>
        <w:ind w:left="0" w:firstLine="0"/>
        <w:rPr/>
      </w:pPr>
      <w:r w:rsidDel="00000000" w:rsidR="00000000" w:rsidRPr="00000000">
        <w:rPr>
          <w:rtl w:val="0"/>
        </w:rPr>
      </w:r>
    </w:p>
    <w:p w:rsidR="00000000" w:rsidDel="00000000" w:rsidP="00000000" w:rsidRDefault="00000000" w:rsidRPr="00000000" w14:paraId="00000880">
      <w:pPr>
        <w:ind w:left="0" w:firstLine="0"/>
        <w:rPr/>
      </w:pPr>
      <w:r w:rsidDel="00000000" w:rsidR="00000000" w:rsidRPr="00000000">
        <w:rPr>
          <w:rtl w:val="0"/>
        </w:rPr>
      </w:r>
    </w:p>
    <w:p w:rsidR="00000000" w:rsidDel="00000000" w:rsidP="00000000" w:rsidRDefault="00000000" w:rsidRPr="00000000" w14:paraId="00000881">
      <w:pPr>
        <w:ind w:left="0" w:firstLine="0"/>
        <w:rPr/>
      </w:pPr>
      <w:r w:rsidDel="00000000" w:rsidR="00000000" w:rsidRPr="00000000">
        <w:rPr>
          <w:rtl w:val="0"/>
        </w:rPr>
      </w:r>
    </w:p>
    <w:p w:rsidR="00000000" w:rsidDel="00000000" w:rsidP="00000000" w:rsidRDefault="00000000" w:rsidRPr="00000000" w14:paraId="00000882">
      <w:pPr>
        <w:ind w:left="0" w:firstLine="0"/>
        <w:rPr/>
      </w:pPr>
      <w:r w:rsidDel="00000000" w:rsidR="00000000" w:rsidRPr="00000000">
        <w:rPr>
          <w:rtl w:val="0"/>
        </w:rPr>
      </w:r>
    </w:p>
    <w:p w:rsidR="00000000" w:rsidDel="00000000" w:rsidP="00000000" w:rsidRDefault="00000000" w:rsidRPr="00000000" w14:paraId="00000883">
      <w:pPr>
        <w:pStyle w:val="Heading3"/>
        <w:numPr>
          <w:ilvl w:val="2"/>
          <w:numId w:val="17"/>
        </w:numPr>
        <w:ind w:left="2880" w:hanging="720"/>
        <w:rPr/>
      </w:pPr>
      <w:bookmarkStart w:colFirst="0" w:colLast="0" w:name="_heading=h.7cu35xpm6e7b" w:id="189"/>
      <w:bookmarkEnd w:id="189"/>
      <w:r w:rsidDel="00000000" w:rsidR="00000000" w:rsidRPr="00000000">
        <w:rPr>
          <w:rtl w:val="0"/>
        </w:rPr>
        <w:t xml:space="preserve">Caso de uso N°42 “Adjuntando documentos de proveedores”</w:t>
      </w:r>
    </w:p>
    <w:p w:rsidR="00000000" w:rsidDel="00000000" w:rsidP="00000000" w:rsidRDefault="00000000" w:rsidRPr="00000000" w14:paraId="00000884">
      <w:pPr>
        <w:rPr/>
      </w:pPr>
      <w:r w:rsidDel="00000000" w:rsidR="00000000" w:rsidRPr="00000000">
        <w:rPr/>
        <w:drawing>
          <wp:inline distB="0" distT="0" distL="114300" distR="114300">
            <wp:extent cx="5724525" cy="3552825"/>
            <wp:effectExtent b="0" l="0" r="0" t="0"/>
            <wp:docPr id="2144267845" name="image116.png"/>
            <a:graphic>
              <a:graphicData uri="http://schemas.openxmlformats.org/drawingml/2006/picture">
                <pic:pic>
                  <pic:nvPicPr>
                    <pic:cNvPr id="0" name="image116.png"/>
                    <pic:cNvPicPr preferRelativeResize="0"/>
                  </pic:nvPicPr>
                  <pic:blipFill>
                    <a:blip r:embed="rId107"/>
                    <a:srcRect b="0" l="0" r="0" t="0"/>
                    <a:stretch>
                      <a:fillRect/>
                    </a:stretch>
                  </pic:blipFill>
                  <pic:spPr>
                    <a:xfrm>
                      <a:off x="0" y="0"/>
                      <a:ext cx="57245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pStyle w:val="Heading6"/>
        <w:rPr/>
      </w:pPr>
      <w:bookmarkStart w:colFirst="0" w:colLast="0" w:name="_heading=h.dp90ue94jvat" w:id="190"/>
      <w:bookmarkEnd w:id="190"/>
      <w:r w:rsidDel="00000000" w:rsidR="00000000" w:rsidRPr="00000000">
        <w:rPr>
          <w:rtl w:val="0"/>
        </w:rPr>
        <w:t xml:space="preserve">Figura 96, caso de uso CU N°42 “Adjuntando documentos de proveedores”</w:t>
      </w:r>
      <w:r w:rsidDel="00000000" w:rsidR="00000000" w:rsidRPr="00000000">
        <w:rPr>
          <w:rtl w:val="0"/>
        </w:rPr>
      </w:r>
    </w:p>
    <w:p w:rsidR="00000000" w:rsidDel="00000000" w:rsidP="00000000" w:rsidRDefault="00000000" w:rsidRPr="00000000" w14:paraId="00000886">
      <w:pPr>
        <w:pStyle w:val="Heading4"/>
        <w:numPr>
          <w:ilvl w:val="3"/>
          <w:numId w:val="17"/>
        </w:numPr>
        <w:rPr/>
      </w:pPr>
      <w:bookmarkStart w:colFirst="0" w:colLast="0" w:name="_heading=h.esmzmoc5j1k7" w:id="191"/>
      <w:bookmarkEnd w:id="191"/>
      <w:r w:rsidDel="00000000" w:rsidR="00000000" w:rsidRPr="00000000">
        <w:rPr>
          <w:rtl w:val="0"/>
        </w:rPr>
        <w:t xml:space="preserve">Diagrama de secuencia CU N°42.</w:t>
      </w:r>
    </w:p>
    <w:p w:rsidR="00000000" w:rsidDel="00000000" w:rsidP="00000000" w:rsidRDefault="00000000" w:rsidRPr="00000000" w14:paraId="00000887">
      <w:pPr>
        <w:rPr/>
      </w:pPr>
      <w:r w:rsidDel="00000000" w:rsidR="00000000" w:rsidRPr="00000000">
        <w:rPr/>
        <w:drawing>
          <wp:inline distB="0" distT="0" distL="114300" distR="114300">
            <wp:extent cx="5724525" cy="2095500"/>
            <wp:effectExtent b="0" l="0" r="0" t="0"/>
            <wp:docPr id="2144267846" name="image110.png"/>
            <a:graphic>
              <a:graphicData uri="http://schemas.openxmlformats.org/drawingml/2006/picture">
                <pic:pic>
                  <pic:nvPicPr>
                    <pic:cNvPr id="0" name="image110.png"/>
                    <pic:cNvPicPr preferRelativeResize="0"/>
                  </pic:nvPicPr>
                  <pic:blipFill>
                    <a:blip r:embed="rId108"/>
                    <a:srcRect b="0" l="0" r="0" t="0"/>
                    <a:stretch>
                      <a:fillRect/>
                    </a:stretch>
                  </pic:blipFill>
                  <pic:spPr>
                    <a:xfrm>
                      <a:off x="0" y="0"/>
                      <a:ext cx="57245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pStyle w:val="Heading6"/>
        <w:rPr/>
      </w:pPr>
      <w:bookmarkStart w:colFirst="0" w:colLast="0" w:name="_heading=h.lwc4whmit36c" w:id="192"/>
      <w:bookmarkEnd w:id="192"/>
      <w:r w:rsidDel="00000000" w:rsidR="00000000" w:rsidRPr="00000000">
        <w:rPr>
          <w:rtl w:val="0"/>
        </w:rPr>
        <w:t xml:space="preserve">Figura 97, diagrama de secuencia CU N°42</w:t>
      </w:r>
      <w:r w:rsidDel="00000000" w:rsidR="00000000" w:rsidRPr="00000000">
        <w:rPr>
          <w:rtl w:val="0"/>
        </w:rPr>
      </w:r>
    </w:p>
    <w:p w:rsidR="00000000" w:rsidDel="00000000" w:rsidP="00000000" w:rsidRDefault="00000000" w:rsidRPr="00000000" w14:paraId="0000088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representa el proceso de </w:t>
      </w:r>
      <w:r w:rsidDel="00000000" w:rsidR="00000000" w:rsidRPr="00000000">
        <w:rPr>
          <w:rFonts w:ascii="Arial" w:cs="Arial" w:eastAsia="Arial" w:hAnsi="Arial"/>
          <w:b w:val="1"/>
          <w:sz w:val="24"/>
          <w:szCs w:val="24"/>
          <w:rtl w:val="0"/>
        </w:rPr>
        <w:t xml:space="preserve">adjuntar documentos de proveedores al sistema por parte del jefe de bodega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8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inicia cuando el usuario accede a la opción de adjuntar documentos y el sistema despliega un formulario. El jefe de bodega completa los datos requeridos y envía el formulario, que es recibido por el controlador de reportes.</w:t>
      </w:r>
    </w:p>
    <w:p w:rsidR="00000000" w:rsidDel="00000000" w:rsidP="00000000" w:rsidRDefault="00000000" w:rsidRPr="00000000" w14:paraId="0000088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el documento en el módulo de reportes y registra la acción en el historial, incluyendo información de usuario, acción realizada, fecha y hora. Posteriormente, se confirma el registro exitoso tanto en el historial como en la base de datos.</w:t>
      </w:r>
    </w:p>
    <w:p w:rsidR="00000000" w:rsidDel="00000000" w:rsidP="00000000" w:rsidRDefault="00000000" w:rsidRPr="00000000" w14:paraId="0000088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el sistema muestra un mensaje confirmando que el documento fue adjuntado correctamente.</w:t>
      </w:r>
    </w:p>
    <w:p w:rsidR="00000000" w:rsidDel="00000000" w:rsidP="00000000" w:rsidRDefault="00000000" w:rsidRPr="00000000" w14:paraId="0000088D">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organización documental y la trazabilidad de los archivos de proveedores</w:t>
      </w:r>
      <w:r w:rsidDel="00000000" w:rsidR="00000000" w:rsidRPr="00000000">
        <w:rPr>
          <w:rFonts w:ascii="Arial" w:cs="Arial" w:eastAsia="Arial" w:hAnsi="Arial"/>
          <w:sz w:val="24"/>
          <w:szCs w:val="24"/>
          <w:rtl w:val="0"/>
        </w:rPr>
        <w:t xml:space="preserve">, reforzando el control de auditoría mediante registros históricos.</w:t>
      </w:r>
    </w:p>
    <w:p w:rsidR="00000000" w:rsidDel="00000000" w:rsidP="00000000" w:rsidRDefault="00000000" w:rsidRPr="00000000" w14:paraId="0000088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88F">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CU42.)</w:t>
      </w:r>
    </w:p>
    <w:p w:rsidR="00000000" w:rsidDel="00000000" w:rsidP="00000000" w:rsidRDefault="00000000" w:rsidRPr="00000000" w14:paraId="00000890">
      <w:pPr>
        <w:rPr>
          <w:color w:val="000000"/>
        </w:rPr>
      </w:pPr>
      <w:r w:rsidDel="00000000" w:rsidR="00000000" w:rsidRPr="00000000">
        <w:rPr>
          <w:rtl w:val="0"/>
        </w:rPr>
      </w:r>
    </w:p>
    <w:p w:rsidR="00000000" w:rsidDel="00000000" w:rsidP="00000000" w:rsidRDefault="00000000" w:rsidRPr="00000000" w14:paraId="00000891">
      <w:pPr>
        <w:rPr>
          <w:color w:val="000000"/>
        </w:rPr>
      </w:pPr>
      <w:r w:rsidDel="00000000" w:rsidR="00000000" w:rsidRPr="00000000">
        <w:rPr>
          <w:rtl w:val="0"/>
        </w:rPr>
      </w:r>
    </w:p>
    <w:p w:rsidR="00000000" w:rsidDel="00000000" w:rsidP="00000000" w:rsidRDefault="00000000" w:rsidRPr="00000000" w14:paraId="00000892">
      <w:pPr>
        <w:rPr>
          <w:color w:val="000000"/>
        </w:rPr>
      </w:pPr>
      <w:r w:rsidDel="00000000" w:rsidR="00000000" w:rsidRPr="00000000">
        <w:rPr>
          <w:rtl w:val="0"/>
        </w:rPr>
      </w:r>
    </w:p>
    <w:p w:rsidR="00000000" w:rsidDel="00000000" w:rsidP="00000000" w:rsidRDefault="00000000" w:rsidRPr="00000000" w14:paraId="00000893">
      <w:pPr>
        <w:rPr>
          <w:color w:val="000000"/>
        </w:rPr>
      </w:pPr>
      <w:r w:rsidDel="00000000" w:rsidR="00000000" w:rsidRPr="00000000">
        <w:rPr>
          <w:rtl w:val="0"/>
        </w:rPr>
      </w:r>
    </w:p>
    <w:p w:rsidR="00000000" w:rsidDel="00000000" w:rsidP="00000000" w:rsidRDefault="00000000" w:rsidRPr="00000000" w14:paraId="00000894">
      <w:pPr>
        <w:rPr>
          <w:color w:val="000000"/>
        </w:rPr>
      </w:pPr>
      <w:r w:rsidDel="00000000" w:rsidR="00000000" w:rsidRPr="00000000">
        <w:rPr>
          <w:rtl w:val="0"/>
        </w:rPr>
      </w:r>
    </w:p>
    <w:p w:rsidR="00000000" w:rsidDel="00000000" w:rsidP="00000000" w:rsidRDefault="00000000" w:rsidRPr="00000000" w14:paraId="00000895">
      <w:pPr>
        <w:rPr>
          <w:color w:val="000000"/>
        </w:rPr>
      </w:pPr>
      <w:r w:rsidDel="00000000" w:rsidR="00000000" w:rsidRPr="00000000">
        <w:rPr>
          <w:rtl w:val="0"/>
        </w:rPr>
      </w:r>
    </w:p>
    <w:p w:rsidR="00000000" w:rsidDel="00000000" w:rsidP="00000000" w:rsidRDefault="00000000" w:rsidRPr="00000000" w14:paraId="00000896">
      <w:pPr>
        <w:rPr>
          <w:color w:val="000000"/>
        </w:rPr>
      </w:pPr>
      <w:r w:rsidDel="00000000" w:rsidR="00000000" w:rsidRPr="00000000">
        <w:rPr>
          <w:rtl w:val="0"/>
        </w:rPr>
      </w:r>
    </w:p>
    <w:p w:rsidR="00000000" w:rsidDel="00000000" w:rsidP="00000000" w:rsidRDefault="00000000" w:rsidRPr="00000000" w14:paraId="00000897">
      <w:pPr>
        <w:rPr>
          <w:color w:val="000000"/>
        </w:rPr>
      </w:pPr>
      <w:r w:rsidDel="00000000" w:rsidR="00000000" w:rsidRPr="00000000">
        <w:rPr>
          <w:rtl w:val="0"/>
        </w:rPr>
      </w:r>
    </w:p>
    <w:p w:rsidR="00000000" w:rsidDel="00000000" w:rsidP="00000000" w:rsidRDefault="00000000" w:rsidRPr="00000000" w14:paraId="00000898">
      <w:pPr>
        <w:rPr>
          <w:color w:val="000000"/>
        </w:rPr>
      </w:pPr>
      <w:r w:rsidDel="00000000" w:rsidR="00000000" w:rsidRPr="00000000">
        <w:rPr>
          <w:rtl w:val="0"/>
        </w:rPr>
      </w:r>
    </w:p>
    <w:p w:rsidR="00000000" w:rsidDel="00000000" w:rsidP="00000000" w:rsidRDefault="00000000" w:rsidRPr="00000000" w14:paraId="00000899">
      <w:pPr>
        <w:rPr>
          <w:color w:val="000000"/>
        </w:rPr>
      </w:pPr>
      <w:r w:rsidDel="00000000" w:rsidR="00000000" w:rsidRPr="00000000">
        <w:rPr>
          <w:rtl w:val="0"/>
        </w:rPr>
      </w:r>
    </w:p>
    <w:p w:rsidR="00000000" w:rsidDel="00000000" w:rsidP="00000000" w:rsidRDefault="00000000" w:rsidRPr="00000000" w14:paraId="0000089A">
      <w:pPr>
        <w:rPr>
          <w:color w:val="000000"/>
        </w:rPr>
      </w:pPr>
      <w:r w:rsidDel="00000000" w:rsidR="00000000" w:rsidRPr="00000000">
        <w:rPr>
          <w:rtl w:val="0"/>
        </w:rPr>
      </w:r>
    </w:p>
    <w:p w:rsidR="00000000" w:rsidDel="00000000" w:rsidP="00000000" w:rsidRDefault="00000000" w:rsidRPr="00000000" w14:paraId="0000089B">
      <w:pPr>
        <w:rPr>
          <w:color w:val="000000"/>
        </w:rPr>
      </w:pPr>
      <w:r w:rsidDel="00000000" w:rsidR="00000000" w:rsidRPr="00000000">
        <w:rPr>
          <w:rtl w:val="0"/>
        </w:rPr>
      </w:r>
    </w:p>
    <w:p w:rsidR="00000000" w:rsidDel="00000000" w:rsidP="00000000" w:rsidRDefault="00000000" w:rsidRPr="00000000" w14:paraId="0000089C">
      <w:pPr>
        <w:rPr>
          <w:color w:val="000000"/>
        </w:rPr>
      </w:pPr>
      <w:r w:rsidDel="00000000" w:rsidR="00000000" w:rsidRPr="00000000">
        <w:rPr>
          <w:rtl w:val="0"/>
        </w:rPr>
      </w:r>
    </w:p>
    <w:p w:rsidR="00000000" w:rsidDel="00000000" w:rsidP="00000000" w:rsidRDefault="00000000" w:rsidRPr="00000000" w14:paraId="0000089D">
      <w:pPr>
        <w:rPr>
          <w:color w:val="000000"/>
        </w:rPr>
      </w:pPr>
      <w:r w:rsidDel="00000000" w:rsidR="00000000" w:rsidRPr="00000000">
        <w:rPr>
          <w:rtl w:val="0"/>
        </w:rPr>
      </w:r>
    </w:p>
    <w:p w:rsidR="00000000" w:rsidDel="00000000" w:rsidP="00000000" w:rsidRDefault="00000000" w:rsidRPr="00000000" w14:paraId="0000089E">
      <w:pPr>
        <w:rPr>
          <w:color w:val="000000"/>
        </w:rPr>
      </w:pPr>
      <w:r w:rsidDel="00000000" w:rsidR="00000000" w:rsidRPr="00000000">
        <w:rPr>
          <w:rtl w:val="0"/>
        </w:rPr>
      </w:r>
    </w:p>
    <w:p w:rsidR="00000000" w:rsidDel="00000000" w:rsidP="00000000" w:rsidRDefault="00000000" w:rsidRPr="00000000" w14:paraId="0000089F">
      <w:pPr>
        <w:rPr>
          <w:color w:val="000000"/>
        </w:rPr>
      </w:pPr>
      <w:r w:rsidDel="00000000" w:rsidR="00000000" w:rsidRPr="00000000">
        <w:rPr>
          <w:rtl w:val="0"/>
        </w:rPr>
      </w:r>
    </w:p>
    <w:p w:rsidR="00000000" w:rsidDel="00000000" w:rsidP="00000000" w:rsidRDefault="00000000" w:rsidRPr="00000000" w14:paraId="000008A0">
      <w:pPr>
        <w:rPr>
          <w:color w:val="000000"/>
        </w:rPr>
      </w:pPr>
      <w:r w:rsidDel="00000000" w:rsidR="00000000" w:rsidRPr="00000000">
        <w:rPr>
          <w:rtl w:val="0"/>
        </w:rPr>
      </w:r>
    </w:p>
    <w:p w:rsidR="00000000" w:rsidDel="00000000" w:rsidP="00000000" w:rsidRDefault="00000000" w:rsidRPr="00000000" w14:paraId="000008A1">
      <w:pPr>
        <w:rPr>
          <w:color w:val="000000"/>
        </w:rPr>
      </w:pPr>
      <w:r w:rsidDel="00000000" w:rsidR="00000000" w:rsidRPr="00000000">
        <w:rPr>
          <w:rtl w:val="0"/>
        </w:rPr>
      </w:r>
    </w:p>
    <w:p w:rsidR="00000000" w:rsidDel="00000000" w:rsidP="00000000" w:rsidRDefault="00000000" w:rsidRPr="00000000" w14:paraId="000008A2">
      <w:pPr>
        <w:rPr>
          <w:color w:val="000000"/>
        </w:rPr>
      </w:pPr>
      <w:r w:rsidDel="00000000" w:rsidR="00000000" w:rsidRPr="00000000">
        <w:rPr>
          <w:rtl w:val="0"/>
        </w:rPr>
      </w:r>
    </w:p>
    <w:p w:rsidR="00000000" w:rsidDel="00000000" w:rsidP="00000000" w:rsidRDefault="00000000" w:rsidRPr="00000000" w14:paraId="000008A3">
      <w:pPr>
        <w:rPr>
          <w:color w:val="000000"/>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pStyle w:val="Heading5"/>
        <w:numPr>
          <w:ilvl w:val="4"/>
          <w:numId w:val="17"/>
        </w:numPr>
        <w:ind w:left="4320" w:hanging="720"/>
        <w:rPr/>
      </w:pPr>
      <w:bookmarkStart w:colFirst="0" w:colLast="0" w:name="_heading=h.2iqnw3oruec5" w:id="193"/>
      <w:bookmarkEnd w:id="193"/>
      <w:r w:rsidDel="00000000" w:rsidR="00000000" w:rsidRPr="00000000">
        <w:rPr>
          <w:rtl w:val="0"/>
        </w:rPr>
        <w:t xml:space="preserve">Pruebas y validación CU N°42.</w:t>
      </w:r>
    </w:p>
    <w:p w:rsidR="00000000" w:rsidDel="00000000" w:rsidP="00000000" w:rsidRDefault="00000000" w:rsidRPr="00000000" w14:paraId="000008AE">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8A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pestaña de documentos</w:t>
      </w:r>
    </w:p>
    <w:p w:rsidR="00000000" w:rsidDel="00000000" w:rsidP="00000000" w:rsidRDefault="00000000" w:rsidRPr="00000000" w14:paraId="000008B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enlace de documento, detalles y fecha de vencimiento</w:t>
      </w:r>
    </w:p>
    <w:p w:rsidR="00000000" w:rsidDel="00000000" w:rsidP="00000000" w:rsidRDefault="00000000" w:rsidRPr="00000000" w14:paraId="000008B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ingreso correcto del archivo</w:t>
      </w:r>
    </w:p>
    <w:p w:rsidR="00000000" w:rsidDel="00000000" w:rsidP="00000000" w:rsidRDefault="00000000" w:rsidRPr="00000000" w14:paraId="000008B2">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8B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pestaña de documentos</w:t>
      </w:r>
    </w:p>
    <w:p w:rsidR="00000000" w:rsidDel="00000000" w:rsidP="00000000" w:rsidRDefault="00000000" w:rsidRPr="00000000" w14:paraId="000008B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Guardado correcto de enlace del documento con su fecha de vencimiento</w:t>
      </w:r>
    </w:p>
    <w:p w:rsidR="00000000" w:rsidDel="00000000" w:rsidP="00000000" w:rsidRDefault="00000000" w:rsidRPr="00000000" w14:paraId="000008B5">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8B6">
      <w:pPr>
        <w:ind w:left="0" w:firstLine="0"/>
        <w:rPr>
          <w:color w:val="000000"/>
          <w:sz w:val="22"/>
          <w:szCs w:val="22"/>
        </w:rPr>
      </w:pPr>
      <w:r w:rsidDel="00000000" w:rsidR="00000000" w:rsidRPr="00000000">
        <w:rPr>
          <w:rtl w:val="0"/>
        </w:rPr>
      </w:r>
    </w:p>
    <w:p w:rsidR="00000000" w:rsidDel="00000000" w:rsidP="00000000" w:rsidRDefault="00000000" w:rsidRPr="00000000" w14:paraId="000008B7">
      <w:pPr>
        <w:rPr/>
      </w:pPr>
      <w:r w:rsidDel="00000000" w:rsidR="00000000" w:rsidRPr="00000000">
        <w:rPr/>
        <w:drawing>
          <wp:inline distB="0" distT="0" distL="114300" distR="114300">
            <wp:extent cx="4724400" cy="5724525"/>
            <wp:effectExtent b="0" l="0" r="0" t="0"/>
            <wp:docPr id="2144267847" name="image112.png"/>
            <a:graphic>
              <a:graphicData uri="http://schemas.openxmlformats.org/drawingml/2006/picture">
                <pic:pic>
                  <pic:nvPicPr>
                    <pic:cNvPr id="0" name="image112.png"/>
                    <pic:cNvPicPr preferRelativeResize="0"/>
                  </pic:nvPicPr>
                  <pic:blipFill>
                    <a:blip r:embed="rId109"/>
                    <a:srcRect b="0" l="0" r="0" t="0"/>
                    <a:stretch>
                      <a:fillRect/>
                    </a:stretch>
                  </pic:blipFill>
                  <pic:spPr>
                    <a:xfrm>
                      <a:off x="0" y="0"/>
                      <a:ext cx="47244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8B8">
      <w:pPr>
        <w:pStyle w:val="Heading6"/>
        <w:rPr/>
      </w:pPr>
      <w:bookmarkStart w:colFirst="0" w:colLast="0" w:name="_heading=h.dqmerw6atrsa" w:id="194"/>
      <w:bookmarkEnd w:id="194"/>
      <w:r w:rsidDel="00000000" w:rsidR="00000000" w:rsidRPr="00000000">
        <w:rPr>
          <w:rtl w:val="0"/>
        </w:rPr>
        <w:t xml:space="preserve">Figura 98, evidencia CU 42.1</w:t>
      </w:r>
      <w:r w:rsidDel="00000000" w:rsidR="00000000" w:rsidRPr="00000000">
        <w:rPr>
          <w:rtl w:val="0"/>
        </w:rPr>
      </w:r>
    </w:p>
    <w:p w:rsidR="00000000" w:rsidDel="00000000" w:rsidP="00000000" w:rsidRDefault="00000000" w:rsidRPr="00000000" w14:paraId="000008B9">
      <w:pPr>
        <w:rPr>
          <w:color w:val="000000"/>
        </w:rPr>
      </w:pPr>
      <w:r w:rsidDel="00000000" w:rsidR="00000000" w:rsidRPr="00000000">
        <w:rPr>
          <w:rtl w:val="0"/>
        </w:rPr>
      </w:r>
    </w:p>
    <w:p w:rsidR="00000000" w:rsidDel="00000000" w:rsidP="00000000" w:rsidRDefault="00000000" w:rsidRPr="00000000" w14:paraId="000008BA">
      <w:pPr>
        <w:rPr/>
      </w:pPr>
      <w:r w:rsidDel="00000000" w:rsidR="00000000" w:rsidRPr="00000000">
        <w:rPr/>
        <w:drawing>
          <wp:inline distB="0" distT="0" distL="114300" distR="114300">
            <wp:extent cx="5715000" cy="5724525"/>
            <wp:effectExtent b="0" l="0" r="0" t="0"/>
            <wp:docPr id="2144267859" name="image92.png"/>
            <a:graphic>
              <a:graphicData uri="http://schemas.openxmlformats.org/drawingml/2006/picture">
                <pic:pic>
                  <pic:nvPicPr>
                    <pic:cNvPr id="0" name="image92.png"/>
                    <pic:cNvPicPr preferRelativeResize="0"/>
                  </pic:nvPicPr>
                  <pic:blipFill>
                    <a:blip r:embed="rId110"/>
                    <a:srcRect b="0" l="0" r="0" t="0"/>
                    <a:stretch>
                      <a:fillRect/>
                    </a:stretch>
                  </pic:blipFill>
                  <pic:spPr>
                    <a:xfrm>
                      <a:off x="0" y="0"/>
                      <a:ext cx="57150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6"/>
        <w:rPr/>
      </w:pPr>
      <w:bookmarkStart w:colFirst="0" w:colLast="0" w:name="_heading=h.hysrmfqz4ifz" w:id="195"/>
      <w:bookmarkEnd w:id="195"/>
      <w:r w:rsidDel="00000000" w:rsidR="00000000" w:rsidRPr="00000000">
        <w:rPr>
          <w:rtl w:val="0"/>
        </w:rPr>
        <w:t xml:space="preserve">Figura 99, evidencia CU 42.2</w:t>
      </w: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pStyle w:val="Heading3"/>
        <w:numPr>
          <w:ilvl w:val="2"/>
          <w:numId w:val="17"/>
        </w:numPr>
        <w:ind w:left="2880" w:hanging="720"/>
        <w:rPr/>
      </w:pPr>
      <w:bookmarkStart w:colFirst="0" w:colLast="0" w:name="_heading=h.1mfembb0nvdd" w:id="196"/>
      <w:bookmarkEnd w:id="196"/>
      <w:r w:rsidDel="00000000" w:rsidR="00000000" w:rsidRPr="00000000">
        <w:rPr>
          <w:rtl w:val="0"/>
        </w:rPr>
        <w:t xml:space="preserve">Caso de uso N°43 “Almacenando manuales y procedimientos internos”</w:t>
      </w:r>
    </w:p>
    <w:p w:rsidR="00000000" w:rsidDel="00000000" w:rsidP="00000000" w:rsidRDefault="00000000" w:rsidRPr="00000000" w14:paraId="000008CC">
      <w:pPr>
        <w:rPr/>
      </w:pPr>
      <w:r w:rsidDel="00000000" w:rsidR="00000000" w:rsidRPr="00000000">
        <w:rPr/>
        <w:drawing>
          <wp:inline distB="0" distT="0" distL="114300" distR="114300">
            <wp:extent cx="5724525" cy="4676775"/>
            <wp:effectExtent b="0" l="0" r="0" t="0"/>
            <wp:docPr id="2144267858" name="image121.png"/>
            <a:graphic>
              <a:graphicData uri="http://schemas.openxmlformats.org/drawingml/2006/picture">
                <pic:pic>
                  <pic:nvPicPr>
                    <pic:cNvPr id="0" name="image121.png"/>
                    <pic:cNvPicPr preferRelativeResize="0"/>
                  </pic:nvPicPr>
                  <pic:blipFill>
                    <a:blip r:embed="rId111"/>
                    <a:srcRect b="0" l="0" r="0" t="0"/>
                    <a:stretch>
                      <a:fillRect/>
                    </a:stretch>
                  </pic:blipFill>
                  <pic:spPr>
                    <a:xfrm>
                      <a:off x="0" y="0"/>
                      <a:ext cx="57245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pStyle w:val="Heading6"/>
        <w:rPr/>
      </w:pPr>
      <w:bookmarkStart w:colFirst="0" w:colLast="0" w:name="_heading=h.530zrqahihzp" w:id="197"/>
      <w:bookmarkEnd w:id="197"/>
      <w:r w:rsidDel="00000000" w:rsidR="00000000" w:rsidRPr="00000000">
        <w:rPr>
          <w:rtl w:val="0"/>
        </w:rPr>
        <w:t xml:space="preserve">Figura 100, caso de uso N°43 “Almacenando manuales y procedimientos internos”</w:t>
      </w: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pStyle w:val="Heading4"/>
        <w:numPr>
          <w:ilvl w:val="3"/>
          <w:numId w:val="17"/>
        </w:numPr>
        <w:rPr/>
      </w:pPr>
      <w:bookmarkStart w:colFirst="0" w:colLast="0" w:name="_heading=h.8anxi0tujcyy" w:id="198"/>
      <w:bookmarkEnd w:id="198"/>
      <w:r w:rsidDel="00000000" w:rsidR="00000000" w:rsidRPr="00000000">
        <w:rPr>
          <w:rtl w:val="0"/>
        </w:rPr>
        <w:t xml:space="preserve">Diagrama de secuencia CU N°43.</w:t>
      </w:r>
    </w:p>
    <w:p w:rsidR="00000000" w:rsidDel="00000000" w:rsidP="00000000" w:rsidRDefault="00000000" w:rsidRPr="00000000" w14:paraId="000008E1">
      <w:pPr>
        <w:rPr/>
      </w:pPr>
      <w:r w:rsidDel="00000000" w:rsidR="00000000" w:rsidRPr="00000000">
        <w:rPr/>
        <w:drawing>
          <wp:inline distB="0" distT="0" distL="114300" distR="114300">
            <wp:extent cx="5724525" cy="2095500"/>
            <wp:effectExtent b="0" l="0" r="0" t="0"/>
            <wp:docPr id="2144267861" name="image123.png"/>
            <a:graphic>
              <a:graphicData uri="http://schemas.openxmlformats.org/drawingml/2006/picture">
                <pic:pic>
                  <pic:nvPicPr>
                    <pic:cNvPr id="0" name="image123.png"/>
                    <pic:cNvPicPr preferRelativeResize="0"/>
                  </pic:nvPicPr>
                  <pic:blipFill>
                    <a:blip r:embed="rId112"/>
                    <a:srcRect b="0" l="0" r="0" t="0"/>
                    <a:stretch>
                      <a:fillRect/>
                    </a:stretch>
                  </pic:blipFill>
                  <pic:spPr>
                    <a:xfrm>
                      <a:off x="0" y="0"/>
                      <a:ext cx="57245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pStyle w:val="Heading6"/>
        <w:rPr/>
      </w:pPr>
      <w:bookmarkStart w:colFirst="0" w:colLast="0" w:name="_heading=h.5gk3munvv9yx" w:id="199"/>
      <w:bookmarkEnd w:id="199"/>
      <w:r w:rsidDel="00000000" w:rsidR="00000000" w:rsidRPr="00000000">
        <w:rPr>
          <w:rtl w:val="0"/>
        </w:rPr>
        <w:t xml:space="preserve">Figura 101, diagrama de secuencia CU N°43</w:t>
      </w:r>
      <w:r w:rsidDel="00000000" w:rsidR="00000000" w:rsidRPr="00000000">
        <w:rPr>
          <w:rtl w:val="0"/>
        </w:rPr>
      </w:r>
    </w:p>
    <w:p w:rsidR="00000000" w:rsidDel="00000000" w:rsidP="00000000" w:rsidRDefault="00000000" w:rsidRPr="00000000" w14:paraId="000008E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secuencia describe el proceso mediante el cual el </w:t>
      </w:r>
      <w:r w:rsidDel="00000000" w:rsidR="00000000" w:rsidRPr="00000000">
        <w:rPr>
          <w:rFonts w:ascii="Arial" w:cs="Arial" w:eastAsia="Arial" w:hAnsi="Arial"/>
          <w:b w:val="1"/>
          <w:sz w:val="24"/>
          <w:szCs w:val="24"/>
          <w:rtl w:val="0"/>
        </w:rPr>
        <w:t xml:space="preserve">jefe de bodega adjunta manuales y procedimientos internos al sistema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8E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comienza cuando el usuario accede a la opción de adjuntar documentos, el sistema muestra el formulario y el jefe de bodega ingresa la información requerida. Posteriormente, el formulario se envía al controlador de reportes.</w:t>
      </w:r>
    </w:p>
    <w:p w:rsidR="00000000" w:rsidDel="00000000" w:rsidP="00000000" w:rsidRDefault="00000000" w:rsidRPr="00000000" w14:paraId="000008E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el documento en el módulo correspondiente y registra la acción en el historial, almacenando datos como usuario, acción realizada, fecha y hora. Tras la confirmación del registro, el sistema devuelve una notificación al usuario.</w:t>
      </w:r>
    </w:p>
    <w:p w:rsidR="00000000" w:rsidDel="00000000" w:rsidP="00000000" w:rsidRDefault="00000000" w:rsidRPr="00000000" w14:paraId="000008E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muestra un mensaje de éxito confirmando que el documento fue adjuntado correctamente.</w:t>
      </w:r>
    </w:p>
    <w:p w:rsidR="00000000" w:rsidDel="00000000" w:rsidP="00000000" w:rsidRDefault="00000000" w:rsidRPr="00000000" w14:paraId="000008E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centralización de manuales y procedimientos internos</w:t>
      </w:r>
      <w:r w:rsidDel="00000000" w:rsidR="00000000" w:rsidRPr="00000000">
        <w:rPr>
          <w:rFonts w:ascii="Arial" w:cs="Arial" w:eastAsia="Arial" w:hAnsi="Arial"/>
          <w:sz w:val="24"/>
          <w:szCs w:val="24"/>
          <w:rtl w:val="0"/>
        </w:rPr>
        <w:t xml:space="preserve">, asegurando trazabilidad mediante registros históricos y fortaleciendo la organización documental.</w:t>
      </w:r>
    </w:p>
    <w:p w:rsidR="00000000" w:rsidDel="00000000" w:rsidP="00000000" w:rsidRDefault="00000000" w:rsidRPr="00000000" w14:paraId="000008E8">
      <w:pPr>
        <w:rPr>
          <w:color w:val="000000"/>
        </w:rPr>
      </w:pPr>
      <w:r w:rsidDel="00000000" w:rsidR="00000000" w:rsidRPr="00000000">
        <w:rPr>
          <w:color w:val="000000"/>
          <w:rtl w:val="0"/>
        </w:rPr>
        <w:t xml:space="preserve">(para mayor detalle revisar en la carpeta de diagrama secuencia, CU43.)</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pStyle w:val="Heading5"/>
        <w:numPr>
          <w:ilvl w:val="4"/>
          <w:numId w:val="17"/>
        </w:numPr>
        <w:ind w:left="4320" w:hanging="720"/>
        <w:rPr/>
      </w:pPr>
      <w:bookmarkStart w:colFirst="0" w:colLast="0" w:name="_heading=h.rg8yg6pywygh" w:id="200"/>
      <w:bookmarkEnd w:id="200"/>
      <w:r w:rsidDel="00000000" w:rsidR="00000000" w:rsidRPr="00000000">
        <w:rPr>
          <w:rtl w:val="0"/>
        </w:rPr>
        <w:t xml:space="preserve">Pruebas y validación CU N°43.</w:t>
      </w:r>
    </w:p>
    <w:p w:rsidR="00000000" w:rsidDel="00000000" w:rsidP="00000000" w:rsidRDefault="00000000" w:rsidRPr="00000000" w14:paraId="000008F4">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8F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pestaña de documentos</w:t>
      </w:r>
    </w:p>
    <w:p w:rsidR="00000000" w:rsidDel="00000000" w:rsidP="00000000" w:rsidRDefault="00000000" w:rsidRPr="00000000" w14:paraId="000008F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enlace de documento, detalles y fecha de vencimiento</w:t>
      </w:r>
    </w:p>
    <w:p w:rsidR="00000000" w:rsidDel="00000000" w:rsidP="00000000" w:rsidRDefault="00000000" w:rsidRPr="00000000" w14:paraId="000008F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ingreso correcto del archivo</w:t>
      </w:r>
    </w:p>
    <w:p w:rsidR="00000000" w:rsidDel="00000000" w:rsidP="00000000" w:rsidRDefault="00000000" w:rsidRPr="00000000" w14:paraId="000008F8">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8F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pestaña de documentos</w:t>
      </w:r>
    </w:p>
    <w:p w:rsidR="00000000" w:rsidDel="00000000" w:rsidP="00000000" w:rsidRDefault="00000000" w:rsidRPr="00000000" w14:paraId="000008F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Guardado correcto de enlace del documento con su fecha de vencimiento</w:t>
      </w:r>
    </w:p>
    <w:p w:rsidR="00000000" w:rsidDel="00000000" w:rsidP="00000000" w:rsidRDefault="00000000" w:rsidRPr="00000000" w14:paraId="000008FB">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8FC">
      <w:pPr>
        <w:rPr/>
      </w:pPr>
      <w:r w:rsidDel="00000000" w:rsidR="00000000" w:rsidRPr="00000000">
        <w:rPr/>
        <w:drawing>
          <wp:inline distB="0" distT="0" distL="114300" distR="114300">
            <wp:extent cx="4686300" cy="5724525"/>
            <wp:effectExtent b="0" l="0" r="0" t="0"/>
            <wp:docPr id="2144267860" name="image126.png"/>
            <a:graphic>
              <a:graphicData uri="http://schemas.openxmlformats.org/drawingml/2006/picture">
                <pic:pic>
                  <pic:nvPicPr>
                    <pic:cNvPr id="0" name="image126.png"/>
                    <pic:cNvPicPr preferRelativeResize="0"/>
                  </pic:nvPicPr>
                  <pic:blipFill>
                    <a:blip r:embed="rId113"/>
                    <a:srcRect b="0" l="0" r="0" t="0"/>
                    <a:stretch>
                      <a:fillRect/>
                    </a:stretch>
                  </pic:blipFill>
                  <pic:spPr>
                    <a:xfrm>
                      <a:off x="0" y="0"/>
                      <a:ext cx="46863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pStyle w:val="Heading6"/>
        <w:rPr/>
      </w:pPr>
      <w:bookmarkStart w:colFirst="0" w:colLast="0" w:name="_heading=h.2gsqahz06p2p" w:id="201"/>
      <w:bookmarkEnd w:id="201"/>
      <w:r w:rsidDel="00000000" w:rsidR="00000000" w:rsidRPr="00000000">
        <w:rPr>
          <w:rtl w:val="0"/>
        </w:rPr>
        <w:t xml:space="preserve">Figura 102, evidencia CU 43.1</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color w:val="000000"/>
        </w:rPr>
      </w:pPr>
      <w:r w:rsidDel="00000000" w:rsidR="00000000" w:rsidRPr="00000000">
        <w:rPr>
          <w:rtl w:val="0"/>
        </w:rPr>
      </w:r>
    </w:p>
    <w:p w:rsidR="00000000" w:rsidDel="00000000" w:rsidP="00000000" w:rsidRDefault="00000000" w:rsidRPr="00000000" w14:paraId="00000900">
      <w:pPr>
        <w:rPr/>
      </w:pPr>
      <w:r w:rsidDel="00000000" w:rsidR="00000000" w:rsidRPr="00000000">
        <w:rPr/>
        <w:drawing>
          <wp:inline distB="0" distT="0" distL="114300" distR="114300">
            <wp:extent cx="5715000" cy="5724525"/>
            <wp:effectExtent b="0" l="0" r="0" t="0"/>
            <wp:docPr id="2144267855" name="image92.png"/>
            <a:graphic>
              <a:graphicData uri="http://schemas.openxmlformats.org/drawingml/2006/picture">
                <pic:pic>
                  <pic:nvPicPr>
                    <pic:cNvPr id="0" name="image92.png"/>
                    <pic:cNvPicPr preferRelativeResize="0"/>
                  </pic:nvPicPr>
                  <pic:blipFill>
                    <a:blip r:embed="rId110"/>
                    <a:srcRect b="0" l="0" r="0" t="0"/>
                    <a:stretch>
                      <a:fillRect/>
                    </a:stretch>
                  </pic:blipFill>
                  <pic:spPr>
                    <a:xfrm>
                      <a:off x="0" y="0"/>
                      <a:ext cx="57150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901">
      <w:pPr>
        <w:pStyle w:val="Heading6"/>
        <w:rPr/>
      </w:pPr>
      <w:bookmarkStart w:colFirst="0" w:colLast="0" w:name="_heading=h.h2g12v9yqfa9" w:id="202"/>
      <w:bookmarkEnd w:id="202"/>
      <w:r w:rsidDel="00000000" w:rsidR="00000000" w:rsidRPr="00000000">
        <w:rPr>
          <w:rtl w:val="0"/>
        </w:rPr>
        <w:t xml:space="preserve">Figura 103, evidencia CU 43.2</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pStyle w:val="Heading3"/>
        <w:numPr>
          <w:ilvl w:val="2"/>
          <w:numId w:val="17"/>
        </w:numPr>
        <w:ind w:left="2880" w:hanging="720"/>
        <w:rPr/>
      </w:pPr>
      <w:bookmarkStart w:colFirst="0" w:colLast="0" w:name="_heading=h.6irssimcnff4" w:id="203"/>
      <w:bookmarkEnd w:id="203"/>
      <w:r w:rsidDel="00000000" w:rsidR="00000000" w:rsidRPr="00000000">
        <w:rPr>
          <w:rtl w:val="0"/>
        </w:rPr>
        <w:t xml:space="preserve">Caso de uso N°44 “Iniciando chat interno entre usuarios”</w:t>
      </w:r>
    </w:p>
    <w:p w:rsidR="00000000" w:rsidDel="00000000" w:rsidP="00000000" w:rsidRDefault="00000000" w:rsidRPr="00000000" w14:paraId="00000912">
      <w:pPr>
        <w:rPr/>
      </w:pPr>
      <w:r w:rsidDel="00000000" w:rsidR="00000000" w:rsidRPr="00000000">
        <w:rPr/>
        <w:drawing>
          <wp:inline distB="0" distT="0" distL="114300" distR="114300">
            <wp:extent cx="5724525" cy="3333750"/>
            <wp:effectExtent b="0" l="0" r="0" t="0"/>
            <wp:docPr id="2144267854" name="image118.png"/>
            <a:graphic>
              <a:graphicData uri="http://schemas.openxmlformats.org/drawingml/2006/picture">
                <pic:pic>
                  <pic:nvPicPr>
                    <pic:cNvPr id="0" name="image118.png"/>
                    <pic:cNvPicPr preferRelativeResize="0"/>
                  </pic:nvPicPr>
                  <pic:blipFill>
                    <a:blip r:embed="rId114"/>
                    <a:srcRect b="0" l="0" r="0" t="0"/>
                    <a:stretch>
                      <a:fillRect/>
                    </a:stretch>
                  </pic:blipFill>
                  <pic:spPr>
                    <a:xfrm>
                      <a:off x="0" y="0"/>
                      <a:ext cx="57245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pStyle w:val="Heading6"/>
        <w:rPr/>
      </w:pPr>
      <w:bookmarkStart w:colFirst="0" w:colLast="0" w:name="_heading=h.dqpvd78wxh9w" w:id="204"/>
      <w:bookmarkEnd w:id="204"/>
      <w:r w:rsidDel="00000000" w:rsidR="00000000" w:rsidRPr="00000000">
        <w:rPr>
          <w:rtl w:val="0"/>
        </w:rPr>
        <w:t xml:space="preserve">Figura 104, caso de uso N°44 “Iniciando chat interno entre usuarios”</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pStyle w:val="Heading4"/>
        <w:numPr>
          <w:ilvl w:val="3"/>
          <w:numId w:val="17"/>
        </w:numPr>
        <w:rPr/>
      </w:pPr>
      <w:bookmarkStart w:colFirst="0" w:colLast="0" w:name="_heading=h.xrw7d2on6umk" w:id="205"/>
      <w:bookmarkEnd w:id="205"/>
      <w:r w:rsidDel="00000000" w:rsidR="00000000" w:rsidRPr="00000000">
        <w:rPr>
          <w:rtl w:val="0"/>
        </w:rPr>
        <w:t xml:space="preserve">Diagrama de secuencia CU N°44.</w:t>
      </w:r>
    </w:p>
    <w:p w:rsidR="00000000" w:rsidDel="00000000" w:rsidP="00000000" w:rsidRDefault="00000000" w:rsidRPr="00000000" w14:paraId="0000092E">
      <w:pPr>
        <w:rPr/>
      </w:pPr>
      <w:r w:rsidDel="00000000" w:rsidR="00000000" w:rsidRPr="00000000">
        <w:rPr/>
        <w:drawing>
          <wp:inline distB="0" distT="0" distL="114300" distR="114300">
            <wp:extent cx="5724525" cy="3228975"/>
            <wp:effectExtent b="0" l="0" r="0" t="0"/>
            <wp:docPr id="2144267857" name="image122.png"/>
            <a:graphic>
              <a:graphicData uri="http://schemas.openxmlformats.org/drawingml/2006/picture">
                <pic:pic>
                  <pic:nvPicPr>
                    <pic:cNvPr id="0" name="image122.png"/>
                    <pic:cNvPicPr preferRelativeResize="0"/>
                  </pic:nvPicPr>
                  <pic:blipFill>
                    <a:blip r:embed="rId115"/>
                    <a:srcRect b="0" l="0" r="0" t="0"/>
                    <a:stretch>
                      <a:fillRect/>
                    </a:stretch>
                  </pic:blipFill>
                  <pic:spPr>
                    <a:xfrm>
                      <a:off x="0" y="0"/>
                      <a:ext cx="5724525"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pStyle w:val="Heading6"/>
        <w:rPr/>
      </w:pPr>
      <w:bookmarkStart w:colFirst="0" w:colLast="0" w:name="_heading=h.5gb0qkoqyo06" w:id="206"/>
      <w:bookmarkEnd w:id="206"/>
      <w:r w:rsidDel="00000000" w:rsidR="00000000" w:rsidRPr="00000000">
        <w:rPr>
          <w:rtl w:val="0"/>
        </w:rPr>
        <w:t xml:space="preserve">Figura 105, diagrama de secuencia CU N°44</w:t>
      </w:r>
      <w:r w:rsidDel="00000000" w:rsidR="00000000" w:rsidRPr="00000000">
        <w:rPr>
          <w:rtl w:val="0"/>
        </w:rPr>
      </w:r>
    </w:p>
    <w:p w:rsidR="00000000" w:rsidDel="00000000" w:rsidP="00000000" w:rsidRDefault="00000000" w:rsidRPr="00000000" w14:paraId="00000930">
      <w:pPr>
        <w:spacing w:after="240" w:before="240" w:line="360" w:lineRule="auto"/>
        <w:jc w:val="both"/>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sz w:val="22"/>
          <w:szCs w:val="22"/>
          <w:rtl w:val="0"/>
        </w:rPr>
        <w:t xml:space="preserve"> diagrama de secuencia describe el flujo de </w:t>
      </w:r>
      <w:r w:rsidDel="00000000" w:rsidR="00000000" w:rsidRPr="00000000">
        <w:rPr>
          <w:rFonts w:ascii="Arial" w:cs="Arial" w:eastAsia="Arial" w:hAnsi="Arial"/>
          <w:b w:val="1"/>
          <w:sz w:val="22"/>
          <w:szCs w:val="22"/>
          <w:rtl w:val="0"/>
        </w:rPr>
        <w:t xml:space="preserve">interacción entre usuarios a través del chat interno del sistema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31">
      <w:pPr>
        <w:spacing w:after="240" w:before="240" w:line="360" w:lineRule="auto"/>
        <w:jc w:val="both"/>
        <w:rPr/>
      </w:pPr>
      <w:r w:rsidDel="00000000" w:rsidR="00000000" w:rsidRPr="00000000">
        <w:rPr>
          <w:rFonts w:ascii="Arial" w:cs="Arial" w:eastAsia="Arial" w:hAnsi="Arial"/>
          <w:sz w:val="22"/>
          <w:szCs w:val="22"/>
          <w:rtl w:val="0"/>
        </w:rPr>
        <w:t xml:space="preserve">El proceso comienza cuando el usuario accede al módulo de chat interno. El sistema consulta y entrega el historial de mensajes enviados y recibidos. Luego, el usuario puede buscar a otro usuario para iniciar una nueva conversación. El sistema valida la existencia del usuario buscado y muestra el chat correspondiente.</w:t>
      </w:r>
      <w:r w:rsidDel="00000000" w:rsidR="00000000" w:rsidRPr="00000000">
        <w:rPr>
          <w:rtl w:val="0"/>
        </w:rPr>
      </w:r>
    </w:p>
    <w:p w:rsidR="00000000" w:rsidDel="00000000" w:rsidP="00000000" w:rsidRDefault="00000000" w:rsidRPr="00000000" w14:paraId="00000932">
      <w:pPr>
        <w:spacing w:after="240" w:before="240" w:line="360" w:lineRule="auto"/>
        <w:jc w:val="both"/>
        <w:rPr/>
      </w:pPr>
      <w:r w:rsidDel="00000000" w:rsidR="00000000" w:rsidRPr="00000000">
        <w:rPr>
          <w:rFonts w:ascii="Arial" w:cs="Arial" w:eastAsia="Arial" w:hAnsi="Arial"/>
          <w:sz w:val="22"/>
          <w:szCs w:val="22"/>
          <w:rtl w:val="0"/>
        </w:rPr>
        <w:t xml:space="preserve">Cuando el usuario envía un mensaje, este se guarda en la base de datos y se registra la acción en el historial, incluyendo los datos de auditoría (usuario, acción, fecha y hora). Finalmente, se confirma el envío y se actualiza la vista del chat mostrando el nuevo mensaje.</w:t>
      </w:r>
      <w:r w:rsidDel="00000000" w:rsidR="00000000" w:rsidRPr="00000000">
        <w:rPr>
          <w:rtl w:val="0"/>
        </w:rPr>
      </w:r>
    </w:p>
    <w:p w:rsidR="00000000" w:rsidDel="00000000" w:rsidP="00000000" w:rsidRDefault="00000000" w:rsidRPr="00000000" w14:paraId="00000933">
      <w:pPr>
        <w:spacing w:after="240" w:before="240" w:line="360" w:lineRule="auto"/>
        <w:jc w:val="both"/>
        <w:rPr/>
      </w:pPr>
      <w:r w:rsidDel="00000000" w:rsidR="00000000" w:rsidRPr="00000000">
        <w:rPr>
          <w:rFonts w:ascii="Arial" w:cs="Arial" w:eastAsia="Arial" w:hAnsi="Arial"/>
          <w:sz w:val="22"/>
          <w:szCs w:val="22"/>
          <w:rtl w:val="0"/>
        </w:rPr>
        <w:t xml:space="preserve">Este caso de uso permite la </w:t>
      </w:r>
      <w:r w:rsidDel="00000000" w:rsidR="00000000" w:rsidRPr="00000000">
        <w:rPr>
          <w:rFonts w:ascii="Arial" w:cs="Arial" w:eastAsia="Arial" w:hAnsi="Arial"/>
          <w:b w:val="1"/>
          <w:sz w:val="22"/>
          <w:szCs w:val="22"/>
          <w:rtl w:val="0"/>
        </w:rPr>
        <w:t xml:space="preserve">comunicación interna segura y trazable entre usuarios</w:t>
      </w:r>
      <w:r w:rsidDel="00000000" w:rsidR="00000000" w:rsidRPr="00000000">
        <w:rPr>
          <w:rFonts w:ascii="Arial" w:cs="Arial" w:eastAsia="Arial" w:hAnsi="Arial"/>
          <w:sz w:val="22"/>
          <w:szCs w:val="22"/>
          <w:rtl w:val="0"/>
        </w:rPr>
        <w:t xml:space="preserve">, facilitando el intercambio de información y garantizando registros históricos para fines de control y auditoría.</w:t>
      </w:r>
      <w:r w:rsidDel="00000000" w:rsidR="00000000" w:rsidRPr="00000000">
        <w:rPr>
          <w:rtl w:val="0"/>
        </w:rPr>
      </w:r>
    </w:p>
    <w:p w:rsidR="00000000" w:rsidDel="00000000" w:rsidP="00000000" w:rsidRDefault="00000000" w:rsidRPr="00000000" w14:paraId="00000934">
      <w:pPr>
        <w:rPr>
          <w:color w:val="000000"/>
        </w:rPr>
      </w:pPr>
      <w:r w:rsidDel="00000000" w:rsidR="00000000" w:rsidRPr="00000000">
        <w:rPr>
          <w:rtl w:val="0"/>
        </w:rPr>
      </w:r>
    </w:p>
    <w:p w:rsidR="00000000" w:rsidDel="00000000" w:rsidP="00000000" w:rsidRDefault="00000000" w:rsidRPr="00000000" w14:paraId="00000935">
      <w:pPr>
        <w:rPr>
          <w:color w:val="000000"/>
        </w:rPr>
      </w:pPr>
      <w:r w:rsidDel="00000000" w:rsidR="00000000" w:rsidRPr="00000000">
        <w:rPr>
          <w:color w:val="000000"/>
          <w:rtl w:val="0"/>
        </w:rPr>
        <w:t xml:space="preserve">(para mayor detalle revisar en la carpeta de diagrama secuencia, CU44.)</w:t>
      </w:r>
    </w:p>
    <w:p w:rsidR="00000000" w:rsidDel="00000000" w:rsidP="00000000" w:rsidRDefault="00000000" w:rsidRPr="00000000" w14:paraId="00000936">
      <w:pPr>
        <w:rPr>
          <w:color w:val="000000"/>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pStyle w:val="Heading5"/>
        <w:numPr>
          <w:ilvl w:val="4"/>
          <w:numId w:val="17"/>
        </w:numPr>
        <w:ind w:left="4320" w:hanging="720"/>
        <w:rPr/>
      </w:pPr>
      <w:bookmarkStart w:colFirst="0" w:colLast="0" w:name="_heading=h.4dsgnrtekac1" w:id="207"/>
      <w:bookmarkEnd w:id="207"/>
      <w:r w:rsidDel="00000000" w:rsidR="00000000" w:rsidRPr="00000000">
        <w:rPr>
          <w:rtl w:val="0"/>
        </w:rPr>
        <w:t xml:space="preserve">Pruebas y validación CU N°44.</w:t>
      </w:r>
    </w:p>
    <w:p w:rsidR="00000000" w:rsidDel="00000000" w:rsidP="00000000" w:rsidRDefault="00000000" w:rsidRPr="00000000" w14:paraId="0000093A">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93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pestaña chat</w:t>
      </w:r>
    </w:p>
    <w:p w:rsidR="00000000" w:rsidDel="00000000" w:rsidP="00000000" w:rsidRDefault="00000000" w:rsidRPr="00000000" w14:paraId="0000093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Mandar mensaje interno a otro usuario</w:t>
      </w:r>
    </w:p>
    <w:p w:rsidR="00000000" w:rsidDel="00000000" w:rsidP="00000000" w:rsidRDefault="00000000" w:rsidRPr="00000000" w14:paraId="0000093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w:t>
      </w:r>
      <w:r w:rsidDel="00000000" w:rsidR="00000000" w:rsidRPr="00000000">
        <w:rPr>
          <w:sz w:val="24"/>
          <w:szCs w:val="24"/>
          <w:rtl w:val="0"/>
        </w:rPr>
        <w:t xml:space="preserve">envío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correcto de mensaje</w:t>
      </w:r>
    </w:p>
    <w:p w:rsidR="00000000" w:rsidDel="00000000" w:rsidP="00000000" w:rsidRDefault="00000000" w:rsidRPr="00000000" w14:paraId="0000093E">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9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chat</w:t>
      </w:r>
    </w:p>
    <w:p w:rsidR="00000000" w:rsidDel="00000000" w:rsidP="00000000" w:rsidRDefault="00000000" w:rsidRPr="00000000" w14:paraId="000009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Recepción correcta del mensaje enviado</w:t>
      </w:r>
    </w:p>
    <w:p w:rsidR="00000000" w:rsidDel="00000000" w:rsidP="00000000" w:rsidRDefault="00000000" w:rsidRPr="00000000" w14:paraId="00000941">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942">
      <w:pPr>
        <w:ind w:left="0" w:firstLine="0"/>
        <w:jc w:val="center"/>
        <w:rPr/>
      </w:pPr>
      <w:r w:rsidDel="00000000" w:rsidR="00000000" w:rsidRPr="00000000">
        <w:rPr/>
        <w:drawing>
          <wp:inline distB="0" distT="0" distL="114300" distR="114300">
            <wp:extent cx="4512769" cy="4869254"/>
            <wp:effectExtent b="0" l="0" r="0" t="0"/>
            <wp:docPr id="2144267856" name="image124.png"/>
            <a:graphic>
              <a:graphicData uri="http://schemas.openxmlformats.org/drawingml/2006/picture">
                <pic:pic>
                  <pic:nvPicPr>
                    <pic:cNvPr id="0" name="image124.png"/>
                    <pic:cNvPicPr preferRelativeResize="0"/>
                  </pic:nvPicPr>
                  <pic:blipFill>
                    <a:blip r:embed="rId116"/>
                    <a:srcRect b="0" l="0" r="0" t="0"/>
                    <a:stretch>
                      <a:fillRect/>
                    </a:stretch>
                  </pic:blipFill>
                  <pic:spPr>
                    <a:xfrm>
                      <a:off x="0" y="0"/>
                      <a:ext cx="4512769" cy="4869254"/>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pStyle w:val="Heading6"/>
        <w:rPr/>
      </w:pPr>
      <w:bookmarkStart w:colFirst="0" w:colLast="0" w:name="_heading=h.102klg90irvo" w:id="208"/>
      <w:bookmarkEnd w:id="208"/>
      <w:r w:rsidDel="00000000" w:rsidR="00000000" w:rsidRPr="00000000">
        <w:rPr>
          <w:rtl w:val="0"/>
        </w:rPr>
        <w:t xml:space="preserve">Figura 106, evidencia CU 44.1</w:t>
      </w:r>
    </w:p>
    <w:p w:rsidR="00000000" w:rsidDel="00000000" w:rsidP="00000000" w:rsidRDefault="00000000" w:rsidRPr="00000000" w14:paraId="00000944">
      <w:pPr>
        <w:ind w:left="0" w:firstLine="0"/>
        <w:jc w:val="left"/>
        <w:rPr/>
      </w:pPr>
      <w:r w:rsidDel="00000000" w:rsidR="00000000" w:rsidRPr="00000000">
        <w:rPr>
          <w:rtl w:val="0"/>
        </w:rPr>
      </w:r>
    </w:p>
    <w:p w:rsidR="00000000" w:rsidDel="00000000" w:rsidP="00000000" w:rsidRDefault="00000000" w:rsidRPr="00000000" w14:paraId="00000945">
      <w:pPr>
        <w:ind w:left="0" w:firstLine="0"/>
        <w:jc w:val="center"/>
        <w:rPr/>
      </w:pPr>
      <w:r w:rsidDel="00000000" w:rsidR="00000000" w:rsidRPr="00000000">
        <w:rPr/>
        <w:drawing>
          <wp:inline distB="0" distT="0" distL="114300" distR="114300">
            <wp:extent cx="4343210" cy="4686300"/>
            <wp:effectExtent b="0" l="0" r="0" t="0"/>
            <wp:docPr id="2144267853" name="image119.png"/>
            <a:graphic>
              <a:graphicData uri="http://schemas.openxmlformats.org/drawingml/2006/picture">
                <pic:pic>
                  <pic:nvPicPr>
                    <pic:cNvPr id="0" name="image119.png"/>
                    <pic:cNvPicPr preferRelativeResize="0"/>
                  </pic:nvPicPr>
                  <pic:blipFill>
                    <a:blip r:embed="rId117"/>
                    <a:srcRect b="0" l="0" r="0" t="0"/>
                    <a:stretch>
                      <a:fillRect/>
                    </a:stretch>
                  </pic:blipFill>
                  <pic:spPr>
                    <a:xfrm>
                      <a:off x="0" y="0"/>
                      <a:ext cx="434321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pStyle w:val="Heading6"/>
        <w:rPr/>
      </w:pPr>
      <w:bookmarkStart w:colFirst="0" w:colLast="0" w:name="_heading=h.bitdbkoheq7h" w:id="209"/>
      <w:bookmarkEnd w:id="209"/>
      <w:r w:rsidDel="00000000" w:rsidR="00000000" w:rsidRPr="00000000">
        <w:rPr>
          <w:rtl w:val="0"/>
        </w:rPr>
        <w:t xml:space="preserve">Figura 107, evidencia CU 44.2</w:t>
      </w:r>
    </w:p>
    <w:p w:rsidR="00000000" w:rsidDel="00000000" w:rsidP="00000000" w:rsidRDefault="00000000" w:rsidRPr="00000000" w14:paraId="00000947">
      <w:pPr>
        <w:ind w:left="0" w:firstLine="0"/>
        <w:jc w:val="center"/>
        <w:rPr/>
      </w:pPr>
      <w:r w:rsidDel="00000000" w:rsidR="00000000" w:rsidRPr="00000000">
        <w:rPr>
          <w:rtl w:val="0"/>
        </w:rPr>
      </w:r>
    </w:p>
    <w:p w:rsidR="00000000" w:rsidDel="00000000" w:rsidP="00000000" w:rsidRDefault="00000000" w:rsidRPr="00000000" w14:paraId="00000948">
      <w:pPr>
        <w:ind w:left="0" w:firstLine="0"/>
        <w:jc w:val="center"/>
        <w:rPr/>
      </w:pPr>
      <w:r w:rsidDel="00000000" w:rsidR="00000000" w:rsidRPr="00000000">
        <w:rPr>
          <w:rtl w:val="0"/>
        </w:rPr>
      </w:r>
    </w:p>
    <w:p w:rsidR="00000000" w:rsidDel="00000000" w:rsidP="00000000" w:rsidRDefault="00000000" w:rsidRPr="00000000" w14:paraId="00000949">
      <w:pPr>
        <w:ind w:left="0" w:firstLine="0"/>
        <w:jc w:val="center"/>
        <w:rPr/>
      </w:pPr>
      <w:r w:rsidDel="00000000" w:rsidR="00000000" w:rsidRPr="00000000">
        <w:rPr>
          <w:rtl w:val="0"/>
        </w:rPr>
      </w:r>
    </w:p>
    <w:p w:rsidR="00000000" w:rsidDel="00000000" w:rsidP="00000000" w:rsidRDefault="00000000" w:rsidRPr="00000000" w14:paraId="0000094A">
      <w:pPr>
        <w:ind w:left="0" w:firstLine="0"/>
        <w:jc w:val="center"/>
        <w:rPr/>
      </w:pPr>
      <w:r w:rsidDel="00000000" w:rsidR="00000000" w:rsidRPr="00000000">
        <w:rPr>
          <w:rtl w:val="0"/>
        </w:rPr>
      </w:r>
    </w:p>
    <w:p w:rsidR="00000000" w:rsidDel="00000000" w:rsidP="00000000" w:rsidRDefault="00000000" w:rsidRPr="00000000" w14:paraId="0000094B">
      <w:pPr>
        <w:ind w:left="0" w:firstLine="0"/>
        <w:jc w:val="center"/>
        <w:rPr/>
      </w:pPr>
      <w:r w:rsidDel="00000000" w:rsidR="00000000" w:rsidRPr="00000000">
        <w:rPr>
          <w:rtl w:val="0"/>
        </w:rPr>
      </w:r>
    </w:p>
    <w:p w:rsidR="00000000" w:rsidDel="00000000" w:rsidP="00000000" w:rsidRDefault="00000000" w:rsidRPr="00000000" w14:paraId="0000094C">
      <w:pPr>
        <w:ind w:left="0" w:firstLine="0"/>
        <w:jc w:val="center"/>
        <w:rPr/>
      </w:pPr>
      <w:r w:rsidDel="00000000" w:rsidR="00000000" w:rsidRPr="00000000">
        <w:rPr>
          <w:rtl w:val="0"/>
        </w:rPr>
      </w:r>
    </w:p>
    <w:p w:rsidR="00000000" w:rsidDel="00000000" w:rsidP="00000000" w:rsidRDefault="00000000" w:rsidRPr="00000000" w14:paraId="0000094D">
      <w:pPr>
        <w:ind w:left="0" w:firstLine="0"/>
        <w:jc w:val="center"/>
        <w:rPr/>
      </w:pPr>
      <w:r w:rsidDel="00000000" w:rsidR="00000000" w:rsidRPr="00000000">
        <w:rPr>
          <w:rtl w:val="0"/>
        </w:rPr>
      </w:r>
    </w:p>
    <w:p w:rsidR="00000000" w:rsidDel="00000000" w:rsidP="00000000" w:rsidRDefault="00000000" w:rsidRPr="00000000" w14:paraId="0000094E">
      <w:pPr>
        <w:ind w:left="0" w:firstLine="0"/>
        <w:jc w:val="center"/>
        <w:rPr/>
      </w:pPr>
      <w:r w:rsidDel="00000000" w:rsidR="00000000" w:rsidRPr="00000000">
        <w:rPr>
          <w:rtl w:val="0"/>
        </w:rPr>
      </w:r>
    </w:p>
    <w:p w:rsidR="00000000" w:rsidDel="00000000" w:rsidP="00000000" w:rsidRDefault="00000000" w:rsidRPr="00000000" w14:paraId="0000094F">
      <w:pPr>
        <w:ind w:left="0" w:firstLine="0"/>
        <w:jc w:val="center"/>
        <w:rPr/>
      </w:pPr>
      <w:r w:rsidDel="00000000" w:rsidR="00000000" w:rsidRPr="00000000">
        <w:rPr>
          <w:rtl w:val="0"/>
        </w:rPr>
      </w:r>
    </w:p>
    <w:p w:rsidR="00000000" w:rsidDel="00000000" w:rsidP="00000000" w:rsidRDefault="00000000" w:rsidRPr="00000000" w14:paraId="00000950">
      <w:pPr>
        <w:ind w:left="0" w:firstLine="0"/>
        <w:jc w:val="center"/>
        <w:rPr/>
      </w:pPr>
      <w:r w:rsidDel="00000000" w:rsidR="00000000" w:rsidRPr="00000000">
        <w:rPr>
          <w:rtl w:val="0"/>
        </w:rPr>
      </w:r>
    </w:p>
    <w:p w:rsidR="00000000" w:rsidDel="00000000" w:rsidP="00000000" w:rsidRDefault="00000000" w:rsidRPr="00000000" w14:paraId="00000951">
      <w:pPr>
        <w:ind w:left="0" w:firstLine="0"/>
        <w:jc w:val="center"/>
        <w:rPr/>
      </w:pPr>
      <w:r w:rsidDel="00000000" w:rsidR="00000000" w:rsidRPr="00000000">
        <w:rPr>
          <w:rtl w:val="0"/>
        </w:rPr>
      </w:r>
    </w:p>
    <w:p w:rsidR="00000000" w:rsidDel="00000000" w:rsidP="00000000" w:rsidRDefault="00000000" w:rsidRPr="00000000" w14:paraId="00000952">
      <w:pPr>
        <w:ind w:left="0" w:firstLine="0"/>
        <w:jc w:val="center"/>
        <w:rPr/>
      </w:pPr>
      <w:r w:rsidDel="00000000" w:rsidR="00000000" w:rsidRPr="00000000">
        <w:rPr>
          <w:rtl w:val="0"/>
        </w:rPr>
      </w:r>
    </w:p>
    <w:p w:rsidR="00000000" w:rsidDel="00000000" w:rsidP="00000000" w:rsidRDefault="00000000" w:rsidRPr="00000000" w14:paraId="00000953">
      <w:pPr>
        <w:ind w:left="0" w:firstLine="0"/>
        <w:jc w:val="center"/>
        <w:rPr/>
      </w:pPr>
      <w:r w:rsidDel="00000000" w:rsidR="00000000" w:rsidRPr="00000000">
        <w:rPr>
          <w:rtl w:val="0"/>
        </w:rPr>
      </w:r>
    </w:p>
    <w:p w:rsidR="00000000" w:rsidDel="00000000" w:rsidP="00000000" w:rsidRDefault="00000000" w:rsidRPr="00000000" w14:paraId="00000954">
      <w:pPr>
        <w:ind w:left="0" w:firstLine="0"/>
        <w:jc w:val="center"/>
        <w:rPr/>
      </w:pPr>
      <w:r w:rsidDel="00000000" w:rsidR="00000000" w:rsidRPr="00000000">
        <w:rPr>
          <w:rtl w:val="0"/>
        </w:rPr>
      </w:r>
    </w:p>
    <w:p w:rsidR="00000000" w:rsidDel="00000000" w:rsidP="00000000" w:rsidRDefault="00000000" w:rsidRPr="00000000" w14:paraId="00000955">
      <w:pPr>
        <w:ind w:left="0" w:firstLine="0"/>
        <w:jc w:val="center"/>
        <w:rPr/>
      </w:pPr>
      <w:r w:rsidDel="00000000" w:rsidR="00000000" w:rsidRPr="00000000">
        <w:rPr>
          <w:rtl w:val="0"/>
        </w:rPr>
      </w:r>
    </w:p>
    <w:p w:rsidR="00000000" w:rsidDel="00000000" w:rsidP="00000000" w:rsidRDefault="00000000" w:rsidRPr="00000000" w14:paraId="00000956">
      <w:pPr>
        <w:ind w:left="0" w:firstLine="0"/>
        <w:jc w:val="center"/>
        <w:rPr/>
      </w:pPr>
      <w:r w:rsidDel="00000000" w:rsidR="00000000" w:rsidRPr="00000000">
        <w:rPr>
          <w:rtl w:val="0"/>
        </w:rPr>
      </w:r>
    </w:p>
    <w:p w:rsidR="00000000" w:rsidDel="00000000" w:rsidP="00000000" w:rsidRDefault="00000000" w:rsidRPr="00000000" w14:paraId="00000957">
      <w:pPr>
        <w:ind w:left="0" w:firstLine="0"/>
        <w:jc w:val="center"/>
        <w:rPr/>
      </w:pPr>
      <w:r w:rsidDel="00000000" w:rsidR="00000000" w:rsidRPr="00000000">
        <w:rPr>
          <w:rtl w:val="0"/>
        </w:rPr>
      </w:r>
    </w:p>
    <w:p w:rsidR="00000000" w:rsidDel="00000000" w:rsidP="00000000" w:rsidRDefault="00000000" w:rsidRPr="00000000" w14:paraId="00000958">
      <w:pPr>
        <w:ind w:left="0" w:firstLine="0"/>
        <w:jc w:val="center"/>
        <w:rPr/>
      </w:pPr>
      <w:r w:rsidDel="00000000" w:rsidR="00000000" w:rsidRPr="00000000">
        <w:rPr>
          <w:rtl w:val="0"/>
        </w:rPr>
      </w:r>
    </w:p>
    <w:p w:rsidR="00000000" w:rsidDel="00000000" w:rsidP="00000000" w:rsidRDefault="00000000" w:rsidRPr="00000000" w14:paraId="00000959">
      <w:pPr>
        <w:ind w:left="0" w:firstLine="0"/>
        <w:jc w:val="left"/>
        <w:rPr/>
      </w:pPr>
      <w:r w:rsidDel="00000000" w:rsidR="00000000" w:rsidRPr="00000000">
        <w:rPr>
          <w:rtl w:val="0"/>
        </w:rPr>
      </w:r>
    </w:p>
    <w:p w:rsidR="00000000" w:rsidDel="00000000" w:rsidP="00000000" w:rsidRDefault="00000000" w:rsidRPr="00000000" w14:paraId="0000095A">
      <w:pPr>
        <w:ind w:left="0" w:firstLine="0"/>
        <w:jc w:val="left"/>
        <w:rPr/>
      </w:pPr>
      <w:r w:rsidDel="00000000" w:rsidR="00000000" w:rsidRPr="00000000">
        <w:rPr>
          <w:rtl w:val="0"/>
        </w:rPr>
      </w:r>
    </w:p>
    <w:p w:rsidR="00000000" w:rsidDel="00000000" w:rsidP="00000000" w:rsidRDefault="00000000" w:rsidRPr="00000000" w14:paraId="0000095B">
      <w:pPr>
        <w:pStyle w:val="Heading3"/>
        <w:numPr>
          <w:ilvl w:val="2"/>
          <w:numId w:val="17"/>
        </w:numPr>
        <w:ind w:left="2880" w:hanging="720"/>
        <w:rPr/>
      </w:pPr>
      <w:bookmarkStart w:colFirst="0" w:colLast="0" w:name="_heading=h.1md6lky59mcs" w:id="210"/>
      <w:bookmarkEnd w:id="210"/>
      <w:r w:rsidDel="00000000" w:rsidR="00000000" w:rsidRPr="00000000">
        <w:rPr>
          <w:rtl w:val="0"/>
        </w:rPr>
        <w:t xml:space="preserve">Caso de uso N°46 “Registrando vehículos para entregas”</w:t>
      </w:r>
    </w:p>
    <w:p w:rsidR="00000000" w:rsidDel="00000000" w:rsidP="00000000" w:rsidRDefault="00000000" w:rsidRPr="00000000" w14:paraId="0000095C">
      <w:pPr>
        <w:rPr/>
      </w:pPr>
      <w:r w:rsidDel="00000000" w:rsidR="00000000" w:rsidRPr="00000000">
        <w:rPr/>
        <w:drawing>
          <wp:inline distB="0" distT="0" distL="114300" distR="114300">
            <wp:extent cx="5724525" cy="3914775"/>
            <wp:effectExtent b="0" l="0" r="0" t="0"/>
            <wp:docPr id="2144267852" name="image120.png"/>
            <a:graphic>
              <a:graphicData uri="http://schemas.openxmlformats.org/drawingml/2006/picture">
                <pic:pic>
                  <pic:nvPicPr>
                    <pic:cNvPr id="0" name="image120.png"/>
                    <pic:cNvPicPr preferRelativeResize="0"/>
                  </pic:nvPicPr>
                  <pic:blipFill>
                    <a:blip r:embed="rId118"/>
                    <a:srcRect b="0" l="0" r="0" t="0"/>
                    <a:stretch>
                      <a:fillRect/>
                    </a:stretch>
                  </pic:blipFill>
                  <pic:spPr>
                    <a:xfrm>
                      <a:off x="0" y="0"/>
                      <a:ext cx="5724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pStyle w:val="Heading6"/>
        <w:rPr/>
      </w:pPr>
      <w:bookmarkStart w:colFirst="0" w:colLast="0" w:name="_heading=h.mb83yrs8xjgd" w:id="211"/>
      <w:bookmarkEnd w:id="211"/>
      <w:r w:rsidDel="00000000" w:rsidR="00000000" w:rsidRPr="00000000">
        <w:rPr>
          <w:rtl w:val="0"/>
        </w:rPr>
        <w:t xml:space="preserve">Figura 108, Caso de uso N°46 “Registrando vehículos para entregas”</w:t>
      </w:r>
      <w:r w:rsidDel="00000000" w:rsidR="00000000" w:rsidRPr="00000000">
        <w:rPr>
          <w:rtl w:val="0"/>
        </w:rPr>
      </w:r>
    </w:p>
    <w:p w:rsidR="00000000" w:rsidDel="00000000" w:rsidP="00000000" w:rsidRDefault="00000000" w:rsidRPr="00000000" w14:paraId="0000095E">
      <w:pPr>
        <w:pStyle w:val="Heading4"/>
        <w:numPr>
          <w:ilvl w:val="3"/>
          <w:numId w:val="17"/>
        </w:numPr>
        <w:rPr/>
      </w:pPr>
      <w:bookmarkStart w:colFirst="0" w:colLast="0" w:name="_heading=h.pfze95fkca10" w:id="212"/>
      <w:bookmarkEnd w:id="212"/>
      <w:r w:rsidDel="00000000" w:rsidR="00000000" w:rsidRPr="00000000">
        <w:rPr>
          <w:rtl w:val="0"/>
        </w:rPr>
        <w:t xml:space="preserve">Diagrama de secuencia CU N°46.</w:t>
      </w:r>
    </w:p>
    <w:p w:rsidR="00000000" w:rsidDel="00000000" w:rsidP="00000000" w:rsidRDefault="00000000" w:rsidRPr="00000000" w14:paraId="0000095F">
      <w:pPr>
        <w:rPr/>
      </w:pPr>
      <w:r w:rsidDel="00000000" w:rsidR="00000000" w:rsidRPr="00000000">
        <w:rPr/>
        <w:drawing>
          <wp:inline distB="0" distT="0" distL="114300" distR="114300">
            <wp:extent cx="5724525" cy="2143125"/>
            <wp:effectExtent b="0" l="0" r="0" t="0"/>
            <wp:docPr id="2144267831" name="image96.png"/>
            <a:graphic>
              <a:graphicData uri="http://schemas.openxmlformats.org/drawingml/2006/picture">
                <pic:pic>
                  <pic:nvPicPr>
                    <pic:cNvPr id="0" name="image96.png"/>
                    <pic:cNvPicPr preferRelativeResize="0"/>
                  </pic:nvPicPr>
                  <pic:blipFill>
                    <a:blip r:embed="rId119"/>
                    <a:srcRect b="0" l="0" r="0" t="0"/>
                    <a:stretch>
                      <a:fillRect/>
                    </a:stretch>
                  </pic:blipFill>
                  <pic:spPr>
                    <a:xfrm>
                      <a:off x="0" y="0"/>
                      <a:ext cx="5724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pStyle w:val="Heading6"/>
        <w:rPr/>
      </w:pPr>
      <w:bookmarkStart w:colFirst="0" w:colLast="0" w:name="_heading=h.fj0h08f1l2fy" w:id="213"/>
      <w:bookmarkEnd w:id="213"/>
      <w:r w:rsidDel="00000000" w:rsidR="00000000" w:rsidRPr="00000000">
        <w:rPr>
          <w:rtl w:val="0"/>
        </w:rPr>
        <w:t xml:space="preserve">Figura 109, diagrama de secuencia CU N°46</w:t>
      </w:r>
      <w:r w:rsidDel="00000000" w:rsidR="00000000" w:rsidRPr="00000000">
        <w:rPr>
          <w:rtl w:val="0"/>
        </w:rPr>
      </w:r>
    </w:p>
    <w:p w:rsidR="00000000" w:rsidDel="00000000" w:rsidP="00000000" w:rsidRDefault="00000000" w:rsidRPr="00000000" w14:paraId="00000961">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muestra el proceso de </w:t>
      </w:r>
      <w:r w:rsidDel="00000000" w:rsidR="00000000" w:rsidRPr="00000000">
        <w:rPr>
          <w:rFonts w:ascii="Arial" w:cs="Arial" w:eastAsia="Arial" w:hAnsi="Arial"/>
          <w:b w:val="1"/>
          <w:sz w:val="24"/>
          <w:szCs w:val="24"/>
          <w:rtl w:val="0"/>
        </w:rPr>
        <w:t xml:space="preserve">registro de vehículos en el sistema por parte del administrador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962">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comienza cuando el administrador accede al módulo de vehículos y el sistema despliega un formulario para ingresar los datos requeridos: patente, chofer asignado y capacidad. Posteriormente, se consulta la lista de choferes registrados para mostrar las opciones disponibles al administrador.</w:t>
      </w:r>
      <w:r w:rsidDel="00000000" w:rsidR="00000000" w:rsidRPr="00000000">
        <w:rPr>
          <w:rtl w:val="0"/>
        </w:rPr>
      </w:r>
    </w:p>
    <w:p w:rsidR="00000000" w:rsidDel="00000000" w:rsidP="00000000" w:rsidRDefault="00000000" w:rsidRPr="00000000" w14:paraId="00000963">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Una vez ingresada la información, el sistema valida los datos y registra el vehículo en la base de datos. Además, se genera un registro en el historial y un log de auditoría con detalles como usuario, acción realizada, fecha y hora.</w:t>
      </w:r>
      <w:r w:rsidDel="00000000" w:rsidR="00000000" w:rsidRPr="00000000">
        <w:rPr>
          <w:rtl w:val="0"/>
        </w:rPr>
      </w:r>
    </w:p>
    <w:p w:rsidR="00000000" w:rsidDel="00000000" w:rsidP="00000000" w:rsidRDefault="00000000" w:rsidRPr="00000000" w14:paraId="00000964">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Finalmente, se confirma el registro y se muestra un mensaje de éxito al administrador.</w:t>
      </w:r>
      <w:r w:rsidDel="00000000" w:rsidR="00000000" w:rsidRPr="00000000">
        <w:rPr>
          <w:rtl w:val="0"/>
        </w:rPr>
      </w:r>
    </w:p>
    <w:p w:rsidR="00000000" w:rsidDel="00000000" w:rsidP="00000000" w:rsidRDefault="00000000" w:rsidRPr="00000000" w14:paraId="00000965">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gestión organizada de la flota de vehículos</w:t>
      </w:r>
      <w:r w:rsidDel="00000000" w:rsidR="00000000" w:rsidRPr="00000000">
        <w:rPr>
          <w:rFonts w:ascii="Arial" w:cs="Arial" w:eastAsia="Arial" w:hAnsi="Arial"/>
          <w:sz w:val="24"/>
          <w:szCs w:val="24"/>
          <w:rtl w:val="0"/>
        </w:rPr>
        <w:t xml:space="preserve">, asegurando la trazabilidad de cada alta mediante registros históricos y de auditoría.</w:t>
      </w:r>
      <w:r w:rsidDel="00000000" w:rsidR="00000000" w:rsidRPr="00000000">
        <w:rPr>
          <w:rtl w:val="0"/>
        </w:rPr>
      </w:r>
    </w:p>
    <w:p w:rsidR="00000000" w:rsidDel="00000000" w:rsidP="00000000" w:rsidRDefault="00000000" w:rsidRPr="00000000" w14:paraId="00000966">
      <w:pPr>
        <w:rPr>
          <w:color w:val="000000"/>
        </w:rPr>
      </w:pPr>
      <w:r w:rsidDel="00000000" w:rsidR="00000000" w:rsidRPr="00000000">
        <w:rPr>
          <w:color w:val="000000"/>
          <w:rtl w:val="0"/>
        </w:rPr>
        <w:t xml:space="preserve">(para mayor detalle revisar en la carpeta de diagrama secuencia, CU46.)</w:t>
      </w:r>
    </w:p>
    <w:p w:rsidR="00000000" w:rsidDel="00000000" w:rsidP="00000000" w:rsidRDefault="00000000" w:rsidRPr="00000000" w14:paraId="00000967">
      <w:pPr>
        <w:rPr>
          <w:color w:val="000000"/>
        </w:rPr>
      </w:pPr>
      <w:r w:rsidDel="00000000" w:rsidR="00000000" w:rsidRPr="00000000">
        <w:rPr>
          <w:rtl w:val="0"/>
        </w:rPr>
      </w:r>
    </w:p>
    <w:p w:rsidR="00000000" w:rsidDel="00000000" w:rsidP="00000000" w:rsidRDefault="00000000" w:rsidRPr="00000000" w14:paraId="00000968">
      <w:pPr>
        <w:rPr>
          <w:color w:val="000000"/>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pStyle w:val="Heading5"/>
        <w:numPr>
          <w:ilvl w:val="4"/>
          <w:numId w:val="17"/>
        </w:numPr>
        <w:ind w:left="4320" w:hanging="720"/>
        <w:rPr/>
      </w:pPr>
      <w:bookmarkStart w:colFirst="0" w:colLast="0" w:name="_heading=h.30rmzbh3ckba" w:id="214"/>
      <w:bookmarkEnd w:id="214"/>
      <w:r w:rsidDel="00000000" w:rsidR="00000000" w:rsidRPr="00000000">
        <w:rPr>
          <w:rtl w:val="0"/>
        </w:rPr>
        <w:t xml:space="preserve">Pruebas y validación CU N°46.</w:t>
      </w:r>
    </w:p>
    <w:p w:rsidR="00000000" w:rsidDel="00000000" w:rsidP="00000000" w:rsidRDefault="00000000" w:rsidRPr="00000000" w14:paraId="00000987">
      <w:pPr>
        <w:rPr>
          <w:color w:val="000000"/>
          <w:sz w:val="24"/>
          <w:szCs w:val="24"/>
        </w:rPr>
      </w:pPr>
      <w:r w:rsidDel="00000000" w:rsidR="00000000" w:rsidRPr="00000000">
        <w:rPr>
          <w:color w:val="000000"/>
          <w:sz w:val="24"/>
          <w:szCs w:val="24"/>
          <w:rtl w:val="0"/>
        </w:rPr>
        <w:t xml:space="preserve">Casos de prueba:</w:t>
      </w:r>
    </w:p>
    <w:p w:rsidR="00000000" w:rsidDel="00000000" w:rsidP="00000000" w:rsidRDefault="00000000" w:rsidRPr="00000000" w14:paraId="000009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gestión de vehículos</w:t>
      </w:r>
    </w:p>
    <w:p w:rsidR="00000000" w:rsidDel="00000000" w:rsidP="00000000" w:rsidRDefault="00000000" w:rsidRPr="00000000" w14:paraId="0000098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Registrar nuevo vehículo con chofer</w:t>
      </w:r>
    </w:p>
    <w:p w:rsidR="00000000" w:rsidDel="00000000" w:rsidP="00000000" w:rsidRDefault="00000000" w:rsidRPr="00000000" w14:paraId="0000098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ingreso de nuevo vehículo</w:t>
      </w:r>
    </w:p>
    <w:p w:rsidR="00000000" w:rsidDel="00000000" w:rsidP="00000000" w:rsidRDefault="00000000" w:rsidRPr="00000000" w14:paraId="0000098B">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9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gestión de </w:t>
      </w:r>
      <w:r w:rsidDel="00000000" w:rsidR="00000000" w:rsidRPr="00000000">
        <w:rPr>
          <w:sz w:val="24"/>
          <w:szCs w:val="24"/>
          <w:rtl w:val="0"/>
        </w:rPr>
        <w:t xml:space="preserve">vehículos</w:t>
      </w: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de nuevo </w:t>
      </w:r>
      <w:r w:rsidDel="00000000" w:rsidR="00000000" w:rsidRPr="00000000">
        <w:rPr>
          <w:sz w:val="24"/>
          <w:szCs w:val="24"/>
          <w:rtl w:val="0"/>
        </w:rPr>
        <w:t xml:space="preserve">vehículo</w:t>
      </w:r>
      <w:r w:rsidDel="00000000" w:rsidR="00000000" w:rsidRPr="00000000">
        <w:rPr>
          <w:rtl w:val="0"/>
        </w:rPr>
      </w:r>
    </w:p>
    <w:p w:rsidR="00000000" w:rsidDel="00000000" w:rsidP="00000000" w:rsidRDefault="00000000" w:rsidRPr="00000000" w14:paraId="0000098E">
      <w:pPr>
        <w:ind w:left="0" w:firstLine="0"/>
        <w:rPr>
          <w:color w:val="000000"/>
          <w:sz w:val="24"/>
          <w:szCs w:val="24"/>
        </w:rPr>
      </w:pPr>
      <w:r w:rsidDel="00000000" w:rsidR="00000000" w:rsidRPr="00000000">
        <w:rPr>
          <w:color w:val="000000"/>
          <w:sz w:val="24"/>
          <w:szCs w:val="24"/>
          <w:rtl w:val="0"/>
        </w:rPr>
        <w:t xml:space="preserve">Resultados obtenidos:</w:t>
      </w:r>
    </w:p>
    <w:p w:rsidR="00000000" w:rsidDel="00000000" w:rsidP="00000000" w:rsidRDefault="00000000" w:rsidRPr="00000000" w14:paraId="0000098F">
      <w:pPr>
        <w:ind w:left="0" w:firstLine="0"/>
        <w:rPr/>
      </w:pPr>
      <w:r w:rsidDel="00000000" w:rsidR="00000000" w:rsidRPr="00000000">
        <w:rPr/>
        <w:drawing>
          <wp:inline distB="0" distT="0" distL="114300" distR="114300">
            <wp:extent cx="5724525" cy="2143125"/>
            <wp:effectExtent b="0" l="0" r="0" t="0"/>
            <wp:docPr id="2144267828" name="image90.png"/>
            <a:graphic>
              <a:graphicData uri="http://schemas.openxmlformats.org/drawingml/2006/picture">
                <pic:pic>
                  <pic:nvPicPr>
                    <pic:cNvPr id="0" name="image90.png"/>
                    <pic:cNvPicPr preferRelativeResize="0"/>
                  </pic:nvPicPr>
                  <pic:blipFill>
                    <a:blip r:embed="rId120"/>
                    <a:srcRect b="0" l="0" r="0" t="0"/>
                    <a:stretch>
                      <a:fillRect/>
                    </a:stretch>
                  </pic:blipFill>
                  <pic:spPr>
                    <a:xfrm>
                      <a:off x="0" y="0"/>
                      <a:ext cx="57245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990">
      <w:pPr>
        <w:pStyle w:val="Heading6"/>
        <w:rPr/>
      </w:pPr>
      <w:bookmarkStart w:colFirst="0" w:colLast="0" w:name="_heading=h.wwrmvvepiskr" w:id="215"/>
      <w:bookmarkEnd w:id="215"/>
      <w:r w:rsidDel="00000000" w:rsidR="00000000" w:rsidRPr="00000000">
        <w:rPr>
          <w:rtl w:val="0"/>
        </w:rPr>
        <w:t xml:space="preserve">Figura 110, evidencia CU 46.1</w:t>
      </w:r>
      <w:r w:rsidDel="00000000" w:rsidR="00000000" w:rsidRPr="00000000">
        <w:rPr>
          <w:rtl w:val="0"/>
        </w:rPr>
      </w:r>
    </w:p>
    <w:p w:rsidR="00000000" w:rsidDel="00000000" w:rsidP="00000000" w:rsidRDefault="00000000" w:rsidRPr="00000000" w14:paraId="00000991">
      <w:pPr>
        <w:ind w:left="0" w:firstLine="0"/>
        <w:rPr/>
      </w:pPr>
      <w:r w:rsidDel="00000000" w:rsidR="00000000" w:rsidRPr="00000000">
        <w:rPr/>
        <w:drawing>
          <wp:inline distB="0" distT="0" distL="114300" distR="114300">
            <wp:extent cx="4258269" cy="1362265"/>
            <wp:effectExtent b="0" l="0" r="0" t="0"/>
            <wp:docPr id="2144267827" name="image95.png"/>
            <a:graphic>
              <a:graphicData uri="http://schemas.openxmlformats.org/drawingml/2006/picture">
                <pic:pic>
                  <pic:nvPicPr>
                    <pic:cNvPr id="0" name="image95.png"/>
                    <pic:cNvPicPr preferRelativeResize="0"/>
                  </pic:nvPicPr>
                  <pic:blipFill>
                    <a:blip r:embed="rId121"/>
                    <a:srcRect b="0" l="0" r="0" t="0"/>
                    <a:stretch>
                      <a:fillRect/>
                    </a:stretch>
                  </pic:blipFill>
                  <pic:spPr>
                    <a:xfrm>
                      <a:off x="0" y="0"/>
                      <a:ext cx="4258269" cy="1362265"/>
                    </a:xfrm>
                    <a:prstGeom prst="rect"/>
                    <a:ln/>
                  </pic:spPr>
                </pic:pic>
              </a:graphicData>
            </a:graphic>
          </wp:inline>
        </w:drawing>
      </w:r>
      <w:r w:rsidDel="00000000" w:rsidR="00000000" w:rsidRPr="00000000">
        <w:rPr>
          <w:rtl w:val="0"/>
        </w:rPr>
      </w:r>
    </w:p>
    <w:p w:rsidR="00000000" w:rsidDel="00000000" w:rsidP="00000000" w:rsidRDefault="00000000" w:rsidRPr="00000000" w14:paraId="00000992">
      <w:pPr>
        <w:pStyle w:val="Heading6"/>
        <w:rPr/>
      </w:pPr>
      <w:bookmarkStart w:colFirst="0" w:colLast="0" w:name="_heading=h.jpmwvj2k74xn" w:id="216"/>
      <w:bookmarkEnd w:id="216"/>
      <w:r w:rsidDel="00000000" w:rsidR="00000000" w:rsidRPr="00000000">
        <w:rPr>
          <w:rtl w:val="0"/>
        </w:rPr>
        <w:t xml:space="preserve">Figura 111, evidencia CU 46.2</w:t>
      </w:r>
      <w:r w:rsidDel="00000000" w:rsidR="00000000" w:rsidRPr="00000000">
        <w:rPr>
          <w:rtl w:val="0"/>
        </w:rPr>
      </w:r>
    </w:p>
    <w:p w:rsidR="00000000" w:rsidDel="00000000" w:rsidP="00000000" w:rsidRDefault="00000000" w:rsidRPr="00000000" w14:paraId="00000993">
      <w:pPr>
        <w:ind w:left="0" w:firstLine="0"/>
        <w:rPr/>
      </w:pPr>
      <w:r w:rsidDel="00000000" w:rsidR="00000000" w:rsidRPr="00000000">
        <w:rPr/>
        <w:drawing>
          <wp:inline distB="0" distT="0" distL="114300" distR="114300">
            <wp:extent cx="5724525" cy="1276350"/>
            <wp:effectExtent b="0" l="0" r="0" t="0"/>
            <wp:docPr id="2144267830" name="image100.png"/>
            <a:graphic>
              <a:graphicData uri="http://schemas.openxmlformats.org/drawingml/2006/picture">
                <pic:pic>
                  <pic:nvPicPr>
                    <pic:cNvPr id="0" name="image100.png"/>
                    <pic:cNvPicPr preferRelativeResize="0"/>
                  </pic:nvPicPr>
                  <pic:blipFill>
                    <a:blip r:embed="rId122"/>
                    <a:srcRect b="0" l="0" r="0" t="0"/>
                    <a:stretch>
                      <a:fillRect/>
                    </a:stretch>
                  </pic:blipFill>
                  <pic:spPr>
                    <a:xfrm>
                      <a:off x="0" y="0"/>
                      <a:ext cx="57245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pStyle w:val="Heading6"/>
        <w:rPr/>
      </w:pPr>
      <w:bookmarkStart w:colFirst="0" w:colLast="0" w:name="_heading=h.6mjqs6z3x358" w:id="217"/>
      <w:bookmarkEnd w:id="217"/>
      <w:r w:rsidDel="00000000" w:rsidR="00000000" w:rsidRPr="00000000">
        <w:rPr>
          <w:rtl w:val="0"/>
        </w:rPr>
        <w:t xml:space="preserve">Figura 112, evidencia CU 46.3</w:t>
      </w:r>
    </w:p>
    <w:p w:rsidR="00000000" w:rsidDel="00000000" w:rsidP="00000000" w:rsidRDefault="00000000" w:rsidRPr="00000000" w14:paraId="00000995">
      <w:pPr>
        <w:ind w:left="0" w:firstLine="0"/>
        <w:rPr/>
      </w:pPr>
      <w:r w:rsidDel="00000000" w:rsidR="00000000" w:rsidRPr="00000000">
        <w:rPr>
          <w:rtl w:val="0"/>
        </w:rPr>
      </w:r>
    </w:p>
    <w:p w:rsidR="00000000" w:rsidDel="00000000" w:rsidP="00000000" w:rsidRDefault="00000000" w:rsidRPr="00000000" w14:paraId="00000996">
      <w:pPr>
        <w:ind w:left="0" w:firstLine="0"/>
        <w:rPr/>
      </w:pPr>
      <w:r w:rsidDel="00000000" w:rsidR="00000000" w:rsidRPr="00000000">
        <w:rPr>
          <w:rtl w:val="0"/>
        </w:rPr>
      </w:r>
    </w:p>
    <w:p w:rsidR="00000000" w:rsidDel="00000000" w:rsidP="00000000" w:rsidRDefault="00000000" w:rsidRPr="00000000" w14:paraId="00000997">
      <w:pPr>
        <w:ind w:left="0" w:firstLine="0"/>
        <w:rPr/>
      </w:pPr>
      <w:r w:rsidDel="00000000" w:rsidR="00000000" w:rsidRPr="00000000">
        <w:rPr>
          <w:rtl w:val="0"/>
        </w:rPr>
      </w:r>
    </w:p>
    <w:p w:rsidR="00000000" w:rsidDel="00000000" w:rsidP="00000000" w:rsidRDefault="00000000" w:rsidRPr="00000000" w14:paraId="00000998">
      <w:pPr>
        <w:ind w:left="0" w:firstLine="0"/>
        <w:rPr/>
      </w:pPr>
      <w:r w:rsidDel="00000000" w:rsidR="00000000" w:rsidRPr="00000000">
        <w:rPr>
          <w:rtl w:val="0"/>
        </w:rPr>
      </w:r>
    </w:p>
    <w:p w:rsidR="00000000" w:rsidDel="00000000" w:rsidP="00000000" w:rsidRDefault="00000000" w:rsidRPr="00000000" w14:paraId="00000999">
      <w:pPr>
        <w:ind w:left="0" w:firstLine="0"/>
        <w:rPr/>
      </w:pPr>
      <w:r w:rsidDel="00000000" w:rsidR="00000000" w:rsidRPr="00000000">
        <w:rPr>
          <w:rtl w:val="0"/>
        </w:rPr>
      </w:r>
    </w:p>
    <w:p w:rsidR="00000000" w:rsidDel="00000000" w:rsidP="00000000" w:rsidRDefault="00000000" w:rsidRPr="00000000" w14:paraId="0000099A">
      <w:pPr>
        <w:ind w:left="0" w:firstLine="0"/>
        <w:rPr/>
      </w:pPr>
      <w:r w:rsidDel="00000000" w:rsidR="00000000" w:rsidRPr="00000000">
        <w:rPr>
          <w:rtl w:val="0"/>
        </w:rPr>
      </w:r>
    </w:p>
    <w:p w:rsidR="00000000" w:rsidDel="00000000" w:rsidP="00000000" w:rsidRDefault="00000000" w:rsidRPr="00000000" w14:paraId="0000099B">
      <w:pPr>
        <w:pStyle w:val="Heading3"/>
        <w:numPr>
          <w:ilvl w:val="2"/>
          <w:numId w:val="17"/>
        </w:numPr>
        <w:ind w:left="2880" w:hanging="720"/>
        <w:rPr/>
      </w:pPr>
      <w:bookmarkStart w:colFirst="0" w:colLast="0" w:name="_heading=h.fybnbfuudckn" w:id="218"/>
      <w:bookmarkEnd w:id="218"/>
      <w:r w:rsidDel="00000000" w:rsidR="00000000" w:rsidRPr="00000000">
        <w:rPr>
          <w:rtl w:val="0"/>
        </w:rPr>
        <w:t xml:space="preserve">Caso de uso N°47 “Subiendo contratos digitales del personal”</w:t>
      </w:r>
    </w:p>
    <w:p w:rsidR="00000000" w:rsidDel="00000000" w:rsidP="00000000" w:rsidRDefault="00000000" w:rsidRPr="00000000" w14:paraId="0000099C">
      <w:pPr>
        <w:rPr/>
      </w:pPr>
      <w:r w:rsidDel="00000000" w:rsidR="00000000" w:rsidRPr="00000000">
        <w:rPr/>
        <w:drawing>
          <wp:inline distB="0" distT="0" distL="114300" distR="114300">
            <wp:extent cx="5724525" cy="3914775"/>
            <wp:effectExtent b="0" l="0" r="0" t="0"/>
            <wp:docPr id="2144267829" name="image93.png"/>
            <a:graphic>
              <a:graphicData uri="http://schemas.openxmlformats.org/drawingml/2006/picture">
                <pic:pic>
                  <pic:nvPicPr>
                    <pic:cNvPr id="0" name="image93.png"/>
                    <pic:cNvPicPr preferRelativeResize="0"/>
                  </pic:nvPicPr>
                  <pic:blipFill>
                    <a:blip r:embed="rId123"/>
                    <a:srcRect b="0" l="0" r="0" t="0"/>
                    <a:stretch>
                      <a:fillRect/>
                    </a:stretch>
                  </pic:blipFill>
                  <pic:spPr>
                    <a:xfrm>
                      <a:off x="0" y="0"/>
                      <a:ext cx="5724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99D">
      <w:pPr>
        <w:pStyle w:val="Heading6"/>
        <w:rPr/>
      </w:pPr>
      <w:bookmarkStart w:colFirst="0" w:colLast="0" w:name="_heading=h.er65fyhmtvzt" w:id="219"/>
      <w:bookmarkEnd w:id="219"/>
      <w:r w:rsidDel="00000000" w:rsidR="00000000" w:rsidRPr="00000000">
        <w:rPr>
          <w:rtl w:val="0"/>
        </w:rPr>
        <w:t xml:space="preserve">Figura 113, caso de uso N°47 “Subiendo contratos digitales del personal”</w:t>
      </w:r>
      <w:r w:rsidDel="00000000" w:rsidR="00000000" w:rsidRPr="00000000">
        <w:rPr>
          <w:rtl w:val="0"/>
        </w:rPr>
      </w:r>
    </w:p>
    <w:p w:rsidR="00000000" w:rsidDel="00000000" w:rsidP="00000000" w:rsidRDefault="00000000" w:rsidRPr="00000000" w14:paraId="0000099E">
      <w:pPr>
        <w:pStyle w:val="Heading4"/>
        <w:numPr>
          <w:ilvl w:val="3"/>
          <w:numId w:val="17"/>
        </w:numPr>
        <w:rPr/>
      </w:pPr>
      <w:bookmarkStart w:colFirst="0" w:colLast="0" w:name="_heading=h.5czxq6poxq08" w:id="220"/>
      <w:bookmarkEnd w:id="220"/>
      <w:r w:rsidDel="00000000" w:rsidR="00000000" w:rsidRPr="00000000">
        <w:rPr>
          <w:rtl w:val="0"/>
        </w:rPr>
        <w:t xml:space="preserve">Diagrama de secuencia CU N°47.</w:t>
      </w:r>
    </w:p>
    <w:p w:rsidR="00000000" w:rsidDel="00000000" w:rsidP="00000000" w:rsidRDefault="00000000" w:rsidRPr="00000000" w14:paraId="0000099F">
      <w:pPr>
        <w:rPr/>
      </w:pPr>
      <w:r w:rsidDel="00000000" w:rsidR="00000000" w:rsidRPr="00000000">
        <w:rPr/>
        <w:drawing>
          <wp:inline distB="0" distT="0" distL="114300" distR="114300">
            <wp:extent cx="5724525" cy="2105025"/>
            <wp:effectExtent b="0" l="0" r="0" t="0"/>
            <wp:docPr id="2144267824" name="image87.png"/>
            <a:graphic>
              <a:graphicData uri="http://schemas.openxmlformats.org/drawingml/2006/picture">
                <pic:pic>
                  <pic:nvPicPr>
                    <pic:cNvPr id="0" name="image87.png"/>
                    <pic:cNvPicPr preferRelativeResize="0"/>
                  </pic:nvPicPr>
                  <pic:blipFill>
                    <a:blip r:embed="rId124"/>
                    <a:srcRect b="0" l="0" r="0" t="0"/>
                    <a:stretch>
                      <a:fillRect/>
                    </a:stretch>
                  </pic:blipFill>
                  <pic:spPr>
                    <a:xfrm>
                      <a:off x="0" y="0"/>
                      <a:ext cx="57245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pStyle w:val="Heading6"/>
        <w:rPr/>
      </w:pPr>
      <w:bookmarkStart w:colFirst="0" w:colLast="0" w:name="_heading=h.89467fhcuu7w" w:id="221"/>
      <w:bookmarkEnd w:id="221"/>
      <w:r w:rsidDel="00000000" w:rsidR="00000000" w:rsidRPr="00000000">
        <w:rPr>
          <w:rtl w:val="0"/>
        </w:rPr>
        <w:t xml:space="preserve">Figura 114, diagrama de secuencia CU N°47</w:t>
      </w:r>
    </w:p>
    <w:p w:rsidR="00000000" w:rsidDel="00000000" w:rsidP="00000000" w:rsidRDefault="00000000" w:rsidRPr="00000000" w14:paraId="000009A1">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representa el flujo de </w:t>
      </w:r>
      <w:r w:rsidDel="00000000" w:rsidR="00000000" w:rsidRPr="00000000">
        <w:rPr>
          <w:rFonts w:ascii="Arial" w:cs="Arial" w:eastAsia="Arial" w:hAnsi="Arial"/>
          <w:b w:val="1"/>
          <w:sz w:val="24"/>
          <w:szCs w:val="24"/>
          <w:rtl w:val="0"/>
        </w:rPr>
        <w:t xml:space="preserve">carga y almacenamiento de contratos digitales del personal por parte del administrador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9A2">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proceso comienza cuando el administrador accede al módulo de documentos y el sistema muestra un formulario para adjuntar archivos. El administrador completa los datos y envía el formulario, el cual es procesado por el controlador de reportes.</w:t>
      </w:r>
      <w:r w:rsidDel="00000000" w:rsidR="00000000" w:rsidRPr="00000000">
        <w:rPr>
          <w:rtl w:val="0"/>
        </w:rPr>
      </w:r>
    </w:p>
    <w:p w:rsidR="00000000" w:rsidDel="00000000" w:rsidP="00000000" w:rsidRDefault="00000000" w:rsidRPr="00000000" w14:paraId="000009A3">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sistema guarda el documento en el repositorio correspondiente y registra la acción en el historial, incluyendo los datos de auditoría como usuario, acción realizada, fecha y hora. Tras la confirmación del registro, se notifica al administrador que el documento fue adjuntado correctamente.</w:t>
      </w:r>
      <w:r w:rsidDel="00000000" w:rsidR="00000000" w:rsidRPr="00000000">
        <w:rPr>
          <w:rtl w:val="0"/>
        </w:rPr>
      </w:r>
    </w:p>
    <w:p w:rsidR="00000000" w:rsidDel="00000000" w:rsidP="00000000" w:rsidRDefault="00000000" w:rsidRPr="00000000" w14:paraId="000009A4">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la </w:t>
      </w:r>
      <w:r w:rsidDel="00000000" w:rsidR="00000000" w:rsidRPr="00000000">
        <w:rPr>
          <w:rFonts w:ascii="Arial" w:cs="Arial" w:eastAsia="Arial" w:hAnsi="Arial"/>
          <w:b w:val="1"/>
          <w:sz w:val="24"/>
          <w:szCs w:val="24"/>
          <w:rtl w:val="0"/>
        </w:rPr>
        <w:t xml:space="preserve">digitalización y centralización de contratos laborales</w:t>
      </w:r>
      <w:r w:rsidDel="00000000" w:rsidR="00000000" w:rsidRPr="00000000">
        <w:rPr>
          <w:rFonts w:ascii="Arial" w:cs="Arial" w:eastAsia="Arial" w:hAnsi="Arial"/>
          <w:sz w:val="24"/>
          <w:szCs w:val="24"/>
          <w:rtl w:val="0"/>
        </w:rPr>
        <w:t xml:space="preserve">, asegurando trazabilidad mediante el historial y reforzando la gestión documental del personal.</w:t>
      </w:r>
      <w:r w:rsidDel="00000000" w:rsidR="00000000" w:rsidRPr="00000000">
        <w:rPr>
          <w:rtl w:val="0"/>
        </w:rPr>
      </w:r>
    </w:p>
    <w:p w:rsidR="00000000" w:rsidDel="00000000" w:rsidP="00000000" w:rsidRDefault="00000000" w:rsidRPr="00000000" w14:paraId="000009A5">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CU47</w:t>
      </w:r>
      <w:r w:rsidDel="00000000" w:rsidR="00000000" w:rsidRPr="00000000">
        <w:rPr>
          <w:color w:val="000000"/>
          <w:sz w:val="24"/>
          <w:szCs w:val="24"/>
          <w:rtl w:val="0"/>
        </w:rPr>
        <w:t xml:space="preserve">.)</w:t>
      </w:r>
    </w:p>
    <w:p w:rsidR="00000000" w:rsidDel="00000000" w:rsidP="00000000" w:rsidRDefault="00000000" w:rsidRPr="00000000" w14:paraId="000009A6">
      <w:pPr>
        <w:rPr>
          <w:color w:val="000000"/>
        </w:rPr>
      </w:pPr>
      <w:r w:rsidDel="00000000" w:rsidR="00000000" w:rsidRPr="00000000">
        <w:rPr>
          <w:rtl w:val="0"/>
        </w:rPr>
      </w:r>
    </w:p>
    <w:p w:rsidR="00000000" w:rsidDel="00000000" w:rsidP="00000000" w:rsidRDefault="00000000" w:rsidRPr="00000000" w14:paraId="000009A7">
      <w:pPr>
        <w:rPr>
          <w:color w:val="000000"/>
        </w:rPr>
      </w:pPr>
      <w:r w:rsidDel="00000000" w:rsidR="00000000" w:rsidRPr="00000000">
        <w:rPr>
          <w:rtl w:val="0"/>
        </w:rPr>
      </w:r>
    </w:p>
    <w:p w:rsidR="00000000" w:rsidDel="00000000" w:rsidP="00000000" w:rsidRDefault="00000000" w:rsidRPr="00000000" w14:paraId="000009A8">
      <w:pPr>
        <w:rPr>
          <w:color w:val="000000"/>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pStyle w:val="Heading4"/>
        <w:numPr>
          <w:ilvl w:val="4"/>
          <w:numId w:val="17"/>
        </w:numPr>
        <w:ind w:left="4320" w:hanging="720"/>
        <w:rPr/>
      </w:pPr>
      <w:bookmarkStart w:colFirst="0" w:colLast="0" w:name="_heading=h.69mogltad4tw" w:id="222"/>
      <w:bookmarkEnd w:id="222"/>
      <w:r w:rsidDel="00000000" w:rsidR="00000000" w:rsidRPr="00000000">
        <w:rPr>
          <w:rtl w:val="0"/>
        </w:rPr>
        <w:t xml:space="preserve">Pruebas y validación CU N°47.</w:t>
      </w:r>
    </w:p>
    <w:p w:rsidR="00000000" w:rsidDel="00000000" w:rsidP="00000000" w:rsidRDefault="00000000" w:rsidRPr="00000000" w14:paraId="000009C4">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9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pestaña de documentos</w:t>
      </w:r>
    </w:p>
    <w:p w:rsidR="00000000" w:rsidDel="00000000" w:rsidP="00000000" w:rsidRDefault="00000000" w:rsidRPr="00000000" w14:paraId="000009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enlace de contrato, detalles y fecha de vencimiento</w:t>
      </w:r>
    </w:p>
    <w:p w:rsidR="00000000" w:rsidDel="00000000" w:rsidP="00000000" w:rsidRDefault="00000000" w:rsidRPr="00000000" w14:paraId="000009C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Revisar ingreso correcto del archivo</w:t>
      </w:r>
    </w:p>
    <w:p w:rsidR="00000000" w:rsidDel="00000000" w:rsidP="00000000" w:rsidRDefault="00000000" w:rsidRPr="00000000" w14:paraId="000009C8">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9C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pestaña de documentos</w:t>
      </w:r>
    </w:p>
    <w:p w:rsidR="00000000" w:rsidDel="00000000" w:rsidP="00000000" w:rsidRDefault="00000000" w:rsidRPr="00000000" w14:paraId="000009C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Guardado correcto de enlace del contrato con su fecha de vencimiento</w:t>
      </w:r>
    </w:p>
    <w:p w:rsidR="00000000" w:rsidDel="00000000" w:rsidP="00000000" w:rsidRDefault="00000000" w:rsidRPr="00000000" w14:paraId="000009CB">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9CC">
      <w:pPr>
        <w:rPr/>
      </w:pPr>
      <w:r w:rsidDel="00000000" w:rsidR="00000000" w:rsidRPr="00000000">
        <w:rPr/>
        <w:drawing>
          <wp:inline distB="0" distT="0" distL="114300" distR="114300">
            <wp:extent cx="5724525" cy="4581525"/>
            <wp:effectExtent b="0" l="0" r="0" t="0"/>
            <wp:docPr id="2144267823" name="image91.png"/>
            <a:graphic>
              <a:graphicData uri="http://schemas.openxmlformats.org/drawingml/2006/picture">
                <pic:pic>
                  <pic:nvPicPr>
                    <pic:cNvPr id="0" name="image91.png"/>
                    <pic:cNvPicPr preferRelativeResize="0"/>
                  </pic:nvPicPr>
                  <pic:blipFill>
                    <a:blip r:embed="rId125"/>
                    <a:srcRect b="0" l="0" r="0" t="0"/>
                    <a:stretch>
                      <a:fillRect/>
                    </a:stretch>
                  </pic:blipFill>
                  <pic:spPr>
                    <a:xfrm>
                      <a:off x="0" y="0"/>
                      <a:ext cx="57245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pStyle w:val="Heading6"/>
        <w:rPr/>
      </w:pPr>
      <w:bookmarkStart w:colFirst="0" w:colLast="0" w:name="_heading=h.nrc04fkpqyqc" w:id="223"/>
      <w:bookmarkEnd w:id="223"/>
      <w:r w:rsidDel="00000000" w:rsidR="00000000" w:rsidRPr="00000000">
        <w:rPr>
          <w:rtl w:val="0"/>
        </w:rPr>
        <w:t xml:space="preserve">Figura 115, evidencia CU 47.1</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drawing>
          <wp:inline distB="0" distT="0" distL="114300" distR="114300">
            <wp:extent cx="5724525" cy="5724525"/>
            <wp:effectExtent b="0" l="0" r="0" t="0"/>
            <wp:docPr id="2144267826" name="image92.png"/>
            <a:graphic>
              <a:graphicData uri="http://schemas.openxmlformats.org/drawingml/2006/picture">
                <pic:pic>
                  <pic:nvPicPr>
                    <pic:cNvPr id="0" name="image92.png"/>
                    <pic:cNvPicPr preferRelativeResize="0"/>
                  </pic:nvPicPr>
                  <pic:blipFill>
                    <a:blip r:embed="rId110"/>
                    <a:srcRect b="0" l="0" r="0" t="0"/>
                    <a:stretch>
                      <a:fillRect/>
                    </a:stretch>
                  </pic:blipFill>
                  <pic:spPr>
                    <a:xfrm>
                      <a:off x="0" y="0"/>
                      <a:ext cx="572452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pStyle w:val="Heading6"/>
        <w:rPr/>
      </w:pPr>
      <w:bookmarkStart w:colFirst="0" w:colLast="0" w:name="_heading=h.tmzz16l53w4l" w:id="224"/>
      <w:bookmarkEnd w:id="224"/>
      <w:r w:rsidDel="00000000" w:rsidR="00000000" w:rsidRPr="00000000">
        <w:rPr>
          <w:rtl w:val="0"/>
        </w:rPr>
        <w:t xml:space="preserve">Figura 116, evidencia CU 47.2</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pStyle w:val="Heading3"/>
        <w:numPr>
          <w:ilvl w:val="2"/>
          <w:numId w:val="17"/>
        </w:numPr>
        <w:ind w:left="2880" w:hanging="720"/>
        <w:rPr/>
      </w:pPr>
      <w:bookmarkStart w:colFirst="0" w:colLast="0" w:name="_heading=h.f3cppjfgzr6v" w:id="225"/>
      <w:bookmarkEnd w:id="225"/>
      <w:r w:rsidDel="00000000" w:rsidR="00000000" w:rsidRPr="00000000">
        <w:rPr>
          <w:rtl w:val="0"/>
        </w:rPr>
        <w:t xml:space="preserve">Caso de uso N°48 “Estableciendo objetivos mensuales de ventas y entregas”</w:t>
      </w:r>
    </w:p>
    <w:p w:rsidR="00000000" w:rsidDel="00000000" w:rsidP="00000000" w:rsidRDefault="00000000" w:rsidRPr="00000000" w14:paraId="000009E1">
      <w:pPr>
        <w:rPr/>
      </w:pPr>
      <w:r w:rsidDel="00000000" w:rsidR="00000000" w:rsidRPr="00000000">
        <w:rPr/>
        <w:drawing>
          <wp:inline distB="0" distT="0" distL="114300" distR="114300">
            <wp:extent cx="5724525" cy="3533775"/>
            <wp:effectExtent b="0" l="0" r="0" t="0"/>
            <wp:docPr id="2144267825" name="image94.png"/>
            <a:graphic>
              <a:graphicData uri="http://schemas.openxmlformats.org/drawingml/2006/picture">
                <pic:pic>
                  <pic:nvPicPr>
                    <pic:cNvPr id="0" name="image94.png"/>
                    <pic:cNvPicPr preferRelativeResize="0"/>
                  </pic:nvPicPr>
                  <pic:blipFill>
                    <a:blip r:embed="rId126"/>
                    <a:srcRect b="0" l="0" r="0" t="0"/>
                    <a:stretch>
                      <a:fillRect/>
                    </a:stretch>
                  </pic:blipFill>
                  <pic:spPr>
                    <a:xfrm>
                      <a:off x="0" y="0"/>
                      <a:ext cx="572452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9E2">
      <w:pPr>
        <w:pStyle w:val="Heading6"/>
        <w:rPr/>
      </w:pPr>
      <w:bookmarkStart w:colFirst="0" w:colLast="0" w:name="_heading=h.i075f6jcsm8t" w:id="226"/>
      <w:bookmarkEnd w:id="226"/>
      <w:r w:rsidDel="00000000" w:rsidR="00000000" w:rsidRPr="00000000">
        <w:rPr>
          <w:rtl w:val="0"/>
        </w:rPr>
        <w:t xml:space="preserve">Figura 117, caso de uso N°48 “Estableciendo objetivos mensuales de ventas y entregas”</w:t>
      </w:r>
      <w:r w:rsidDel="00000000" w:rsidR="00000000" w:rsidRPr="00000000">
        <w:rPr>
          <w:rtl w:val="0"/>
        </w:rPr>
      </w:r>
    </w:p>
    <w:p w:rsidR="00000000" w:rsidDel="00000000" w:rsidP="00000000" w:rsidRDefault="00000000" w:rsidRPr="00000000" w14:paraId="000009E3">
      <w:pPr>
        <w:pStyle w:val="Heading4"/>
        <w:numPr>
          <w:ilvl w:val="3"/>
          <w:numId w:val="17"/>
        </w:numPr>
        <w:rPr/>
      </w:pPr>
      <w:bookmarkStart w:colFirst="0" w:colLast="0" w:name="_heading=h.gw5xlld050ys" w:id="227"/>
      <w:bookmarkEnd w:id="227"/>
      <w:r w:rsidDel="00000000" w:rsidR="00000000" w:rsidRPr="00000000">
        <w:rPr>
          <w:rtl w:val="0"/>
        </w:rPr>
        <w:t xml:space="preserve">Diagrama de secuencia CU N°48.</w:t>
      </w:r>
    </w:p>
    <w:p w:rsidR="00000000" w:rsidDel="00000000" w:rsidP="00000000" w:rsidRDefault="00000000" w:rsidRPr="00000000" w14:paraId="000009E4">
      <w:pPr>
        <w:rPr/>
      </w:pPr>
      <w:r w:rsidDel="00000000" w:rsidR="00000000" w:rsidRPr="00000000">
        <w:rPr/>
        <w:drawing>
          <wp:inline distB="0" distT="0" distL="114300" distR="114300">
            <wp:extent cx="5724525" cy="1914525"/>
            <wp:effectExtent b="0" l="0" r="0" t="0"/>
            <wp:docPr id="2144267822" name="image86.png"/>
            <a:graphic>
              <a:graphicData uri="http://schemas.openxmlformats.org/drawingml/2006/picture">
                <pic:pic>
                  <pic:nvPicPr>
                    <pic:cNvPr id="0" name="image86.png"/>
                    <pic:cNvPicPr preferRelativeResize="0"/>
                  </pic:nvPicPr>
                  <pic:blipFill>
                    <a:blip r:embed="rId127"/>
                    <a:srcRect b="0" l="0" r="0" t="0"/>
                    <a:stretch>
                      <a:fillRect/>
                    </a:stretch>
                  </pic:blipFill>
                  <pic:spPr>
                    <a:xfrm>
                      <a:off x="0" y="0"/>
                      <a:ext cx="57245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9E5">
      <w:pPr>
        <w:pStyle w:val="Heading6"/>
        <w:rPr/>
      </w:pPr>
      <w:bookmarkStart w:colFirst="0" w:colLast="0" w:name="_heading=h.yna9wx4mnqod" w:id="228"/>
      <w:bookmarkEnd w:id="228"/>
      <w:r w:rsidDel="00000000" w:rsidR="00000000" w:rsidRPr="00000000">
        <w:rPr>
          <w:rtl w:val="0"/>
        </w:rPr>
        <w:t xml:space="preserve">Figura 118, diagrama de secuencia CU N°48</w:t>
      </w:r>
    </w:p>
    <w:p w:rsidR="00000000" w:rsidDel="00000000" w:rsidP="00000000" w:rsidRDefault="00000000" w:rsidRPr="00000000" w14:paraId="000009E6">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mediante el cual el </w:t>
      </w:r>
      <w:r w:rsidDel="00000000" w:rsidR="00000000" w:rsidRPr="00000000">
        <w:rPr>
          <w:rFonts w:ascii="Arial" w:cs="Arial" w:eastAsia="Arial" w:hAnsi="Arial"/>
          <w:b w:val="1"/>
          <w:sz w:val="24"/>
          <w:szCs w:val="24"/>
          <w:rtl w:val="0"/>
        </w:rPr>
        <w:t xml:space="preserve">administrador establece objetivos mensuales de ventas y entregas para los choferes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9E7">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cuando el administrador selecciona la opción </w:t>
      </w:r>
      <w:r w:rsidDel="00000000" w:rsidR="00000000" w:rsidRPr="00000000">
        <w:rPr>
          <w:rFonts w:ascii="Arial" w:cs="Arial" w:eastAsia="Arial" w:hAnsi="Arial"/>
          <w:i w:val="1"/>
          <w:sz w:val="24"/>
          <w:szCs w:val="24"/>
          <w:rtl w:val="0"/>
        </w:rPr>
        <w:t xml:space="preserve">“Definir Objetivos”</w:t>
      </w:r>
      <w:r w:rsidDel="00000000" w:rsidR="00000000" w:rsidRPr="00000000">
        <w:rPr>
          <w:rFonts w:ascii="Arial" w:cs="Arial" w:eastAsia="Arial" w:hAnsi="Arial"/>
          <w:sz w:val="24"/>
          <w:szCs w:val="24"/>
          <w:rtl w:val="0"/>
        </w:rPr>
        <w:t xml:space="preserve">. El sistema solicita los datos necesarios y muestra un formulario donde se debe especificar el chofer, el tipo de objetivo, el tipo de cilindro y la meta mensual.</w:t>
      </w:r>
      <w:r w:rsidDel="00000000" w:rsidR="00000000" w:rsidRPr="00000000">
        <w:rPr>
          <w:rtl w:val="0"/>
        </w:rPr>
      </w:r>
    </w:p>
    <w:p w:rsidR="00000000" w:rsidDel="00000000" w:rsidP="00000000" w:rsidRDefault="00000000" w:rsidRPr="00000000" w14:paraId="000009E8">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Una vez completada la información, el administrador guarda el formulario. El controlador procesa la solicitud, valida los datos y registra el objetivo mensual en la base de datos. Finalmente, se confirma la operación y se muestra un mensaje indicando que el objetivo fue guardado correctamente.</w:t>
      </w:r>
      <w:r w:rsidDel="00000000" w:rsidR="00000000" w:rsidRPr="00000000">
        <w:rPr>
          <w:rtl w:val="0"/>
        </w:rPr>
      </w:r>
    </w:p>
    <w:p w:rsidR="00000000" w:rsidDel="00000000" w:rsidP="00000000" w:rsidRDefault="00000000" w:rsidRPr="00000000" w14:paraId="000009E9">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garantiza la </w:t>
      </w:r>
      <w:r w:rsidDel="00000000" w:rsidR="00000000" w:rsidRPr="00000000">
        <w:rPr>
          <w:rFonts w:ascii="Arial" w:cs="Arial" w:eastAsia="Arial" w:hAnsi="Arial"/>
          <w:b w:val="1"/>
          <w:sz w:val="24"/>
          <w:szCs w:val="24"/>
          <w:rtl w:val="0"/>
        </w:rPr>
        <w:t xml:space="preserve">planificación y control de metas operativas</w:t>
      </w:r>
      <w:r w:rsidDel="00000000" w:rsidR="00000000" w:rsidRPr="00000000">
        <w:rPr>
          <w:rFonts w:ascii="Arial" w:cs="Arial" w:eastAsia="Arial" w:hAnsi="Arial"/>
          <w:sz w:val="24"/>
          <w:szCs w:val="24"/>
          <w:rtl w:val="0"/>
        </w:rPr>
        <w:t xml:space="preserve">, permitiendo a la organización establecer parámetros claros de desempeño y trazabilidad de las asignaciones mensuales.</w:t>
      </w:r>
      <w:r w:rsidDel="00000000" w:rsidR="00000000" w:rsidRPr="00000000">
        <w:rPr>
          <w:rtl w:val="0"/>
        </w:rPr>
      </w:r>
    </w:p>
    <w:p w:rsidR="00000000" w:rsidDel="00000000" w:rsidP="00000000" w:rsidRDefault="00000000" w:rsidRPr="00000000" w14:paraId="000009EA">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CU48</w:t>
      </w:r>
      <w:r w:rsidDel="00000000" w:rsidR="00000000" w:rsidRPr="00000000">
        <w:rPr>
          <w:color w:val="000000"/>
          <w:sz w:val="24"/>
          <w:szCs w:val="24"/>
          <w:rtl w:val="0"/>
        </w:rPr>
        <w:t xml:space="preserve">.)</w:t>
      </w:r>
    </w:p>
    <w:p w:rsidR="00000000" w:rsidDel="00000000" w:rsidP="00000000" w:rsidRDefault="00000000" w:rsidRPr="00000000" w14:paraId="000009EB">
      <w:pPr>
        <w:rPr>
          <w:color w:val="000000"/>
        </w:rPr>
      </w:pPr>
      <w:r w:rsidDel="00000000" w:rsidR="00000000" w:rsidRPr="00000000">
        <w:rPr>
          <w:rtl w:val="0"/>
        </w:rPr>
      </w:r>
    </w:p>
    <w:p w:rsidR="00000000" w:rsidDel="00000000" w:rsidP="00000000" w:rsidRDefault="00000000" w:rsidRPr="00000000" w14:paraId="000009EC">
      <w:pPr>
        <w:rPr>
          <w:color w:val="000000"/>
        </w:rPr>
      </w:pPr>
      <w:r w:rsidDel="00000000" w:rsidR="00000000" w:rsidRPr="00000000">
        <w:rPr>
          <w:rtl w:val="0"/>
        </w:rPr>
      </w:r>
    </w:p>
    <w:p w:rsidR="00000000" w:rsidDel="00000000" w:rsidP="00000000" w:rsidRDefault="00000000" w:rsidRPr="00000000" w14:paraId="000009ED">
      <w:pPr>
        <w:rPr>
          <w:color w:val="000000"/>
        </w:rPr>
      </w:pPr>
      <w:r w:rsidDel="00000000" w:rsidR="00000000" w:rsidRPr="00000000">
        <w:rPr>
          <w:rtl w:val="0"/>
        </w:rPr>
      </w:r>
    </w:p>
    <w:p w:rsidR="00000000" w:rsidDel="00000000" w:rsidP="00000000" w:rsidRDefault="00000000" w:rsidRPr="00000000" w14:paraId="000009EE">
      <w:pPr>
        <w:rPr>
          <w:color w:val="000000"/>
        </w:rPr>
      </w:pPr>
      <w:r w:rsidDel="00000000" w:rsidR="00000000" w:rsidRPr="00000000">
        <w:rPr>
          <w:rtl w:val="0"/>
        </w:rPr>
      </w:r>
    </w:p>
    <w:p w:rsidR="00000000" w:rsidDel="00000000" w:rsidP="00000000" w:rsidRDefault="00000000" w:rsidRPr="00000000" w14:paraId="000009EF">
      <w:pPr>
        <w:rPr>
          <w:color w:val="000000"/>
        </w:rPr>
      </w:pPr>
      <w:r w:rsidDel="00000000" w:rsidR="00000000" w:rsidRPr="00000000">
        <w:rPr>
          <w:rtl w:val="0"/>
        </w:rPr>
      </w:r>
    </w:p>
    <w:p w:rsidR="00000000" w:rsidDel="00000000" w:rsidP="00000000" w:rsidRDefault="00000000" w:rsidRPr="00000000" w14:paraId="000009F0">
      <w:pPr>
        <w:rPr>
          <w:color w:val="000000"/>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pStyle w:val="Heading5"/>
        <w:numPr>
          <w:ilvl w:val="4"/>
          <w:numId w:val="17"/>
        </w:numPr>
        <w:ind w:left="4320" w:hanging="720"/>
        <w:rPr/>
      </w:pPr>
      <w:bookmarkStart w:colFirst="0" w:colLast="0" w:name="_heading=h.ytp8e0gayzfn" w:id="229"/>
      <w:bookmarkEnd w:id="229"/>
      <w:r w:rsidDel="00000000" w:rsidR="00000000" w:rsidRPr="00000000">
        <w:rPr>
          <w:rtl w:val="0"/>
        </w:rPr>
        <w:t xml:space="preserve">Pruebas y validación CU N°48.</w:t>
      </w:r>
    </w:p>
    <w:p w:rsidR="00000000" w:rsidDel="00000000" w:rsidP="00000000" w:rsidRDefault="00000000" w:rsidRPr="00000000" w14:paraId="00000A0F">
      <w:pPr>
        <w:rPr>
          <w:color w:val="000000"/>
          <w:sz w:val="24"/>
          <w:szCs w:val="24"/>
        </w:rPr>
      </w:pPr>
      <w:r w:rsidDel="00000000" w:rsidR="00000000" w:rsidRPr="00000000">
        <w:rPr>
          <w:color w:val="000000"/>
          <w:sz w:val="24"/>
          <w:szCs w:val="24"/>
          <w:rtl w:val="0"/>
        </w:rPr>
        <w:t xml:space="preserve">Casos de prueba:</w:t>
      </w:r>
    </w:p>
    <w:p w:rsidR="00000000" w:rsidDel="00000000" w:rsidP="00000000" w:rsidRDefault="00000000" w:rsidRPr="00000000" w14:paraId="00000A1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objetivos mensuales</w:t>
      </w:r>
    </w:p>
    <w:p w:rsidR="00000000" w:rsidDel="00000000" w:rsidP="00000000" w:rsidRDefault="00000000" w:rsidRPr="00000000" w14:paraId="00000A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Definir objetivo de ventas o entregas para un chofer</w:t>
      </w:r>
    </w:p>
    <w:p w:rsidR="00000000" w:rsidDel="00000000" w:rsidP="00000000" w:rsidRDefault="00000000" w:rsidRPr="00000000" w14:paraId="00000A1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nuevo objetivo mensual</w:t>
      </w:r>
    </w:p>
    <w:p w:rsidR="00000000" w:rsidDel="00000000" w:rsidP="00000000" w:rsidRDefault="00000000" w:rsidRPr="00000000" w14:paraId="00000A13">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A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objetivos mensuales</w:t>
      </w:r>
    </w:p>
    <w:p w:rsidR="00000000" w:rsidDel="00000000" w:rsidP="00000000" w:rsidRDefault="00000000" w:rsidRPr="00000000" w14:paraId="00000A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Definición correctamente de objetivo</w:t>
      </w:r>
    </w:p>
    <w:p w:rsidR="00000000" w:rsidDel="00000000" w:rsidP="00000000" w:rsidRDefault="00000000" w:rsidRPr="00000000" w14:paraId="00000A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de objetivo por chofer correspondiente</w:t>
      </w:r>
    </w:p>
    <w:p w:rsidR="00000000" w:rsidDel="00000000" w:rsidP="00000000" w:rsidRDefault="00000000" w:rsidRPr="00000000" w14:paraId="00000A17">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A18">
      <w:pPr>
        <w:ind w:left="0" w:firstLine="0"/>
        <w:rPr/>
      </w:pPr>
      <w:r w:rsidDel="00000000" w:rsidR="00000000" w:rsidRPr="00000000">
        <w:rPr/>
        <w:drawing>
          <wp:inline distB="0" distT="0" distL="114300" distR="114300">
            <wp:extent cx="5724525" cy="2409825"/>
            <wp:effectExtent b="0" l="0" r="0" t="0"/>
            <wp:docPr id="2144267849" name="image115.png"/>
            <a:graphic>
              <a:graphicData uri="http://schemas.openxmlformats.org/drawingml/2006/picture">
                <pic:pic>
                  <pic:nvPicPr>
                    <pic:cNvPr id="0" name="image115.png"/>
                    <pic:cNvPicPr preferRelativeResize="0"/>
                  </pic:nvPicPr>
                  <pic:blipFill>
                    <a:blip r:embed="rId128"/>
                    <a:srcRect b="0" l="0" r="0" t="0"/>
                    <a:stretch>
                      <a:fillRect/>
                    </a:stretch>
                  </pic:blipFill>
                  <pic:spPr>
                    <a:xfrm>
                      <a:off x="0" y="0"/>
                      <a:ext cx="57245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A19">
      <w:pPr>
        <w:pStyle w:val="Heading6"/>
        <w:rPr/>
      </w:pPr>
      <w:bookmarkStart w:colFirst="0" w:colLast="0" w:name="_heading=h.xbeko957yto7" w:id="230"/>
      <w:bookmarkEnd w:id="230"/>
      <w:r w:rsidDel="00000000" w:rsidR="00000000" w:rsidRPr="00000000">
        <w:rPr>
          <w:rtl w:val="0"/>
        </w:rPr>
        <w:t xml:space="preserve">Figura 119, evidencia CU 48.1</w:t>
      </w:r>
      <w:r w:rsidDel="00000000" w:rsidR="00000000" w:rsidRPr="00000000">
        <w:rPr>
          <w:rtl w:val="0"/>
        </w:rPr>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ind w:left="0" w:firstLine="0"/>
        <w:rPr/>
      </w:pPr>
      <w:r w:rsidDel="00000000" w:rsidR="00000000" w:rsidRPr="00000000">
        <w:rPr/>
        <w:drawing>
          <wp:inline distB="0" distT="0" distL="114300" distR="114300">
            <wp:extent cx="5724525" cy="3857625"/>
            <wp:effectExtent b="0" l="0" r="0" t="0"/>
            <wp:docPr id="2144267848" name="image48.png"/>
            <a:graphic>
              <a:graphicData uri="http://schemas.openxmlformats.org/drawingml/2006/picture">
                <pic:pic>
                  <pic:nvPicPr>
                    <pic:cNvPr id="0" name="image48.png"/>
                    <pic:cNvPicPr preferRelativeResize="0"/>
                  </pic:nvPicPr>
                  <pic:blipFill>
                    <a:blip r:embed="rId129"/>
                    <a:srcRect b="0" l="0" r="0" t="0"/>
                    <a:stretch>
                      <a:fillRect/>
                    </a:stretch>
                  </pic:blipFill>
                  <pic:spPr>
                    <a:xfrm>
                      <a:off x="0" y="0"/>
                      <a:ext cx="57245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pStyle w:val="Heading6"/>
        <w:rPr/>
      </w:pPr>
      <w:bookmarkStart w:colFirst="0" w:colLast="0" w:name="_heading=h.ghe00uw8ufbv" w:id="231"/>
      <w:bookmarkEnd w:id="231"/>
      <w:r w:rsidDel="00000000" w:rsidR="00000000" w:rsidRPr="00000000">
        <w:rPr>
          <w:rtl w:val="0"/>
        </w:rPr>
        <w:t xml:space="preserve">Figura 120, evidencia CU 48.2</w:t>
      </w:r>
    </w:p>
    <w:p w:rsidR="00000000" w:rsidDel="00000000" w:rsidP="00000000" w:rsidRDefault="00000000" w:rsidRPr="00000000" w14:paraId="00000A1D">
      <w:pPr>
        <w:ind w:left="0" w:firstLine="0"/>
        <w:rPr/>
      </w:pPr>
      <w:r w:rsidDel="00000000" w:rsidR="00000000" w:rsidRPr="00000000">
        <w:rPr>
          <w:rtl w:val="0"/>
        </w:rPr>
      </w:r>
    </w:p>
    <w:p w:rsidR="00000000" w:rsidDel="00000000" w:rsidP="00000000" w:rsidRDefault="00000000" w:rsidRPr="00000000" w14:paraId="00000A1E">
      <w:pPr>
        <w:ind w:left="0" w:firstLine="0"/>
        <w:rPr/>
      </w:pPr>
      <w:r w:rsidDel="00000000" w:rsidR="00000000" w:rsidRPr="00000000">
        <w:rPr>
          <w:rtl w:val="0"/>
        </w:rPr>
      </w:r>
    </w:p>
    <w:p w:rsidR="00000000" w:rsidDel="00000000" w:rsidP="00000000" w:rsidRDefault="00000000" w:rsidRPr="00000000" w14:paraId="00000A1F">
      <w:pPr>
        <w:ind w:left="0" w:firstLine="0"/>
        <w:rPr/>
      </w:pPr>
      <w:r w:rsidDel="00000000" w:rsidR="00000000" w:rsidRPr="00000000">
        <w:rPr>
          <w:rtl w:val="0"/>
        </w:rPr>
      </w:r>
    </w:p>
    <w:p w:rsidR="00000000" w:rsidDel="00000000" w:rsidP="00000000" w:rsidRDefault="00000000" w:rsidRPr="00000000" w14:paraId="00000A20">
      <w:pPr>
        <w:ind w:left="0" w:firstLine="0"/>
        <w:rPr/>
      </w:pPr>
      <w:r w:rsidDel="00000000" w:rsidR="00000000" w:rsidRPr="00000000">
        <w:rPr>
          <w:rtl w:val="0"/>
        </w:rPr>
      </w:r>
    </w:p>
    <w:p w:rsidR="00000000" w:rsidDel="00000000" w:rsidP="00000000" w:rsidRDefault="00000000" w:rsidRPr="00000000" w14:paraId="00000A21">
      <w:pPr>
        <w:ind w:left="0" w:firstLine="0"/>
        <w:rPr/>
      </w:pPr>
      <w:r w:rsidDel="00000000" w:rsidR="00000000" w:rsidRPr="00000000">
        <w:rPr>
          <w:rtl w:val="0"/>
        </w:rPr>
      </w:r>
    </w:p>
    <w:p w:rsidR="00000000" w:rsidDel="00000000" w:rsidP="00000000" w:rsidRDefault="00000000" w:rsidRPr="00000000" w14:paraId="00000A22">
      <w:pPr>
        <w:ind w:left="0" w:firstLine="0"/>
        <w:rPr/>
      </w:pPr>
      <w:r w:rsidDel="00000000" w:rsidR="00000000" w:rsidRPr="00000000">
        <w:rPr>
          <w:rtl w:val="0"/>
        </w:rPr>
      </w:r>
    </w:p>
    <w:p w:rsidR="00000000" w:rsidDel="00000000" w:rsidP="00000000" w:rsidRDefault="00000000" w:rsidRPr="00000000" w14:paraId="00000A23">
      <w:pPr>
        <w:ind w:left="0" w:firstLine="0"/>
        <w:rPr/>
      </w:pPr>
      <w:r w:rsidDel="00000000" w:rsidR="00000000" w:rsidRPr="00000000">
        <w:rPr>
          <w:rtl w:val="0"/>
        </w:rPr>
      </w:r>
    </w:p>
    <w:p w:rsidR="00000000" w:rsidDel="00000000" w:rsidP="00000000" w:rsidRDefault="00000000" w:rsidRPr="00000000" w14:paraId="00000A24">
      <w:pPr>
        <w:ind w:left="0" w:firstLine="0"/>
        <w:rPr/>
      </w:pPr>
      <w:r w:rsidDel="00000000" w:rsidR="00000000" w:rsidRPr="00000000">
        <w:rPr>
          <w:rtl w:val="0"/>
        </w:rPr>
      </w:r>
    </w:p>
    <w:p w:rsidR="00000000" w:rsidDel="00000000" w:rsidP="00000000" w:rsidRDefault="00000000" w:rsidRPr="00000000" w14:paraId="00000A25">
      <w:pPr>
        <w:ind w:left="0" w:firstLine="0"/>
        <w:rPr/>
      </w:pPr>
      <w:r w:rsidDel="00000000" w:rsidR="00000000" w:rsidRPr="00000000">
        <w:rPr>
          <w:rtl w:val="0"/>
        </w:rPr>
      </w:r>
    </w:p>
    <w:p w:rsidR="00000000" w:rsidDel="00000000" w:rsidP="00000000" w:rsidRDefault="00000000" w:rsidRPr="00000000" w14:paraId="00000A26">
      <w:pPr>
        <w:ind w:left="0" w:firstLine="0"/>
        <w:rPr/>
      </w:pPr>
      <w:r w:rsidDel="00000000" w:rsidR="00000000" w:rsidRPr="00000000">
        <w:rPr>
          <w:rtl w:val="0"/>
        </w:rPr>
      </w:r>
    </w:p>
    <w:p w:rsidR="00000000" w:rsidDel="00000000" w:rsidP="00000000" w:rsidRDefault="00000000" w:rsidRPr="00000000" w14:paraId="00000A27">
      <w:pPr>
        <w:ind w:left="0" w:firstLine="0"/>
        <w:rPr/>
      </w:pPr>
      <w:r w:rsidDel="00000000" w:rsidR="00000000" w:rsidRPr="00000000">
        <w:rPr>
          <w:rtl w:val="0"/>
        </w:rPr>
      </w:r>
    </w:p>
    <w:p w:rsidR="00000000" w:rsidDel="00000000" w:rsidP="00000000" w:rsidRDefault="00000000" w:rsidRPr="00000000" w14:paraId="00000A28">
      <w:pPr>
        <w:ind w:left="0" w:firstLine="0"/>
        <w:rPr/>
      </w:pPr>
      <w:r w:rsidDel="00000000" w:rsidR="00000000" w:rsidRPr="00000000">
        <w:rPr>
          <w:rtl w:val="0"/>
        </w:rPr>
      </w:r>
    </w:p>
    <w:p w:rsidR="00000000" w:rsidDel="00000000" w:rsidP="00000000" w:rsidRDefault="00000000" w:rsidRPr="00000000" w14:paraId="00000A29">
      <w:pPr>
        <w:ind w:left="0" w:firstLine="0"/>
        <w:rPr/>
      </w:pPr>
      <w:r w:rsidDel="00000000" w:rsidR="00000000" w:rsidRPr="00000000">
        <w:rPr>
          <w:rtl w:val="0"/>
        </w:rPr>
      </w:r>
    </w:p>
    <w:p w:rsidR="00000000" w:rsidDel="00000000" w:rsidP="00000000" w:rsidRDefault="00000000" w:rsidRPr="00000000" w14:paraId="00000A2A">
      <w:pPr>
        <w:ind w:left="0" w:firstLine="0"/>
        <w:rPr/>
      </w:pPr>
      <w:r w:rsidDel="00000000" w:rsidR="00000000" w:rsidRPr="00000000">
        <w:rPr>
          <w:rtl w:val="0"/>
        </w:rPr>
      </w:r>
    </w:p>
    <w:p w:rsidR="00000000" w:rsidDel="00000000" w:rsidP="00000000" w:rsidRDefault="00000000" w:rsidRPr="00000000" w14:paraId="00000A2B">
      <w:pPr>
        <w:ind w:left="0" w:firstLine="0"/>
        <w:rPr/>
      </w:pPr>
      <w:r w:rsidDel="00000000" w:rsidR="00000000" w:rsidRPr="00000000">
        <w:rPr>
          <w:rtl w:val="0"/>
        </w:rPr>
      </w:r>
    </w:p>
    <w:p w:rsidR="00000000" w:rsidDel="00000000" w:rsidP="00000000" w:rsidRDefault="00000000" w:rsidRPr="00000000" w14:paraId="00000A2C">
      <w:pPr>
        <w:ind w:left="0" w:firstLine="0"/>
        <w:rPr/>
      </w:pPr>
      <w:r w:rsidDel="00000000" w:rsidR="00000000" w:rsidRPr="00000000">
        <w:rPr>
          <w:rtl w:val="0"/>
        </w:rPr>
      </w:r>
    </w:p>
    <w:p w:rsidR="00000000" w:rsidDel="00000000" w:rsidP="00000000" w:rsidRDefault="00000000" w:rsidRPr="00000000" w14:paraId="00000A2D">
      <w:pPr>
        <w:ind w:left="0" w:firstLine="0"/>
        <w:rPr/>
      </w:pPr>
      <w:r w:rsidDel="00000000" w:rsidR="00000000" w:rsidRPr="00000000">
        <w:rPr>
          <w:rtl w:val="0"/>
        </w:rPr>
      </w:r>
    </w:p>
    <w:p w:rsidR="00000000" w:rsidDel="00000000" w:rsidP="00000000" w:rsidRDefault="00000000" w:rsidRPr="00000000" w14:paraId="00000A2E">
      <w:pPr>
        <w:ind w:left="0" w:firstLine="0"/>
        <w:rPr/>
      </w:pPr>
      <w:r w:rsidDel="00000000" w:rsidR="00000000" w:rsidRPr="00000000">
        <w:rPr>
          <w:rtl w:val="0"/>
        </w:rPr>
      </w:r>
    </w:p>
    <w:p w:rsidR="00000000" w:rsidDel="00000000" w:rsidP="00000000" w:rsidRDefault="00000000" w:rsidRPr="00000000" w14:paraId="00000A2F">
      <w:pPr>
        <w:ind w:left="0" w:firstLine="0"/>
        <w:rPr/>
      </w:pPr>
      <w:r w:rsidDel="00000000" w:rsidR="00000000" w:rsidRPr="00000000">
        <w:rPr>
          <w:rtl w:val="0"/>
        </w:rPr>
      </w:r>
    </w:p>
    <w:p w:rsidR="00000000" w:rsidDel="00000000" w:rsidP="00000000" w:rsidRDefault="00000000" w:rsidRPr="00000000" w14:paraId="00000A30">
      <w:pPr>
        <w:ind w:left="0" w:firstLine="0"/>
        <w:rPr/>
      </w:pPr>
      <w:r w:rsidDel="00000000" w:rsidR="00000000" w:rsidRPr="00000000">
        <w:rPr>
          <w:rtl w:val="0"/>
        </w:rPr>
      </w:r>
    </w:p>
    <w:p w:rsidR="00000000" w:rsidDel="00000000" w:rsidP="00000000" w:rsidRDefault="00000000" w:rsidRPr="00000000" w14:paraId="00000A31">
      <w:pPr>
        <w:ind w:left="0" w:firstLine="0"/>
        <w:rPr/>
      </w:pPr>
      <w:r w:rsidDel="00000000" w:rsidR="00000000" w:rsidRPr="00000000">
        <w:rPr>
          <w:rtl w:val="0"/>
        </w:rPr>
      </w:r>
    </w:p>
    <w:p w:rsidR="00000000" w:rsidDel="00000000" w:rsidP="00000000" w:rsidRDefault="00000000" w:rsidRPr="00000000" w14:paraId="00000A32">
      <w:pPr>
        <w:ind w:left="0" w:firstLine="0"/>
        <w:rPr/>
      </w:pPr>
      <w:r w:rsidDel="00000000" w:rsidR="00000000" w:rsidRPr="00000000">
        <w:rPr>
          <w:rtl w:val="0"/>
        </w:rPr>
      </w:r>
    </w:p>
    <w:p w:rsidR="00000000" w:rsidDel="00000000" w:rsidP="00000000" w:rsidRDefault="00000000" w:rsidRPr="00000000" w14:paraId="00000A33">
      <w:pPr>
        <w:ind w:left="0" w:firstLine="0"/>
        <w:rPr/>
      </w:pPr>
      <w:r w:rsidDel="00000000" w:rsidR="00000000" w:rsidRPr="00000000">
        <w:rPr>
          <w:rtl w:val="0"/>
        </w:rPr>
      </w:r>
    </w:p>
    <w:p w:rsidR="00000000" w:rsidDel="00000000" w:rsidP="00000000" w:rsidRDefault="00000000" w:rsidRPr="00000000" w14:paraId="00000A34">
      <w:pPr>
        <w:ind w:left="0" w:firstLine="0"/>
        <w:rPr/>
      </w:pPr>
      <w:r w:rsidDel="00000000" w:rsidR="00000000" w:rsidRPr="00000000">
        <w:rPr>
          <w:rtl w:val="0"/>
        </w:rPr>
      </w:r>
    </w:p>
    <w:p w:rsidR="00000000" w:rsidDel="00000000" w:rsidP="00000000" w:rsidRDefault="00000000" w:rsidRPr="00000000" w14:paraId="00000A35">
      <w:pPr>
        <w:ind w:left="0" w:firstLine="0"/>
        <w:rPr/>
      </w:pPr>
      <w:r w:rsidDel="00000000" w:rsidR="00000000" w:rsidRPr="00000000">
        <w:rPr>
          <w:rtl w:val="0"/>
        </w:rPr>
      </w:r>
    </w:p>
    <w:p w:rsidR="00000000" w:rsidDel="00000000" w:rsidP="00000000" w:rsidRDefault="00000000" w:rsidRPr="00000000" w14:paraId="00000A36">
      <w:pPr>
        <w:pStyle w:val="Heading3"/>
        <w:numPr>
          <w:ilvl w:val="2"/>
          <w:numId w:val="17"/>
        </w:numPr>
        <w:ind w:left="2880" w:hanging="720"/>
        <w:rPr/>
      </w:pPr>
      <w:bookmarkStart w:colFirst="0" w:colLast="0" w:name="_heading=h.3r56piv73zsi" w:id="232"/>
      <w:bookmarkEnd w:id="232"/>
      <w:r w:rsidDel="00000000" w:rsidR="00000000" w:rsidRPr="00000000">
        <w:rPr>
          <w:rtl w:val="0"/>
        </w:rPr>
        <w:t xml:space="preserve">Caso de uso N°49 “Consultando evolución mensual de ventas por tipo de cilindro”</w:t>
      </w:r>
    </w:p>
    <w:p w:rsidR="00000000" w:rsidDel="00000000" w:rsidP="00000000" w:rsidRDefault="00000000" w:rsidRPr="00000000" w14:paraId="00000A37">
      <w:pPr>
        <w:rPr/>
      </w:pPr>
      <w:r w:rsidDel="00000000" w:rsidR="00000000" w:rsidRPr="00000000">
        <w:rPr/>
        <w:drawing>
          <wp:inline distB="0" distT="0" distL="114300" distR="114300">
            <wp:extent cx="5724525" cy="3343275"/>
            <wp:effectExtent b="0" l="0" r="0" t="0"/>
            <wp:docPr id="2144267839" name="image104.png"/>
            <a:graphic>
              <a:graphicData uri="http://schemas.openxmlformats.org/drawingml/2006/picture">
                <pic:pic>
                  <pic:nvPicPr>
                    <pic:cNvPr id="0" name="image104.png"/>
                    <pic:cNvPicPr preferRelativeResize="0"/>
                  </pic:nvPicPr>
                  <pic:blipFill>
                    <a:blip r:embed="rId130"/>
                    <a:srcRect b="0" l="0" r="0" t="0"/>
                    <a:stretch>
                      <a:fillRect/>
                    </a:stretch>
                  </pic:blipFill>
                  <pic:spPr>
                    <a:xfrm>
                      <a:off x="0" y="0"/>
                      <a:ext cx="57245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A38">
      <w:pPr>
        <w:pStyle w:val="Heading6"/>
        <w:rPr/>
      </w:pPr>
      <w:bookmarkStart w:colFirst="0" w:colLast="0" w:name="_heading=h.z9ox7i3862at" w:id="233"/>
      <w:bookmarkEnd w:id="233"/>
      <w:r w:rsidDel="00000000" w:rsidR="00000000" w:rsidRPr="00000000">
        <w:rPr>
          <w:rtl w:val="0"/>
        </w:rPr>
        <w:t xml:space="preserve">Figura 121, Caso de uso N°49 “Consultando evolución mensual de ventas por tipo de cilindro”</w:t>
      </w:r>
    </w:p>
    <w:p w:rsidR="00000000" w:rsidDel="00000000" w:rsidP="00000000" w:rsidRDefault="00000000" w:rsidRPr="00000000" w14:paraId="00000A39">
      <w:pPr>
        <w:pStyle w:val="Heading4"/>
        <w:numPr>
          <w:ilvl w:val="3"/>
          <w:numId w:val="17"/>
        </w:numPr>
        <w:rPr/>
      </w:pPr>
      <w:bookmarkStart w:colFirst="0" w:colLast="0" w:name="_heading=h.xz75bjli7zml" w:id="234"/>
      <w:bookmarkEnd w:id="234"/>
      <w:r w:rsidDel="00000000" w:rsidR="00000000" w:rsidRPr="00000000">
        <w:rPr>
          <w:rtl w:val="0"/>
        </w:rPr>
        <w:t xml:space="preserve">Diagrama de secuencia CU N°49.</w:t>
      </w:r>
    </w:p>
    <w:p w:rsidR="00000000" w:rsidDel="00000000" w:rsidP="00000000" w:rsidRDefault="00000000" w:rsidRPr="00000000" w14:paraId="00000A3A">
      <w:pPr>
        <w:rPr/>
      </w:pPr>
      <w:r w:rsidDel="00000000" w:rsidR="00000000" w:rsidRPr="00000000">
        <w:rPr/>
        <w:drawing>
          <wp:inline distB="0" distT="0" distL="114300" distR="114300">
            <wp:extent cx="5724525" cy="2209800"/>
            <wp:effectExtent b="0" l="0" r="0" t="0"/>
            <wp:docPr id="2144267837" name="image102.png"/>
            <a:graphic>
              <a:graphicData uri="http://schemas.openxmlformats.org/drawingml/2006/picture">
                <pic:pic>
                  <pic:nvPicPr>
                    <pic:cNvPr id="0" name="image102.png"/>
                    <pic:cNvPicPr preferRelativeResize="0"/>
                  </pic:nvPicPr>
                  <pic:blipFill>
                    <a:blip r:embed="rId131"/>
                    <a:srcRect b="0" l="0" r="0" t="0"/>
                    <a:stretch>
                      <a:fillRect/>
                    </a:stretch>
                  </pic:blipFill>
                  <pic:spPr>
                    <a:xfrm>
                      <a:off x="0" y="0"/>
                      <a:ext cx="57245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A3B">
      <w:pPr>
        <w:pStyle w:val="Heading6"/>
        <w:rPr/>
      </w:pPr>
      <w:bookmarkStart w:colFirst="0" w:colLast="0" w:name="_heading=h.j7w6x3793hud" w:id="235"/>
      <w:bookmarkEnd w:id="235"/>
      <w:r w:rsidDel="00000000" w:rsidR="00000000" w:rsidRPr="00000000">
        <w:rPr>
          <w:rtl w:val="0"/>
        </w:rPr>
        <w:t xml:space="preserve">Figura 122, diagrama de secuencia CU N°49</w:t>
      </w:r>
      <w:r w:rsidDel="00000000" w:rsidR="00000000" w:rsidRPr="00000000">
        <w:rPr>
          <w:rtl w:val="0"/>
        </w:rPr>
      </w:r>
    </w:p>
    <w:p w:rsidR="00000000" w:rsidDel="00000000" w:rsidP="00000000" w:rsidRDefault="00000000" w:rsidRPr="00000000" w14:paraId="00000A3C">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muestra el proceso mediante el cual el </w:t>
      </w:r>
      <w:r w:rsidDel="00000000" w:rsidR="00000000" w:rsidRPr="00000000">
        <w:rPr>
          <w:rFonts w:ascii="Arial" w:cs="Arial" w:eastAsia="Arial" w:hAnsi="Arial"/>
          <w:b w:val="1"/>
          <w:sz w:val="24"/>
          <w:szCs w:val="24"/>
          <w:rtl w:val="0"/>
        </w:rPr>
        <w:t xml:space="preserve">administrador o jefe de bodega consulta la evolución mensual de ventas clasificadas por tipo de cilindro</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A3D">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cuando el usuario accede al módulo de estadísticas mensuales y selecciona un periodo de análisis. El sistema solicita los datos de ventas correspondientes al controlador de estadísticas, que consulta los pedidos realizados en el periodo, obtiene los detalles de ventas por cilindro y la información de los tipos de cilindro registrados.</w:t>
      </w:r>
      <w:r w:rsidDel="00000000" w:rsidR="00000000" w:rsidRPr="00000000">
        <w:rPr>
          <w:rtl w:val="0"/>
        </w:rPr>
      </w:r>
    </w:p>
    <w:p w:rsidR="00000000" w:rsidDel="00000000" w:rsidP="00000000" w:rsidRDefault="00000000" w:rsidRPr="00000000" w14:paraId="00000A3E">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Con esta información, el sistema genera un dataset agrupado por tipo de cilindro y lo devuelve al módulo de estadísticas. Finalmente, se muestra al usuario una gráfica comparativa de barras que ilustra la evolución mensual de las ventas.</w:t>
      </w:r>
      <w:r w:rsidDel="00000000" w:rsidR="00000000" w:rsidRPr="00000000">
        <w:rPr>
          <w:rtl w:val="0"/>
        </w:rPr>
      </w:r>
    </w:p>
    <w:p w:rsidR="00000000" w:rsidDel="00000000" w:rsidP="00000000" w:rsidRDefault="00000000" w:rsidRPr="00000000" w14:paraId="00000A3F">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facilita la </w:t>
      </w:r>
      <w:r w:rsidDel="00000000" w:rsidR="00000000" w:rsidRPr="00000000">
        <w:rPr>
          <w:rFonts w:ascii="Arial" w:cs="Arial" w:eastAsia="Arial" w:hAnsi="Arial"/>
          <w:b w:val="1"/>
          <w:sz w:val="24"/>
          <w:szCs w:val="24"/>
          <w:rtl w:val="0"/>
        </w:rPr>
        <w:t xml:space="preserve">toma de decisiones estratégicas</w:t>
      </w:r>
      <w:r w:rsidDel="00000000" w:rsidR="00000000" w:rsidRPr="00000000">
        <w:rPr>
          <w:rFonts w:ascii="Arial" w:cs="Arial" w:eastAsia="Arial" w:hAnsi="Arial"/>
          <w:sz w:val="24"/>
          <w:szCs w:val="24"/>
          <w:rtl w:val="0"/>
        </w:rPr>
        <w:t xml:space="preserve">, permitiendo un análisis visual y detallado de la demanda de cada tipo de cilindro en un periodo específico.</w:t>
      </w:r>
      <w:r w:rsidDel="00000000" w:rsidR="00000000" w:rsidRPr="00000000">
        <w:rPr>
          <w:rtl w:val="0"/>
        </w:rPr>
      </w:r>
    </w:p>
    <w:p w:rsidR="00000000" w:rsidDel="00000000" w:rsidP="00000000" w:rsidRDefault="00000000" w:rsidRPr="00000000" w14:paraId="00000A40">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CU49</w:t>
      </w:r>
      <w:r w:rsidDel="00000000" w:rsidR="00000000" w:rsidRPr="00000000">
        <w:rPr>
          <w:color w:val="000000"/>
          <w:sz w:val="24"/>
          <w:szCs w:val="24"/>
          <w:rtl w:val="0"/>
        </w:rPr>
        <w:t xml:space="preserve">.)</w:t>
      </w:r>
    </w:p>
    <w:p w:rsidR="00000000" w:rsidDel="00000000" w:rsidP="00000000" w:rsidRDefault="00000000" w:rsidRPr="00000000" w14:paraId="00000A41">
      <w:pPr>
        <w:rPr>
          <w:color w:val="000000"/>
        </w:rPr>
      </w:pPr>
      <w:r w:rsidDel="00000000" w:rsidR="00000000" w:rsidRPr="00000000">
        <w:rPr>
          <w:rtl w:val="0"/>
        </w:rPr>
      </w:r>
    </w:p>
    <w:p w:rsidR="00000000" w:rsidDel="00000000" w:rsidP="00000000" w:rsidRDefault="00000000" w:rsidRPr="00000000" w14:paraId="00000A42">
      <w:pPr>
        <w:rPr>
          <w:color w:val="000000"/>
        </w:rPr>
      </w:pPr>
      <w:r w:rsidDel="00000000" w:rsidR="00000000" w:rsidRPr="00000000">
        <w:rPr>
          <w:rtl w:val="0"/>
        </w:rPr>
      </w:r>
    </w:p>
    <w:p w:rsidR="00000000" w:rsidDel="00000000" w:rsidP="00000000" w:rsidRDefault="00000000" w:rsidRPr="00000000" w14:paraId="00000A43">
      <w:pPr>
        <w:rPr>
          <w:color w:val="000000"/>
        </w:rPr>
      </w:pPr>
      <w:r w:rsidDel="00000000" w:rsidR="00000000" w:rsidRPr="00000000">
        <w:rPr>
          <w:rtl w:val="0"/>
        </w:rPr>
      </w:r>
    </w:p>
    <w:p w:rsidR="00000000" w:rsidDel="00000000" w:rsidP="00000000" w:rsidRDefault="00000000" w:rsidRPr="00000000" w14:paraId="00000A44">
      <w:pPr>
        <w:rPr>
          <w:color w:val="000000"/>
        </w:rPr>
      </w:pPr>
      <w:r w:rsidDel="00000000" w:rsidR="00000000" w:rsidRPr="00000000">
        <w:rPr>
          <w:rtl w:val="0"/>
        </w:rPr>
      </w:r>
    </w:p>
    <w:p w:rsidR="00000000" w:rsidDel="00000000" w:rsidP="00000000" w:rsidRDefault="00000000" w:rsidRPr="00000000" w14:paraId="00000A45">
      <w:pPr>
        <w:rPr>
          <w:color w:val="000000"/>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5"/>
        <w:numPr>
          <w:ilvl w:val="4"/>
          <w:numId w:val="17"/>
        </w:numPr>
        <w:ind w:left="4320" w:hanging="720"/>
        <w:rPr/>
      </w:pPr>
      <w:bookmarkStart w:colFirst="0" w:colLast="0" w:name="_heading=h.taoaa8qo4l8t" w:id="236"/>
      <w:bookmarkEnd w:id="236"/>
      <w:r w:rsidDel="00000000" w:rsidR="00000000" w:rsidRPr="00000000">
        <w:rPr>
          <w:rtl w:val="0"/>
        </w:rPr>
        <w:t xml:space="preserve">Pruebas y validación CU N°49.</w:t>
      </w:r>
    </w:p>
    <w:p w:rsidR="00000000" w:rsidDel="00000000" w:rsidP="00000000" w:rsidRDefault="00000000" w:rsidRPr="00000000" w14:paraId="00000A62">
      <w:pPr>
        <w:rPr>
          <w:color w:val="000000"/>
          <w:sz w:val="24"/>
          <w:szCs w:val="24"/>
        </w:rPr>
      </w:pPr>
      <w:r w:rsidDel="00000000" w:rsidR="00000000" w:rsidRPr="00000000">
        <w:rPr>
          <w:color w:val="000000"/>
          <w:sz w:val="24"/>
          <w:szCs w:val="24"/>
          <w:rtl w:val="0"/>
        </w:rPr>
        <w:t xml:space="preserve">Casos de prueba:</w:t>
      </w:r>
    </w:p>
    <w:p w:rsidR="00000000" w:rsidDel="00000000" w:rsidP="00000000" w:rsidRDefault="00000000" w:rsidRPr="00000000" w14:paraId="00000A6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evolución mensual de ventas</w:t>
      </w:r>
    </w:p>
    <w:p w:rsidR="00000000" w:rsidDel="00000000" w:rsidP="00000000" w:rsidRDefault="00000000" w:rsidRPr="00000000" w14:paraId="00000A6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w:t>
      </w:r>
      <w:r w:rsidDel="00000000" w:rsidR="00000000" w:rsidRPr="00000000">
        <w:rPr>
          <w:sz w:val="24"/>
          <w:szCs w:val="24"/>
          <w:rtl w:val="0"/>
        </w:rPr>
        <w:t xml:space="preserve">gráfico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ventas mensuales</w:t>
      </w:r>
    </w:p>
    <w:p w:rsidR="00000000" w:rsidDel="00000000" w:rsidP="00000000" w:rsidRDefault="00000000" w:rsidRPr="00000000" w14:paraId="00000A6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por tipo, año si se desea</w:t>
      </w:r>
    </w:p>
    <w:p w:rsidR="00000000" w:rsidDel="00000000" w:rsidP="00000000" w:rsidRDefault="00000000" w:rsidRPr="00000000" w14:paraId="00000A66">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A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evolución mensual</w:t>
      </w:r>
    </w:p>
    <w:p w:rsidR="00000000" w:rsidDel="00000000" w:rsidP="00000000" w:rsidRDefault="00000000" w:rsidRPr="00000000" w14:paraId="00000A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completa de los gráficos con datos de ventas</w:t>
      </w:r>
    </w:p>
    <w:p w:rsidR="00000000" w:rsidDel="00000000" w:rsidP="00000000" w:rsidRDefault="00000000" w:rsidRPr="00000000" w14:paraId="00000A6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Filtrado correcto de los tipos y años de los gráficos</w:t>
      </w:r>
    </w:p>
    <w:p w:rsidR="00000000" w:rsidDel="00000000" w:rsidP="00000000" w:rsidRDefault="00000000" w:rsidRPr="00000000" w14:paraId="00000A6A">
      <w:pPr>
        <w:rPr>
          <w:color w:val="000000"/>
          <w:sz w:val="24"/>
          <w:szCs w:val="24"/>
        </w:rPr>
      </w:pPr>
      <w:r w:rsidDel="00000000" w:rsidR="00000000" w:rsidRPr="00000000">
        <w:rPr>
          <w:color w:val="000000"/>
          <w:sz w:val="24"/>
          <w:szCs w:val="24"/>
          <w:rtl w:val="0"/>
        </w:rPr>
        <w:t xml:space="preserve">Resultados obtenidos</w:t>
      </w:r>
    </w:p>
    <w:p w:rsidR="00000000" w:rsidDel="00000000" w:rsidP="00000000" w:rsidRDefault="00000000" w:rsidRPr="00000000" w14:paraId="00000A6B">
      <w:pPr>
        <w:rPr/>
      </w:pPr>
      <w:r w:rsidDel="00000000" w:rsidR="00000000" w:rsidRPr="00000000">
        <w:rPr/>
        <w:drawing>
          <wp:inline distB="0" distT="0" distL="114300" distR="114300">
            <wp:extent cx="5724525" cy="4200525"/>
            <wp:effectExtent b="0" l="0" r="0" t="0"/>
            <wp:docPr id="2144267844" name="image113.png"/>
            <a:graphic>
              <a:graphicData uri="http://schemas.openxmlformats.org/drawingml/2006/picture">
                <pic:pic>
                  <pic:nvPicPr>
                    <pic:cNvPr id="0" name="image113.png"/>
                    <pic:cNvPicPr preferRelativeResize="0"/>
                  </pic:nvPicPr>
                  <pic:blipFill>
                    <a:blip r:embed="rId132"/>
                    <a:srcRect b="0" l="0" r="0" t="0"/>
                    <a:stretch>
                      <a:fillRect/>
                    </a:stretch>
                  </pic:blipFill>
                  <pic:spPr>
                    <a:xfrm>
                      <a:off x="0" y="0"/>
                      <a:ext cx="57245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pStyle w:val="Heading6"/>
        <w:rPr/>
      </w:pPr>
      <w:bookmarkStart w:colFirst="0" w:colLast="0" w:name="_heading=h.t43v7ykds51n" w:id="237"/>
      <w:bookmarkEnd w:id="237"/>
      <w:r w:rsidDel="00000000" w:rsidR="00000000" w:rsidRPr="00000000">
        <w:rPr>
          <w:rtl w:val="0"/>
        </w:rPr>
        <w:t xml:space="preserve">Figura 123, evidencia CU 49.1</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drawing>
          <wp:inline distB="0" distT="0" distL="114300" distR="114300">
            <wp:extent cx="5724525" cy="3724275"/>
            <wp:effectExtent b="0" l="0" r="0" t="0"/>
            <wp:docPr id="2144267841" name="image105.png"/>
            <a:graphic>
              <a:graphicData uri="http://schemas.openxmlformats.org/drawingml/2006/picture">
                <pic:pic>
                  <pic:nvPicPr>
                    <pic:cNvPr id="0" name="image105.png"/>
                    <pic:cNvPicPr preferRelativeResize="0"/>
                  </pic:nvPicPr>
                  <pic:blipFill>
                    <a:blip r:embed="rId133"/>
                    <a:srcRect b="0" l="0" r="0" t="0"/>
                    <a:stretch>
                      <a:fillRect/>
                    </a:stretch>
                  </pic:blipFill>
                  <pic:spPr>
                    <a:xfrm>
                      <a:off x="0" y="0"/>
                      <a:ext cx="572452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A6F">
      <w:pPr>
        <w:pStyle w:val="Heading6"/>
        <w:rPr/>
      </w:pPr>
      <w:bookmarkStart w:colFirst="0" w:colLast="0" w:name="_heading=h.fi0rov517kab" w:id="238"/>
      <w:bookmarkEnd w:id="238"/>
      <w:r w:rsidDel="00000000" w:rsidR="00000000" w:rsidRPr="00000000">
        <w:rPr>
          <w:rtl w:val="0"/>
        </w:rPr>
        <w:t xml:space="preserve">Figura 124, evidencia CU 49.2</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pStyle w:val="Heading3"/>
        <w:numPr>
          <w:ilvl w:val="2"/>
          <w:numId w:val="17"/>
        </w:numPr>
        <w:ind w:left="2880" w:hanging="720"/>
      </w:pPr>
      <w:bookmarkStart w:colFirst="0" w:colLast="0" w:name="_heading=h.wtd9tqa1dlqv" w:id="239"/>
      <w:bookmarkEnd w:id="239"/>
      <w:r w:rsidDel="00000000" w:rsidR="00000000" w:rsidRPr="00000000">
        <w:rPr>
          <w:rtl w:val="0"/>
        </w:rPr>
        <w:t xml:space="preserve">Caso de uso N°50 “Visualizando sugerencias de reabastecimiento en el panel”</w:t>
      </w:r>
    </w:p>
    <w:p w:rsidR="00000000" w:rsidDel="00000000" w:rsidP="00000000" w:rsidRDefault="00000000" w:rsidRPr="00000000" w14:paraId="00000A8A">
      <w:pPr>
        <w:ind w:left="0" w:firstLine="0"/>
        <w:rPr/>
      </w:pPr>
      <w:r w:rsidDel="00000000" w:rsidR="00000000" w:rsidRPr="00000000">
        <w:rPr/>
        <w:drawing>
          <wp:inline distB="114300" distT="114300" distL="114300" distR="114300">
            <wp:extent cx="5731200" cy="3149600"/>
            <wp:effectExtent b="0" l="0" r="0" t="0"/>
            <wp:docPr id="2144267832" name="image97.png"/>
            <a:graphic>
              <a:graphicData uri="http://schemas.openxmlformats.org/drawingml/2006/picture">
                <pic:pic>
                  <pic:nvPicPr>
                    <pic:cNvPr id="0" name="image97.png"/>
                    <pic:cNvPicPr preferRelativeResize="0"/>
                  </pic:nvPicPr>
                  <pic:blipFill>
                    <a:blip r:embed="rId134"/>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A8B">
      <w:pPr>
        <w:pStyle w:val="Heading6"/>
        <w:rPr/>
      </w:pPr>
      <w:bookmarkStart w:colFirst="0" w:colLast="0" w:name="_heading=h.ysbsbymhcfyn" w:id="240"/>
      <w:bookmarkEnd w:id="240"/>
      <w:r w:rsidDel="00000000" w:rsidR="00000000" w:rsidRPr="00000000">
        <w:rPr>
          <w:rtl w:val="0"/>
        </w:rPr>
        <w:t xml:space="preserve">Figura 125, caso de uso N°50 “Visualizando sugerencias de reabastecimiento en el panel”</w:t>
      </w:r>
    </w:p>
    <w:p w:rsidR="00000000" w:rsidDel="00000000" w:rsidP="00000000" w:rsidRDefault="00000000" w:rsidRPr="00000000" w14:paraId="00000A8C">
      <w:pPr>
        <w:pStyle w:val="Heading4"/>
        <w:numPr>
          <w:ilvl w:val="3"/>
          <w:numId w:val="17"/>
        </w:numPr>
        <w:rPr/>
      </w:pPr>
      <w:bookmarkStart w:colFirst="0" w:colLast="0" w:name="_heading=h.axuukkeamjm8" w:id="241"/>
      <w:bookmarkEnd w:id="241"/>
      <w:r w:rsidDel="00000000" w:rsidR="00000000" w:rsidRPr="00000000">
        <w:rPr>
          <w:rtl w:val="0"/>
        </w:rPr>
        <w:t xml:space="preserve">Diagrama de secuencia CU N°50.</w:t>
      </w:r>
    </w:p>
    <w:p w:rsidR="00000000" w:rsidDel="00000000" w:rsidP="00000000" w:rsidRDefault="00000000" w:rsidRPr="00000000" w14:paraId="00000A8D">
      <w:pPr>
        <w:ind w:left="0" w:firstLine="0"/>
        <w:rPr/>
      </w:pPr>
      <w:r w:rsidDel="00000000" w:rsidR="00000000" w:rsidRPr="00000000">
        <w:rPr/>
        <w:drawing>
          <wp:inline distB="114300" distT="114300" distL="114300" distR="114300">
            <wp:extent cx="5731200" cy="2336800"/>
            <wp:effectExtent b="0" l="0" r="0" t="0"/>
            <wp:docPr id="2144267864" name="image125.png"/>
            <a:graphic>
              <a:graphicData uri="http://schemas.openxmlformats.org/drawingml/2006/picture">
                <pic:pic>
                  <pic:nvPicPr>
                    <pic:cNvPr id="0" name="image125.png"/>
                    <pic:cNvPicPr preferRelativeResize="0"/>
                  </pic:nvPicPr>
                  <pic:blipFill>
                    <a:blip r:embed="rId135"/>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pStyle w:val="Heading6"/>
        <w:rPr/>
      </w:pPr>
      <w:bookmarkStart w:colFirst="0" w:colLast="0" w:name="_heading=h.maqubx8m0fbw" w:id="242"/>
      <w:bookmarkEnd w:id="242"/>
      <w:r w:rsidDel="00000000" w:rsidR="00000000" w:rsidRPr="00000000">
        <w:rPr>
          <w:rtl w:val="0"/>
        </w:rPr>
        <w:t xml:space="preserve">Figura 126, diagrama de secuencia CU N°50</w:t>
      </w:r>
    </w:p>
    <w:p w:rsidR="00000000" w:rsidDel="00000000" w:rsidP="00000000" w:rsidRDefault="00000000" w:rsidRPr="00000000" w14:paraId="00000A8F">
      <w:pPr>
        <w:spacing w:line="360" w:lineRule="auto"/>
        <w:jc w:val="both"/>
        <w:rPr>
          <w:sz w:val="24"/>
          <w:szCs w:val="24"/>
        </w:rPr>
      </w:pPr>
      <w:r w:rsidDel="00000000" w:rsidR="00000000" w:rsidRPr="00000000">
        <w:rPr>
          <w:sz w:val="24"/>
          <w:szCs w:val="24"/>
          <w:rtl w:val="0"/>
        </w:rPr>
        <w:t xml:space="preserve">(para mayor detalle revisar en la carpeta de diagrama secuencia, CU50.)</w:t>
      </w:r>
    </w:p>
    <w:p w:rsidR="00000000" w:rsidDel="00000000" w:rsidP="00000000" w:rsidRDefault="00000000" w:rsidRPr="00000000" w14:paraId="00000A90">
      <w:pPr>
        <w:spacing w:line="360" w:lineRule="auto"/>
        <w:jc w:val="both"/>
        <w:rPr>
          <w:sz w:val="24"/>
          <w:szCs w:val="24"/>
        </w:rPr>
      </w:pPr>
      <w:r w:rsidDel="00000000" w:rsidR="00000000" w:rsidRPr="00000000">
        <w:rPr>
          <w:rtl w:val="0"/>
        </w:rPr>
      </w:r>
    </w:p>
    <w:p w:rsidR="00000000" w:rsidDel="00000000" w:rsidP="00000000" w:rsidRDefault="00000000" w:rsidRPr="00000000" w14:paraId="00000A91">
      <w:pPr>
        <w:spacing w:line="360" w:lineRule="auto"/>
        <w:jc w:val="both"/>
        <w:rPr>
          <w:sz w:val="24"/>
          <w:szCs w:val="24"/>
        </w:rPr>
      </w:pPr>
      <w:r w:rsidDel="00000000" w:rsidR="00000000" w:rsidRPr="00000000">
        <w:rPr>
          <w:rtl w:val="0"/>
        </w:rPr>
      </w:r>
    </w:p>
    <w:p w:rsidR="00000000" w:rsidDel="00000000" w:rsidP="00000000" w:rsidRDefault="00000000" w:rsidRPr="00000000" w14:paraId="00000A92">
      <w:pPr>
        <w:spacing w:line="360" w:lineRule="auto"/>
        <w:jc w:val="both"/>
        <w:rPr>
          <w:sz w:val="24"/>
          <w:szCs w:val="24"/>
        </w:rPr>
      </w:pPr>
      <w:r w:rsidDel="00000000" w:rsidR="00000000" w:rsidRPr="00000000">
        <w:rPr>
          <w:rtl w:val="0"/>
        </w:rPr>
      </w:r>
    </w:p>
    <w:p w:rsidR="00000000" w:rsidDel="00000000" w:rsidP="00000000" w:rsidRDefault="00000000" w:rsidRPr="00000000" w14:paraId="00000A93">
      <w:pPr>
        <w:spacing w:line="360" w:lineRule="auto"/>
        <w:jc w:val="both"/>
        <w:rPr>
          <w:sz w:val="24"/>
          <w:szCs w:val="24"/>
        </w:rPr>
      </w:pPr>
      <w:r w:rsidDel="00000000" w:rsidR="00000000" w:rsidRPr="00000000">
        <w:rPr>
          <w:rtl w:val="0"/>
        </w:rPr>
      </w:r>
    </w:p>
    <w:p w:rsidR="00000000" w:rsidDel="00000000" w:rsidP="00000000" w:rsidRDefault="00000000" w:rsidRPr="00000000" w14:paraId="00000A94">
      <w:pPr>
        <w:spacing w:line="360" w:lineRule="auto"/>
        <w:jc w:val="both"/>
        <w:rPr>
          <w:sz w:val="24"/>
          <w:szCs w:val="24"/>
        </w:rPr>
      </w:pPr>
      <w:r w:rsidDel="00000000" w:rsidR="00000000" w:rsidRPr="00000000">
        <w:rPr>
          <w:rtl w:val="0"/>
        </w:rPr>
      </w:r>
    </w:p>
    <w:p w:rsidR="00000000" w:rsidDel="00000000" w:rsidP="00000000" w:rsidRDefault="00000000" w:rsidRPr="00000000" w14:paraId="00000A95">
      <w:pPr>
        <w:spacing w:line="360" w:lineRule="auto"/>
        <w:jc w:val="both"/>
        <w:rPr>
          <w:sz w:val="24"/>
          <w:szCs w:val="24"/>
        </w:rPr>
      </w:pPr>
      <w:r w:rsidDel="00000000" w:rsidR="00000000" w:rsidRPr="00000000">
        <w:rPr>
          <w:rtl w:val="0"/>
        </w:rPr>
      </w:r>
    </w:p>
    <w:p w:rsidR="00000000" w:rsidDel="00000000" w:rsidP="00000000" w:rsidRDefault="00000000" w:rsidRPr="00000000" w14:paraId="00000A96">
      <w:pPr>
        <w:pStyle w:val="Heading5"/>
        <w:numPr>
          <w:ilvl w:val="4"/>
          <w:numId w:val="17"/>
        </w:numPr>
        <w:ind w:left="4320" w:hanging="720"/>
      </w:pPr>
      <w:bookmarkStart w:colFirst="0" w:colLast="0" w:name="_heading=h.p2ltbgakzobw" w:id="243"/>
      <w:bookmarkEnd w:id="243"/>
      <w:r w:rsidDel="00000000" w:rsidR="00000000" w:rsidRPr="00000000">
        <w:rPr>
          <w:rtl w:val="0"/>
        </w:rPr>
        <w:t xml:space="preserve">Pruebas y validación CU N°50.</w:t>
      </w:r>
    </w:p>
    <w:p w:rsidR="00000000" w:rsidDel="00000000" w:rsidP="00000000" w:rsidRDefault="00000000" w:rsidRPr="00000000" w14:paraId="00000A97">
      <w:pPr>
        <w:rPr>
          <w:b w:val="1"/>
          <w:sz w:val="24"/>
          <w:szCs w:val="24"/>
        </w:rPr>
      </w:pPr>
      <w:r w:rsidDel="00000000" w:rsidR="00000000" w:rsidRPr="00000000">
        <w:rPr>
          <w:b w:val="1"/>
          <w:sz w:val="24"/>
          <w:szCs w:val="24"/>
          <w:rtl w:val="0"/>
        </w:rPr>
        <w:t xml:space="preserve">Casos de prueba:</w:t>
      </w:r>
    </w:p>
    <w:p w:rsidR="00000000" w:rsidDel="00000000" w:rsidP="00000000" w:rsidRDefault="00000000" w:rsidRPr="00000000" w14:paraId="00000A98">
      <w:pPr>
        <w:numPr>
          <w:ilvl w:val="0"/>
          <w:numId w:val="27"/>
        </w:numPr>
        <w:ind w:left="720" w:hanging="360"/>
        <w:rPr>
          <w:sz w:val="24"/>
          <w:szCs w:val="24"/>
        </w:rPr>
      </w:pPr>
      <w:r w:rsidDel="00000000" w:rsidR="00000000" w:rsidRPr="00000000">
        <w:rPr>
          <w:sz w:val="24"/>
          <w:szCs w:val="24"/>
          <w:rtl w:val="0"/>
        </w:rPr>
        <w:t xml:space="preserve">Ingresar a alerta de reposición</w:t>
      </w:r>
      <w:r w:rsidDel="00000000" w:rsidR="00000000" w:rsidRPr="00000000">
        <w:rPr>
          <w:rtl w:val="0"/>
        </w:rPr>
      </w:r>
    </w:p>
    <w:p w:rsidR="00000000" w:rsidDel="00000000" w:rsidP="00000000" w:rsidRDefault="00000000" w:rsidRPr="00000000" w14:paraId="00000A99">
      <w:pPr>
        <w:numPr>
          <w:ilvl w:val="0"/>
          <w:numId w:val="27"/>
        </w:numPr>
        <w:ind w:left="720" w:hanging="360"/>
        <w:rPr>
          <w:sz w:val="24"/>
          <w:szCs w:val="24"/>
        </w:rPr>
      </w:pPr>
      <w:r w:rsidDel="00000000" w:rsidR="00000000" w:rsidRPr="00000000">
        <w:rPr>
          <w:sz w:val="24"/>
          <w:szCs w:val="24"/>
          <w:rtl w:val="0"/>
        </w:rPr>
        <w:t xml:space="preserve">Visualizar alertas de sugerencia de reabastecimiento</w:t>
      </w:r>
    </w:p>
    <w:p w:rsidR="00000000" w:rsidDel="00000000" w:rsidP="00000000" w:rsidRDefault="00000000" w:rsidRPr="00000000" w14:paraId="00000A9A">
      <w:pPr>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A9B">
      <w:pPr>
        <w:numPr>
          <w:ilvl w:val="0"/>
          <w:numId w:val="94"/>
        </w:numPr>
        <w:ind w:left="720" w:hanging="360"/>
        <w:rPr>
          <w:sz w:val="24"/>
          <w:szCs w:val="24"/>
          <w:u w:val="none"/>
        </w:rPr>
      </w:pPr>
      <w:r w:rsidDel="00000000" w:rsidR="00000000" w:rsidRPr="00000000">
        <w:rPr>
          <w:sz w:val="24"/>
          <w:szCs w:val="24"/>
          <w:rtl w:val="0"/>
        </w:rPr>
        <w:t xml:space="preserve">Ingreso correcto a alertas de reposición</w:t>
      </w:r>
      <w:r w:rsidDel="00000000" w:rsidR="00000000" w:rsidRPr="00000000">
        <w:rPr>
          <w:rtl w:val="0"/>
        </w:rPr>
      </w:r>
    </w:p>
    <w:p w:rsidR="00000000" w:rsidDel="00000000" w:rsidP="00000000" w:rsidRDefault="00000000" w:rsidRPr="00000000" w14:paraId="00000A9C">
      <w:pPr>
        <w:numPr>
          <w:ilvl w:val="0"/>
          <w:numId w:val="94"/>
        </w:numPr>
        <w:ind w:left="720" w:hanging="360"/>
        <w:rPr>
          <w:sz w:val="24"/>
          <w:szCs w:val="24"/>
          <w:u w:val="none"/>
        </w:rPr>
      </w:pPr>
      <w:r w:rsidDel="00000000" w:rsidR="00000000" w:rsidRPr="00000000">
        <w:rPr>
          <w:sz w:val="24"/>
          <w:szCs w:val="24"/>
          <w:rtl w:val="0"/>
        </w:rPr>
        <w:t xml:space="preserve">Visualización completa de de las alertas de reposición</w:t>
      </w:r>
    </w:p>
    <w:p w:rsidR="00000000" w:rsidDel="00000000" w:rsidP="00000000" w:rsidRDefault="00000000" w:rsidRPr="00000000" w14:paraId="00000A9D">
      <w:pPr>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A9E">
      <w:pPr>
        <w:rPr>
          <w:b w:val="1"/>
          <w:sz w:val="24"/>
          <w:szCs w:val="24"/>
        </w:rPr>
      </w:pPr>
      <w:r w:rsidDel="00000000" w:rsidR="00000000" w:rsidRPr="00000000">
        <w:rPr>
          <w:b w:val="1"/>
          <w:sz w:val="24"/>
          <w:szCs w:val="24"/>
        </w:rPr>
        <w:drawing>
          <wp:inline distB="114300" distT="114300" distL="114300" distR="114300">
            <wp:extent cx="5731200" cy="2641600"/>
            <wp:effectExtent b="0" l="0" r="0" t="0"/>
            <wp:docPr id="2144267878" name="image143.png"/>
            <a:graphic>
              <a:graphicData uri="http://schemas.openxmlformats.org/drawingml/2006/picture">
                <pic:pic>
                  <pic:nvPicPr>
                    <pic:cNvPr id="0" name="image143.png"/>
                    <pic:cNvPicPr preferRelativeResize="0"/>
                  </pic:nvPicPr>
                  <pic:blipFill>
                    <a:blip r:embed="rId13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A9F">
      <w:pPr>
        <w:pStyle w:val="Heading6"/>
        <w:rPr/>
      </w:pPr>
      <w:bookmarkStart w:colFirst="0" w:colLast="0" w:name="_heading=h.mhj2umsnr423" w:id="244"/>
      <w:bookmarkEnd w:id="244"/>
      <w:r w:rsidDel="00000000" w:rsidR="00000000" w:rsidRPr="00000000">
        <w:rPr>
          <w:rtl w:val="0"/>
        </w:rPr>
        <w:t xml:space="preserve">Figura 127, evidencia CU 50.1</w:t>
      </w:r>
    </w:p>
    <w:p w:rsidR="00000000" w:rsidDel="00000000" w:rsidP="00000000" w:rsidRDefault="00000000" w:rsidRPr="00000000" w14:paraId="00000AA0">
      <w:pPr>
        <w:rPr>
          <w:b w:val="1"/>
          <w:sz w:val="24"/>
          <w:szCs w:val="24"/>
        </w:rPr>
      </w:pPr>
      <w:r w:rsidDel="00000000" w:rsidR="00000000" w:rsidRPr="00000000">
        <w:rPr>
          <w:rtl w:val="0"/>
        </w:rPr>
      </w:r>
    </w:p>
    <w:p w:rsidR="00000000" w:rsidDel="00000000" w:rsidP="00000000" w:rsidRDefault="00000000" w:rsidRPr="00000000" w14:paraId="00000AA1">
      <w:pPr>
        <w:ind w:left="0" w:firstLine="0"/>
        <w:rPr/>
      </w:pPr>
      <w:r w:rsidDel="00000000" w:rsidR="00000000" w:rsidRPr="00000000">
        <w:rPr>
          <w:rtl w:val="0"/>
        </w:rPr>
      </w:r>
    </w:p>
    <w:p w:rsidR="00000000" w:rsidDel="00000000" w:rsidP="00000000" w:rsidRDefault="00000000" w:rsidRPr="00000000" w14:paraId="00000AA2">
      <w:pPr>
        <w:ind w:left="0" w:firstLine="0"/>
        <w:rPr/>
      </w:pPr>
      <w:r w:rsidDel="00000000" w:rsidR="00000000" w:rsidRPr="00000000">
        <w:rPr>
          <w:rtl w:val="0"/>
        </w:rPr>
      </w:r>
    </w:p>
    <w:p w:rsidR="00000000" w:rsidDel="00000000" w:rsidP="00000000" w:rsidRDefault="00000000" w:rsidRPr="00000000" w14:paraId="00000AA3">
      <w:pPr>
        <w:ind w:left="0" w:firstLine="0"/>
        <w:rPr/>
      </w:pPr>
      <w:r w:rsidDel="00000000" w:rsidR="00000000" w:rsidRPr="00000000">
        <w:rPr>
          <w:rtl w:val="0"/>
        </w:rPr>
      </w:r>
    </w:p>
    <w:p w:rsidR="00000000" w:rsidDel="00000000" w:rsidP="00000000" w:rsidRDefault="00000000" w:rsidRPr="00000000" w14:paraId="00000AA4">
      <w:pPr>
        <w:ind w:left="0" w:firstLine="0"/>
        <w:rPr/>
      </w:pPr>
      <w:r w:rsidDel="00000000" w:rsidR="00000000" w:rsidRPr="00000000">
        <w:rPr>
          <w:rtl w:val="0"/>
        </w:rPr>
      </w:r>
    </w:p>
    <w:p w:rsidR="00000000" w:rsidDel="00000000" w:rsidP="00000000" w:rsidRDefault="00000000" w:rsidRPr="00000000" w14:paraId="00000AA5">
      <w:pPr>
        <w:ind w:left="0" w:firstLine="0"/>
        <w:rPr/>
      </w:pPr>
      <w:r w:rsidDel="00000000" w:rsidR="00000000" w:rsidRPr="00000000">
        <w:rPr>
          <w:rtl w:val="0"/>
        </w:rPr>
      </w:r>
    </w:p>
    <w:p w:rsidR="00000000" w:rsidDel="00000000" w:rsidP="00000000" w:rsidRDefault="00000000" w:rsidRPr="00000000" w14:paraId="00000AA6">
      <w:pPr>
        <w:ind w:left="0" w:firstLine="0"/>
        <w:rPr/>
      </w:pPr>
      <w:r w:rsidDel="00000000" w:rsidR="00000000" w:rsidRPr="00000000">
        <w:rPr>
          <w:rtl w:val="0"/>
        </w:rPr>
      </w:r>
    </w:p>
    <w:p w:rsidR="00000000" w:rsidDel="00000000" w:rsidP="00000000" w:rsidRDefault="00000000" w:rsidRPr="00000000" w14:paraId="00000AA7">
      <w:pPr>
        <w:ind w:left="0" w:firstLine="0"/>
        <w:rPr/>
      </w:pPr>
      <w:r w:rsidDel="00000000" w:rsidR="00000000" w:rsidRPr="00000000">
        <w:rPr>
          <w:rtl w:val="0"/>
        </w:rPr>
      </w:r>
    </w:p>
    <w:p w:rsidR="00000000" w:rsidDel="00000000" w:rsidP="00000000" w:rsidRDefault="00000000" w:rsidRPr="00000000" w14:paraId="00000AA8">
      <w:pPr>
        <w:ind w:left="0" w:firstLine="0"/>
        <w:rPr/>
      </w:pPr>
      <w:r w:rsidDel="00000000" w:rsidR="00000000" w:rsidRPr="00000000">
        <w:rPr>
          <w:rtl w:val="0"/>
        </w:rPr>
      </w:r>
    </w:p>
    <w:p w:rsidR="00000000" w:rsidDel="00000000" w:rsidP="00000000" w:rsidRDefault="00000000" w:rsidRPr="00000000" w14:paraId="00000AA9">
      <w:pPr>
        <w:ind w:left="0" w:firstLine="0"/>
        <w:rPr/>
      </w:pPr>
      <w:r w:rsidDel="00000000" w:rsidR="00000000" w:rsidRPr="00000000">
        <w:rPr>
          <w:rtl w:val="0"/>
        </w:rPr>
      </w:r>
    </w:p>
    <w:p w:rsidR="00000000" w:rsidDel="00000000" w:rsidP="00000000" w:rsidRDefault="00000000" w:rsidRPr="00000000" w14:paraId="00000AAA">
      <w:pPr>
        <w:ind w:left="0" w:firstLine="0"/>
        <w:rPr/>
      </w:pPr>
      <w:r w:rsidDel="00000000" w:rsidR="00000000" w:rsidRPr="00000000">
        <w:rPr>
          <w:rtl w:val="0"/>
        </w:rPr>
      </w:r>
    </w:p>
    <w:p w:rsidR="00000000" w:rsidDel="00000000" w:rsidP="00000000" w:rsidRDefault="00000000" w:rsidRPr="00000000" w14:paraId="00000AAB">
      <w:pPr>
        <w:ind w:left="0" w:firstLine="0"/>
        <w:rPr/>
      </w:pPr>
      <w:r w:rsidDel="00000000" w:rsidR="00000000" w:rsidRPr="00000000">
        <w:rPr>
          <w:rtl w:val="0"/>
        </w:rPr>
      </w:r>
    </w:p>
    <w:p w:rsidR="00000000" w:rsidDel="00000000" w:rsidP="00000000" w:rsidRDefault="00000000" w:rsidRPr="00000000" w14:paraId="00000AAC">
      <w:pPr>
        <w:ind w:left="0" w:firstLine="0"/>
        <w:rPr/>
      </w:pPr>
      <w:r w:rsidDel="00000000" w:rsidR="00000000" w:rsidRPr="00000000">
        <w:rPr>
          <w:rtl w:val="0"/>
        </w:rPr>
      </w:r>
    </w:p>
    <w:p w:rsidR="00000000" w:rsidDel="00000000" w:rsidP="00000000" w:rsidRDefault="00000000" w:rsidRPr="00000000" w14:paraId="00000AAD">
      <w:pPr>
        <w:ind w:left="0" w:firstLine="0"/>
        <w:rPr/>
      </w:pPr>
      <w:r w:rsidDel="00000000" w:rsidR="00000000" w:rsidRPr="00000000">
        <w:rPr>
          <w:rtl w:val="0"/>
        </w:rPr>
      </w:r>
    </w:p>
    <w:p w:rsidR="00000000" w:rsidDel="00000000" w:rsidP="00000000" w:rsidRDefault="00000000" w:rsidRPr="00000000" w14:paraId="00000AAE">
      <w:pPr>
        <w:ind w:left="0" w:firstLine="0"/>
        <w:rPr/>
      </w:pPr>
      <w:r w:rsidDel="00000000" w:rsidR="00000000" w:rsidRPr="00000000">
        <w:rPr>
          <w:rtl w:val="0"/>
        </w:rPr>
      </w:r>
    </w:p>
    <w:p w:rsidR="00000000" w:rsidDel="00000000" w:rsidP="00000000" w:rsidRDefault="00000000" w:rsidRPr="00000000" w14:paraId="00000AAF">
      <w:pPr>
        <w:ind w:left="0" w:firstLine="0"/>
        <w:rPr/>
      </w:pPr>
      <w:r w:rsidDel="00000000" w:rsidR="00000000" w:rsidRPr="00000000">
        <w:rPr>
          <w:rtl w:val="0"/>
        </w:rPr>
      </w:r>
    </w:p>
    <w:p w:rsidR="00000000" w:rsidDel="00000000" w:rsidP="00000000" w:rsidRDefault="00000000" w:rsidRPr="00000000" w14:paraId="00000AB0">
      <w:pPr>
        <w:ind w:left="0" w:firstLine="0"/>
        <w:rPr/>
      </w:pPr>
      <w:r w:rsidDel="00000000" w:rsidR="00000000" w:rsidRPr="00000000">
        <w:rPr>
          <w:rtl w:val="0"/>
        </w:rPr>
      </w:r>
    </w:p>
    <w:p w:rsidR="00000000" w:rsidDel="00000000" w:rsidP="00000000" w:rsidRDefault="00000000" w:rsidRPr="00000000" w14:paraId="00000AB1">
      <w:pPr>
        <w:ind w:left="0" w:firstLine="0"/>
        <w:rPr/>
      </w:pPr>
      <w:r w:rsidDel="00000000" w:rsidR="00000000" w:rsidRPr="00000000">
        <w:rPr>
          <w:rtl w:val="0"/>
        </w:rPr>
      </w:r>
    </w:p>
    <w:p w:rsidR="00000000" w:rsidDel="00000000" w:rsidP="00000000" w:rsidRDefault="00000000" w:rsidRPr="00000000" w14:paraId="00000AB2">
      <w:pPr>
        <w:ind w:left="0" w:firstLine="0"/>
        <w:rPr/>
      </w:pPr>
      <w:r w:rsidDel="00000000" w:rsidR="00000000" w:rsidRPr="00000000">
        <w:rPr>
          <w:rtl w:val="0"/>
        </w:rPr>
      </w:r>
    </w:p>
    <w:p w:rsidR="00000000" w:rsidDel="00000000" w:rsidP="00000000" w:rsidRDefault="00000000" w:rsidRPr="00000000" w14:paraId="00000AB3">
      <w:pPr>
        <w:ind w:left="0" w:firstLine="0"/>
        <w:rPr/>
      </w:pPr>
      <w:r w:rsidDel="00000000" w:rsidR="00000000" w:rsidRPr="00000000">
        <w:rPr>
          <w:rtl w:val="0"/>
        </w:rPr>
      </w:r>
    </w:p>
    <w:p w:rsidR="00000000" w:rsidDel="00000000" w:rsidP="00000000" w:rsidRDefault="00000000" w:rsidRPr="00000000" w14:paraId="00000AB4">
      <w:pPr>
        <w:ind w:left="0" w:firstLine="0"/>
        <w:rPr/>
      </w:pPr>
      <w:r w:rsidDel="00000000" w:rsidR="00000000" w:rsidRPr="00000000">
        <w:rPr>
          <w:rtl w:val="0"/>
        </w:rPr>
      </w:r>
    </w:p>
    <w:p w:rsidR="00000000" w:rsidDel="00000000" w:rsidP="00000000" w:rsidRDefault="00000000" w:rsidRPr="00000000" w14:paraId="00000AB5">
      <w:pPr>
        <w:ind w:left="0" w:firstLine="0"/>
        <w:rPr/>
      </w:pPr>
      <w:r w:rsidDel="00000000" w:rsidR="00000000" w:rsidRPr="00000000">
        <w:rPr>
          <w:rtl w:val="0"/>
        </w:rPr>
      </w:r>
    </w:p>
    <w:p w:rsidR="00000000" w:rsidDel="00000000" w:rsidP="00000000" w:rsidRDefault="00000000" w:rsidRPr="00000000" w14:paraId="00000AB6">
      <w:pPr>
        <w:pStyle w:val="Heading3"/>
        <w:numPr>
          <w:ilvl w:val="2"/>
          <w:numId w:val="17"/>
        </w:numPr>
        <w:ind w:left="2880" w:hanging="720"/>
        <w:rPr/>
      </w:pPr>
      <w:bookmarkStart w:colFirst="0" w:colLast="0" w:name="_heading=h.ylqe6az1mwuv" w:id="245"/>
      <w:bookmarkEnd w:id="245"/>
      <w:r w:rsidDel="00000000" w:rsidR="00000000" w:rsidRPr="00000000">
        <w:rPr>
          <w:rtl w:val="0"/>
        </w:rPr>
        <w:t xml:space="preserve">Caso de uso N°51 “Bloqueando temporalmente la cuenta tras intentos fallidos”</w:t>
      </w:r>
    </w:p>
    <w:p w:rsidR="00000000" w:rsidDel="00000000" w:rsidP="00000000" w:rsidRDefault="00000000" w:rsidRPr="00000000" w14:paraId="00000AB7">
      <w:pPr>
        <w:rPr/>
      </w:pPr>
      <w:r w:rsidDel="00000000" w:rsidR="00000000" w:rsidRPr="00000000">
        <w:rPr/>
        <w:drawing>
          <wp:inline distB="0" distT="0" distL="114300" distR="114300">
            <wp:extent cx="5724525" cy="3143250"/>
            <wp:effectExtent b="0" l="0" r="0" t="0"/>
            <wp:docPr id="2144267834" name="image160.png"/>
            <a:graphic>
              <a:graphicData uri="http://schemas.openxmlformats.org/drawingml/2006/picture">
                <pic:pic>
                  <pic:nvPicPr>
                    <pic:cNvPr id="0" name="image160.png"/>
                    <pic:cNvPicPr preferRelativeResize="0"/>
                  </pic:nvPicPr>
                  <pic:blipFill>
                    <a:blip r:embed="rId137"/>
                    <a:srcRect b="0" l="0" r="0" t="0"/>
                    <a:stretch>
                      <a:fillRect/>
                    </a:stretch>
                  </pic:blipFill>
                  <pic:spPr>
                    <a:xfrm>
                      <a:off x="0" y="0"/>
                      <a:ext cx="57245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AB8">
      <w:pPr>
        <w:pStyle w:val="Heading6"/>
        <w:rPr/>
      </w:pPr>
      <w:bookmarkStart w:colFirst="0" w:colLast="0" w:name="_heading=h.1a0zajcq9ylk" w:id="246"/>
      <w:bookmarkEnd w:id="246"/>
      <w:r w:rsidDel="00000000" w:rsidR="00000000" w:rsidRPr="00000000">
        <w:rPr>
          <w:rtl w:val="0"/>
        </w:rPr>
        <w:t xml:space="preserve">Figura 128, caso de uso N°51 “Bloqueando temporalmente la cuenta tras intentos fallidos”</w:t>
      </w:r>
      <w:r w:rsidDel="00000000" w:rsidR="00000000" w:rsidRPr="00000000">
        <w:rPr>
          <w:rtl w:val="0"/>
        </w:rPr>
      </w:r>
    </w:p>
    <w:p w:rsidR="00000000" w:rsidDel="00000000" w:rsidP="00000000" w:rsidRDefault="00000000" w:rsidRPr="00000000" w14:paraId="00000AB9">
      <w:pPr>
        <w:pStyle w:val="Heading4"/>
        <w:numPr>
          <w:ilvl w:val="3"/>
          <w:numId w:val="17"/>
        </w:numPr>
        <w:rPr/>
      </w:pPr>
      <w:bookmarkStart w:colFirst="0" w:colLast="0" w:name="_heading=h.43bjwuc4y1nh" w:id="247"/>
      <w:bookmarkEnd w:id="247"/>
      <w:r w:rsidDel="00000000" w:rsidR="00000000" w:rsidRPr="00000000">
        <w:rPr>
          <w:rtl w:val="0"/>
        </w:rPr>
        <w:t xml:space="preserve">Diagrama de secuencia CU N°51.</w:t>
      </w:r>
    </w:p>
    <w:p w:rsidR="00000000" w:rsidDel="00000000" w:rsidP="00000000" w:rsidRDefault="00000000" w:rsidRPr="00000000" w14:paraId="00000ABA">
      <w:pPr>
        <w:rPr/>
      </w:pPr>
      <w:r w:rsidDel="00000000" w:rsidR="00000000" w:rsidRPr="00000000">
        <w:rPr/>
        <w:drawing>
          <wp:inline distB="0" distT="0" distL="114300" distR="114300">
            <wp:extent cx="5724525" cy="2524125"/>
            <wp:effectExtent b="0" l="0" r="0" t="0"/>
            <wp:docPr id="2144267833" name="image99.png"/>
            <a:graphic>
              <a:graphicData uri="http://schemas.openxmlformats.org/drawingml/2006/picture">
                <pic:pic>
                  <pic:nvPicPr>
                    <pic:cNvPr id="0" name="image99.png"/>
                    <pic:cNvPicPr preferRelativeResize="0"/>
                  </pic:nvPicPr>
                  <pic:blipFill>
                    <a:blip r:embed="rId138"/>
                    <a:srcRect b="0" l="0" r="0" t="0"/>
                    <a:stretch>
                      <a:fillRect/>
                    </a:stretch>
                  </pic:blipFill>
                  <pic:spPr>
                    <a:xfrm>
                      <a:off x="0" y="0"/>
                      <a:ext cx="57245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ABB">
      <w:pPr>
        <w:pStyle w:val="Heading6"/>
        <w:rPr/>
      </w:pPr>
      <w:bookmarkStart w:colFirst="0" w:colLast="0" w:name="_heading=h.4go8pvj5jo4" w:id="248"/>
      <w:bookmarkEnd w:id="248"/>
      <w:r w:rsidDel="00000000" w:rsidR="00000000" w:rsidRPr="00000000">
        <w:rPr>
          <w:rtl w:val="0"/>
        </w:rPr>
        <w:t xml:space="preserve">Figura 129, diagrama de secuencia CU N°51</w:t>
      </w:r>
    </w:p>
    <w:p w:rsidR="00000000" w:rsidDel="00000000" w:rsidP="00000000" w:rsidRDefault="00000000" w:rsidRPr="00000000" w14:paraId="00000ABC">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bloqueo temporal de una cuenta de usuario tras múltiples intentos fallidos de inicio de sesión</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ABD">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cuando el usuario ingresa credenciales incorrectas en la pantalla de login. El sistema envía estas credenciales al controlador de usuario, que verifica la validez y responde que son inválidas. Al mismo tiempo, se incrementa el contador de intentos fallidos y se registra la acción en el historial con detalles de auditoría (usuario, acción, fecha y hora).</w:t>
      </w:r>
      <w:r w:rsidDel="00000000" w:rsidR="00000000" w:rsidRPr="00000000">
        <w:rPr>
          <w:rtl w:val="0"/>
        </w:rPr>
      </w:r>
    </w:p>
    <w:p w:rsidR="00000000" w:rsidDel="00000000" w:rsidP="00000000" w:rsidRDefault="00000000" w:rsidRPr="00000000" w14:paraId="00000ABE">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Si se supera el número máximo permitido de intentos, el sistema procede a bloquear temporalmente la cuenta del usuario y registra el evento en el historial. Finalmente, se devuelve un mensaje informando al usuario que la cuenta ha sido bloqueada temporalmente por motivos de seguridad.</w:t>
      </w:r>
      <w:r w:rsidDel="00000000" w:rsidR="00000000" w:rsidRPr="00000000">
        <w:rPr>
          <w:rtl w:val="0"/>
        </w:rPr>
      </w:r>
    </w:p>
    <w:p w:rsidR="00000000" w:rsidDel="00000000" w:rsidP="00000000" w:rsidRDefault="00000000" w:rsidRPr="00000000" w14:paraId="00000ABF">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fortalece la </w:t>
      </w:r>
      <w:r w:rsidDel="00000000" w:rsidR="00000000" w:rsidRPr="00000000">
        <w:rPr>
          <w:rFonts w:ascii="Arial" w:cs="Arial" w:eastAsia="Arial" w:hAnsi="Arial"/>
          <w:b w:val="1"/>
          <w:sz w:val="24"/>
          <w:szCs w:val="24"/>
          <w:rtl w:val="0"/>
        </w:rPr>
        <w:t xml:space="preserve">seguridad del sistema</w:t>
      </w:r>
      <w:r w:rsidDel="00000000" w:rsidR="00000000" w:rsidRPr="00000000">
        <w:rPr>
          <w:rFonts w:ascii="Arial" w:cs="Arial" w:eastAsia="Arial" w:hAnsi="Arial"/>
          <w:sz w:val="24"/>
          <w:szCs w:val="24"/>
          <w:rtl w:val="0"/>
        </w:rPr>
        <w:t xml:space="preserve">, previniendo accesos no autorizados mediante la detección de intentos repetidos de autenticación fallida y aplicando bloqueos preventivos.</w:t>
      </w:r>
      <w:r w:rsidDel="00000000" w:rsidR="00000000" w:rsidRPr="00000000">
        <w:rPr>
          <w:rtl w:val="0"/>
        </w:rPr>
      </w:r>
    </w:p>
    <w:p w:rsidR="00000000" w:rsidDel="00000000" w:rsidP="00000000" w:rsidRDefault="00000000" w:rsidRPr="00000000" w14:paraId="00000AC0">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CU51.)</w:t>
      </w:r>
    </w:p>
    <w:p w:rsidR="00000000" w:rsidDel="00000000" w:rsidP="00000000" w:rsidRDefault="00000000" w:rsidRPr="00000000" w14:paraId="00000AC1">
      <w:pPr>
        <w:rPr>
          <w:color w:val="000000"/>
        </w:rPr>
      </w:pPr>
      <w:r w:rsidDel="00000000" w:rsidR="00000000" w:rsidRPr="00000000">
        <w:rPr>
          <w:rtl w:val="0"/>
        </w:rPr>
      </w:r>
    </w:p>
    <w:p w:rsidR="00000000" w:rsidDel="00000000" w:rsidP="00000000" w:rsidRDefault="00000000" w:rsidRPr="00000000" w14:paraId="00000AC2">
      <w:pPr>
        <w:rPr>
          <w:color w:val="000000"/>
        </w:rPr>
      </w:pPr>
      <w:r w:rsidDel="00000000" w:rsidR="00000000" w:rsidRPr="00000000">
        <w:rPr>
          <w:rtl w:val="0"/>
        </w:rPr>
      </w:r>
    </w:p>
    <w:p w:rsidR="00000000" w:rsidDel="00000000" w:rsidP="00000000" w:rsidRDefault="00000000" w:rsidRPr="00000000" w14:paraId="00000AC3">
      <w:pPr>
        <w:rPr>
          <w:color w:val="000000"/>
        </w:rPr>
      </w:pPr>
      <w:r w:rsidDel="00000000" w:rsidR="00000000" w:rsidRPr="00000000">
        <w:rPr>
          <w:rtl w:val="0"/>
        </w:rPr>
      </w:r>
    </w:p>
    <w:p w:rsidR="00000000" w:rsidDel="00000000" w:rsidP="00000000" w:rsidRDefault="00000000" w:rsidRPr="00000000" w14:paraId="00000AC4">
      <w:pPr>
        <w:rPr>
          <w:color w:val="000000"/>
        </w:rPr>
      </w:pPr>
      <w:r w:rsidDel="00000000" w:rsidR="00000000" w:rsidRPr="00000000">
        <w:rPr>
          <w:rtl w:val="0"/>
        </w:rPr>
      </w:r>
    </w:p>
    <w:p w:rsidR="00000000" w:rsidDel="00000000" w:rsidP="00000000" w:rsidRDefault="00000000" w:rsidRPr="00000000" w14:paraId="00000AC5">
      <w:pPr>
        <w:rPr>
          <w:color w:val="000000"/>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5"/>
        <w:numPr>
          <w:ilvl w:val="4"/>
          <w:numId w:val="17"/>
        </w:numPr>
        <w:ind w:left="4320" w:hanging="720"/>
        <w:rPr/>
      </w:pPr>
      <w:bookmarkStart w:colFirst="0" w:colLast="0" w:name="_heading=h.md4h0wkorvnc" w:id="249"/>
      <w:bookmarkEnd w:id="249"/>
      <w:r w:rsidDel="00000000" w:rsidR="00000000" w:rsidRPr="00000000">
        <w:rPr>
          <w:rtl w:val="0"/>
        </w:rPr>
        <w:t xml:space="preserve">Pruebas y validación CU N°51.</w:t>
      </w:r>
    </w:p>
    <w:p w:rsidR="00000000" w:rsidDel="00000000" w:rsidP="00000000" w:rsidRDefault="00000000" w:rsidRPr="00000000" w14:paraId="00000AE1">
      <w:pPr>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AE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credenciales erróneas de un usuario</w:t>
      </w:r>
    </w:p>
    <w:p w:rsidR="00000000" w:rsidDel="00000000" w:rsidP="00000000" w:rsidRDefault="00000000" w:rsidRPr="00000000" w14:paraId="00000AE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Bloqueo temporal de la cuenta</w:t>
      </w:r>
    </w:p>
    <w:p w:rsidR="00000000" w:rsidDel="00000000" w:rsidP="00000000" w:rsidRDefault="00000000" w:rsidRPr="00000000" w14:paraId="00000AE4">
      <w:pPr>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AE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 momento de fallar 5 veces se bloquee temporalmente la cuenta y no deje ingresar nuevamente hasta la fecha establecida del bloqueo</w:t>
      </w:r>
    </w:p>
    <w:p w:rsidR="00000000" w:rsidDel="00000000" w:rsidP="00000000" w:rsidRDefault="00000000" w:rsidRPr="00000000" w14:paraId="00000AE6">
      <w:pPr>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AE7">
      <w:pPr>
        <w:ind w:left="0" w:firstLine="0"/>
        <w:rPr/>
      </w:pPr>
      <w:r w:rsidDel="00000000" w:rsidR="00000000" w:rsidRPr="00000000">
        <w:rPr/>
        <w:drawing>
          <wp:inline distB="0" distT="0" distL="114300" distR="114300">
            <wp:extent cx="4171950" cy="5724525"/>
            <wp:effectExtent b="0" l="0" r="0" t="0"/>
            <wp:docPr id="2144267836" name="image107.png"/>
            <a:graphic>
              <a:graphicData uri="http://schemas.openxmlformats.org/drawingml/2006/picture">
                <pic:pic>
                  <pic:nvPicPr>
                    <pic:cNvPr id="0" name="image107.png"/>
                    <pic:cNvPicPr preferRelativeResize="0"/>
                  </pic:nvPicPr>
                  <pic:blipFill>
                    <a:blip r:embed="rId139"/>
                    <a:srcRect b="0" l="0" r="0" t="0"/>
                    <a:stretch>
                      <a:fillRect/>
                    </a:stretch>
                  </pic:blipFill>
                  <pic:spPr>
                    <a:xfrm>
                      <a:off x="0" y="0"/>
                      <a:ext cx="417195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AE8">
      <w:pPr>
        <w:pStyle w:val="Heading6"/>
        <w:rPr/>
      </w:pPr>
      <w:bookmarkStart w:colFirst="0" w:colLast="0" w:name="_heading=h.c8ppoyr0oij6" w:id="250"/>
      <w:bookmarkEnd w:id="250"/>
      <w:r w:rsidDel="00000000" w:rsidR="00000000" w:rsidRPr="00000000">
        <w:rPr>
          <w:rtl w:val="0"/>
        </w:rPr>
        <w:t xml:space="preserve">Figura 130, evidencia CU 51.1</w:t>
      </w:r>
    </w:p>
    <w:p w:rsidR="00000000" w:rsidDel="00000000" w:rsidP="00000000" w:rsidRDefault="00000000" w:rsidRPr="00000000" w14:paraId="00000AE9">
      <w:pPr>
        <w:ind w:left="0" w:firstLine="0"/>
        <w:rPr/>
      </w:pPr>
      <w:r w:rsidDel="00000000" w:rsidR="00000000" w:rsidRPr="00000000">
        <w:rPr>
          <w:rtl w:val="0"/>
        </w:rPr>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ind w:left="0" w:firstLine="0"/>
        <w:rPr/>
      </w:pPr>
      <w:r w:rsidDel="00000000" w:rsidR="00000000" w:rsidRPr="00000000">
        <w:rPr>
          <w:rtl w:val="0"/>
        </w:rPr>
      </w:r>
    </w:p>
    <w:p w:rsidR="00000000" w:rsidDel="00000000" w:rsidP="00000000" w:rsidRDefault="00000000" w:rsidRPr="00000000" w14:paraId="00000AEC">
      <w:pPr>
        <w:ind w:left="0" w:firstLine="0"/>
        <w:rPr/>
      </w:pPr>
      <w:r w:rsidDel="00000000" w:rsidR="00000000" w:rsidRPr="00000000">
        <w:rPr>
          <w:rtl w:val="0"/>
        </w:rPr>
      </w:r>
    </w:p>
    <w:p w:rsidR="00000000" w:rsidDel="00000000" w:rsidP="00000000" w:rsidRDefault="00000000" w:rsidRPr="00000000" w14:paraId="00000AED">
      <w:pPr>
        <w:ind w:left="0" w:firstLine="0"/>
        <w:rPr/>
      </w:pPr>
      <w:r w:rsidDel="00000000" w:rsidR="00000000" w:rsidRPr="00000000">
        <w:rPr>
          <w:rtl w:val="0"/>
        </w:rPr>
      </w:r>
    </w:p>
    <w:p w:rsidR="00000000" w:rsidDel="00000000" w:rsidP="00000000" w:rsidRDefault="00000000" w:rsidRPr="00000000" w14:paraId="00000AEE">
      <w:pPr>
        <w:pStyle w:val="Heading3"/>
        <w:numPr>
          <w:ilvl w:val="2"/>
          <w:numId w:val="17"/>
        </w:numPr>
        <w:ind w:left="2880" w:hanging="720"/>
        <w:rPr/>
      </w:pPr>
      <w:bookmarkStart w:colFirst="0" w:colLast="0" w:name="_heading=h.99f384m5l2pk" w:id="251"/>
      <w:bookmarkEnd w:id="251"/>
      <w:r w:rsidDel="00000000" w:rsidR="00000000" w:rsidRPr="00000000">
        <w:rPr>
          <w:rtl w:val="0"/>
        </w:rPr>
        <w:t xml:space="preserve">Caso de uso N°52 “Notificando vencimiento de documentos de proveedores”</w:t>
      </w:r>
    </w:p>
    <w:p w:rsidR="00000000" w:rsidDel="00000000" w:rsidP="00000000" w:rsidRDefault="00000000" w:rsidRPr="00000000" w14:paraId="00000AEF">
      <w:pPr>
        <w:rPr/>
      </w:pPr>
      <w:r w:rsidDel="00000000" w:rsidR="00000000" w:rsidRPr="00000000">
        <w:rPr/>
        <w:drawing>
          <wp:inline distB="0" distT="0" distL="114300" distR="114300">
            <wp:extent cx="5724525" cy="2962275"/>
            <wp:effectExtent b="0" l="0" r="0" t="0"/>
            <wp:docPr id="2144267835" name="image101.png"/>
            <a:graphic>
              <a:graphicData uri="http://schemas.openxmlformats.org/drawingml/2006/picture">
                <pic:pic>
                  <pic:nvPicPr>
                    <pic:cNvPr id="0" name="image101.png"/>
                    <pic:cNvPicPr preferRelativeResize="0"/>
                  </pic:nvPicPr>
                  <pic:blipFill>
                    <a:blip r:embed="rId140"/>
                    <a:srcRect b="0" l="0" r="0" t="0"/>
                    <a:stretch>
                      <a:fillRect/>
                    </a:stretch>
                  </pic:blipFill>
                  <pic:spPr>
                    <a:xfrm>
                      <a:off x="0" y="0"/>
                      <a:ext cx="57245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AF0">
      <w:pPr>
        <w:pStyle w:val="Heading6"/>
        <w:rPr/>
      </w:pPr>
      <w:bookmarkStart w:colFirst="0" w:colLast="0" w:name="_heading=h.4kp2jwa6crrw" w:id="252"/>
      <w:bookmarkEnd w:id="252"/>
      <w:r w:rsidDel="00000000" w:rsidR="00000000" w:rsidRPr="00000000">
        <w:rPr>
          <w:rtl w:val="0"/>
        </w:rPr>
        <w:t xml:space="preserve">Figura 131, caso de uso N°52 “Notificando vencimiento documentos de proveedores”</w:t>
      </w:r>
      <w:r w:rsidDel="00000000" w:rsidR="00000000" w:rsidRPr="00000000">
        <w:rPr>
          <w:rtl w:val="0"/>
        </w:rPr>
      </w:r>
    </w:p>
    <w:p w:rsidR="00000000" w:rsidDel="00000000" w:rsidP="00000000" w:rsidRDefault="00000000" w:rsidRPr="00000000" w14:paraId="00000AF1">
      <w:pPr>
        <w:pStyle w:val="Heading4"/>
        <w:numPr>
          <w:ilvl w:val="3"/>
          <w:numId w:val="17"/>
        </w:numPr>
        <w:rPr/>
      </w:pPr>
      <w:bookmarkStart w:colFirst="0" w:colLast="0" w:name="_heading=h.osit7t146qq7" w:id="253"/>
      <w:bookmarkEnd w:id="253"/>
      <w:r w:rsidDel="00000000" w:rsidR="00000000" w:rsidRPr="00000000">
        <w:rPr>
          <w:rtl w:val="0"/>
        </w:rPr>
        <w:t xml:space="preserve">Diagrama de secuencia CU N°52.</w:t>
      </w:r>
    </w:p>
    <w:p w:rsidR="00000000" w:rsidDel="00000000" w:rsidP="00000000" w:rsidRDefault="00000000" w:rsidRPr="00000000" w14:paraId="00000AF2">
      <w:pPr>
        <w:rPr/>
      </w:pPr>
      <w:r w:rsidDel="00000000" w:rsidR="00000000" w:rsidRPr="00000000">
        <w:rPr/>
        <w:drawing>
          <wp:inline distB="0" distT="0" distL="114300" distR="114300">
            <wp:extent cx="5724525" cy="2647950"/>
            <wp:effectExtent b="0" l="0" r="0" t="0"/>
            <wp:docPr id="2144267795" name="image61.png"/>
            <a:graphic>
              <a:graphicData uri="http://schemas.openxmlformats.org/drawingml/2006/picture">
                <pic:pic>
                  <pic:nvPicPr>
                    <pic:cNvPr id="0" name="image61.png"/>
                    <pic:cNvPicPr preferRelativeResize="0"/>
                  </pic:nvPicPr>
                  <pic:blipFill>
                    <a:blip r:embed="rId141"/>
                    <a:srcRect b="0" l="0" r="0" t="0"/>
                    <a:stretch>
                      <a:fillRect/>
                    </a:stretch>
                  </pic:blipFill>
                  <pic:spPr>
                    <a:xfrm>
                      <a:off x="0" y="0"/>
                      <a:ext cx="57245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AF3">
      <w:pPr>
        <w:pStyle w:val="Heading6"/>
        <w:rPr/>
      </w:pPr>
      <w:bookmarkStart w:colFirst="0" w:colLast="0" w:name="_heading=h.v0jeqd8d1sjw" w:id="254"/>
      <w:bookmarkEnd w:id="254"/>
      <w:r w:rsidDel="00000000" w:rsidR="00000000" w:rsidRPr="00000000">
        <w:rPr>
          <w:rtl w:val="0"/>
        </w:rPr>
        <w:t xml:space="preserve">Figura 132, diagrama de secuencia CU N°52</w:t>
      </w:r>
      <w:r w:rsidDel="00000000" w:rsidR="00000000" w:rsidRPr="00000000">
        <w:rPr>
          <w:rtl w:val="0"/>
        </w:rPr>
      </w:r>
    </w:p>
    <w:p w:rsidR="00000000" w:rsidDel="00000000" w:rsidP="00000000" w:rsidRDefault="00000000" w:rsidRPr="00000000" w14:paraId="00000AF4">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automático de </w:t>
      </w:r>
      <w:r w:rsidDel="00000000" w:rsidR="00000000" w:rsidRPr="00000000">
        <w:rPr>
          <w:rFonts w:ascii="Arial" w:cs="Arial" w:eastAsia="Arial" w:hAnsi="Arial"/>
          <w:b w:val="1"/>
          <w:sz w:val="24"/>
          <w:szCs w:val="24"/>
          <w:rtl w:val="0"/>
        </w:rPr>
        <w:t xml:space="preserve">notificación sobre documentos de proveedores próximos a vencer</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AF5">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con una tarea programada del sistema que ejecuta la verificación diaria de vencimientos. El controlador de mensajes consulta en la base de datos los documentos cuya fecha de expiración se encuentre dentro de los próximos cinco días.</w:t>
      </w:r>
      <w:r w:rsidDel="00000000" w:rsidR="00000000" w:rsidRPr="00000000">
        <w:rPr>
          <w:rtl w:val="0"/>
        </w:rPr>
      </w:r>
    </w:p>
    <w:p w:rsidR="00000000" w:rsidDel="00000000" w:rsidP="00000000" w:rsidRDefault="00000000" w:rsidRPr="00000000" w14:paraId="00000A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 existen documentos por vencer, el sistema genera un mensaje anclado en el dashboard, el cual queda visible para los usuarios autorizados.</w:t>
      </w:r>
    </w:p>
    <w:p w:rsidR="00000000" w:rsidDel="00000000" w:rsidP="00000000" w:rsidRDefault="00000000" w:rsidRPr="00000000" w14:paraId="00000A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caso de no encontrarse documentos próximos a expirar, el proceso finaliza sin necesidad de acciones adicionales.</w:t>
      </w:r>
    </w:p>
    <w:p w:rsidR="00000000" w:rsidDel="00000000" w:rsidP="00000000" w:rsidRDefault="00000000" w:rsidRPr="00000000" w14:paraId="00000AF8">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Finalmente, se confirma que la verificación se ha completado correctamente, ya sea con o sin mensajes publicados.</w:t>
      </w:r>
      <w:r w:rsidDel="00000000" w:rsidR="00000000" w:rsidRPr="00000000">
        <w:rPr>
          <w:rtl w:val="0"/>
        </w:rPr>
      </w:r>
    </w:p>
    <w:p w:rsidR="00000000" w:rsidDel="00000000" w:rsidP="00000000" w:rsidRDefault="00000000" w:rsidRPr="00000000" w14:paraId="00000AF9">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asegura la </w:t>
      </w:r>
      <w:r w:rsidDel="00000000" w:rsidR="00000000" w:rsidRPr="00000000">
        <w:rPr>
          <w:rFonts w:ascii="Arial" w:cs="Arial" w:eastAsia="Arial" w:hAnsi="Arial"/>
          <w:b w:val="1"/>
          <w:sz w:val="24"/>
          <w:szCs w:val="24"/>
          <w:rtl w:val="0"/>
        </w:rPr>
        <w:t xml:space="preserve">gestión proactiva de vencimientos críticos</w:t>
      </w:r>
      <w:r w:rsidDel="00000000" w:rsidR="00000000" w:rsidRPr="00000000">
        <w:rPr>
          <w:rFonts w:ascii="Arial" w:cs="Arial" w:eastAsia="Arial" w:hAnsi="Arial"/>
          <w:sz w:val="24"/>
          <w:szCs w:val="24"/>
          <w:rtl w:val="0"/>
        </w:rPr>
        <w:t xml:space="preserve">, facilitando la planificación oportuna y evitando problemas derivados de la expiración de documentos de proveedores.</w:t>
      </w:r>
      <w:r w:rsidDel="00000000" w:rsidR="00000000" w:rsidRPr="00000000">
        <w:rPr>
          <w:rtl w:val="0"/>
        </w:rPr>
      </w:r>
    </w:p>
    <w:p w:rsidR="00000000" w:rsidDel="00000000" w:rsidP="00000000" w:rsidRDefault="00000000" w:rsidRPr="00000000" w14:paraId="00000AFA">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CU52</w:t>
      </w:r>
      <w:r w:rsidDel="00000000" w:rsidR="00000000" w:rsidRPr="00000000">
        <w:rPr>
          <w:color w:val="000000"/>
          <w:sz w:val="24"/>
          <w:szCs w:val="24"/>
          <w:rtl w:val="0"/>
        </w:rPr>
        <w:t xml:space="preserve">.)</w:t>
      </w:r>
    </w:p>
    <w:p w:rsidR="00000000" w:rsidDel="00000000" w:rsidP="00000000" w:rsidRDefault="00000000" w:rsidRPr="00000000" w14:paraId="00000AFB">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AFC">
      <w:pPr>
        <w:rPr>
          <w:color w:val="000000"/>
        </w:rPr>
      </w:pPr>
      <w:r w:rsidDel="00000000" w:rsidR="00000000" w:rsidRPr="00000000">
        <w:rPr>
          <w:rtl w:val="0"/>
        </w:rPr>
      </w:r>
    </w:p>
    <w:p w:rsidR="00000000" w:rsidDel="00000000" w:rsidP="00000000" w:rsidRDefault="00000000" w:rsidRPr="00000000" w14:paraId="00000AFD">
      <w:pPr>
        <w:rPr>
          <w:color w:val="000000"/>
        </w:rPr>
      </w:pPr>
      <w:r w:rsidDel="00000000" w:rsidR="00000000" w:rsidRPr="00000000">
        <w:rPr>
          <w:rtl w:val="0"/>
        </w:rPr>
      </w:r>
    </w:p>
    <w:p w:rsidR="00000000" w:rsidDel="00000000" w:rsidP="00000000" w:rsidRDefault="00000000" w:rsidRPr="00000000" w14:paraId="00000AFE">
      <w:pPr>
        <w:rPr>
          <w:color w:val="000000"/>
        </w:rPr>
      </w:pPr>
      <w:r w:rsidDel="00000000" w:rsidR="00000000" w:rsidRPr="00000000">
        <w:rPr>
          <w:rtl w:val="0"/>
        </w:rPr>
      </w:r>
    </w:p>
    <w:p w:rsidR="00000000" w:rsidDel="00000000" w:rsidP="00000000" w:rsidRDefault="00000000" w:rsidRPr="00000000" w14:paraId="00000AFF">
      <w:pPr>
        <w:rPr>
          <w:color w:val="000000"/>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5"/>
        <w:numPr>
          <w:ilvl w:val="4"/>
          <w:numId w:val="17"/>
        </w:numPr>
        <w:ind w:left="4320" w:hanging="720"/>
        <w:rPr/>
      </w:pPr>
      <w:bookmarkStart w:colFirst="0" w:colLast="0" w:name="_heading=h.3cfgne5eycs" w:id="255"/>
      <w:bookmarkEnd w:id="255"/>
      <w:r w:rsidDel="00000000" w:rsidR="00000000" w:rsidRPr="00000000">
        <w:rPr>
          <w:rtl w:val="0"/>
        </w:rPr>
        <w:t xml:space="preserve">Pruebas y validación CU N°52.</w:t>
      </w:r>
    </w:p>
    <w:p w:rsidR="00000000" w:rsidDel="00000000" w:rsidP="00000000" w:rsidRDefault="00000000" w:rsidRPr="00000000" w14:paraId="00000B1A">
      <w:pPr>
        <w:rPr>
          <w:color w:val="000000"/>
          <w:sz w:val="24"/>
          <w:szCs w:val="24"/>
        </w:rPr>
      </w:pPr>
      <w:r w:rsidDel="00000000" w:rsidR="00000000" w:rsidRPr="00000000">
        <w:rPr>
          <w:color w:val="000000"/>
          <w:sz w:val="24"/>
          <w:szCs w:val="24"/>
          <w:rtl w:val="0"/>
        </w:rPr>
        <w:t xml:space="preserve">Casos de prueba:</w:t>
      </w:r>
    </w:p>
    <w:p w:rsidR="00000000" w:rsidDel="00000000" w:rsidP="00000000" w:rsidRDefault="00000000" w:rsidRPr="00000000" w14:paraId="00000B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Envió de mensaje del sistema sobre vencimiento de documento</w:t>
      </w:r>
    </w:p>
    <w:p w:rsidR="00000000" w:rsidDel="00000000" w:rsidP="00000000" w:rsidRDefault="00000000" w:rsidRPr="00000000" w14:paraId="00000B1C">
      <w:pPr>
        <w:ind w:left="0" w:firstLine="0"/>
        <w:rPr>
          <w:color w:val="000000"/>
          <w:sz w:val="24"/>
          <w:szCs w:val="24"/>
        </w:rPr>
      </w:pPr>
      <w:r w:rsidDel="00000000" w:rsidR="00000000" w:rsidRPr="00000000">
        <w:rPr>
          <w:color w:val="000000"/>
          <w:sz w:val="24"/>
          <w:szCs w:val="24"/>
          <w:rtl w:val="0"/>
        </w:rPr>
        <w:t xml:space="preserve">Resultados esperados:</w:t>
      </w:r>
    </w:p>
    <w:p w:rsidR="00000000" w:rsidDel="00000000" w:rsidP="00000000" w:rsidRDefault="00000000" w:rsidRPr="00000000" w14:paraId="00000B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envía en la fecha correcta la notificación de vencimiento</w:t>
      </w:r>
    </w:p>
    <w:p w:rsidR="00000000" w:rsidDel="00000000" w:rsidP="00000000" w:rsidRDefault="00000000" w:rsidRPr="00000000" w14:paraId="00000B1E">
      <w:pPr>
        <w:ind w:left="0" w:firstLine="0"/>
        <w:rPr>
          <w:color w:val="000000"/>
          <w:sz w:val="24"/>
          <w:szCs w:val="24"/>
        </w:rPr>
      </w:pPr>
      <w:r w:rsidDel="00000000" w:rsidR="00000000" w:rsidRPr="00000000">
        <w:rPr>
          <w:color w:val="000000"/>
          <w:sz w:val="24"/>
          <w:szCs w:val="24"/>
          <w:rtl w:val="0"/>
        </w:rPr>
        <w:t xml:space="preserve">Resultados obtenidos:</w:t>
      </w:r>
    </w:p>
    <w:p w:rsidR="00000000" w:rsidDel="00000000" w:rsidP="00000000" w:rsidRDefault="00000000" w:rsidRPr="00000000" w14:paraId="00000B1F">
      <w:pPr>
        <w:rPr/>
      </w:pPr>
      <w:r w:rsidDel="00000000" w:rsidR="00000000" w:rsidRPr="00000000">
        <w:rPr/>
        <w:drawing>
          <wp:inline distB="0" distT="0" distL="114300" distR="114300">
            <wp:extent cx="5724525" cy="4124325"/>
            <wp:effectExtent b="0" l="0" r="0" t="0"/>
            <wp:docPr id="2144267800" name="image65.png"/>
            <a:graphic>
              <a:graphicData uri="http://schemas.openxmlformats.org/drawingml/2006/picture">
                <pic:pic>
                  <pic:nvPicPr>
                    <pic:cNvPr id="0" name="image65.png"/>
                    <pic:cNvPicPr preferRelativeResize="0"/>
                  </pic:nvPicPr>
                  <pic:blipFill>
                    <a:blip r:embed="rId142"/>
                    <a:srcRect b="0" l="0" r="0" t="0"/>
                    <a:stretch>
                      <a:fillRect/>
                    </a:stretch>
                  </pic:blipFill>
                  <pic:spPr>
                    <a:xfrm>
                      <a:off x="0" y="0"/>
                      <a:ext cx="5724525"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pStyle w:val="Heading6"/>
        <w:rPr/>
      </w:pPr>
      <w:bookmarkStart w:colFirst="0" w:colLast="0" w:name="_heading=h.l8ei8rvs0rjj" w:id="256"/>
      <w:bookmarkEnd w:id="256"/>
      <w:r w:rsidDel="00000000" w:rsidR="00000000" w:rsidRPr="00000000">
        <w:rPr>
          <w:rtl w:val="0"/>
        </w:rPr>
        <w:t xml:space="preserve">Figura 133, evidencia CU 52.1</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pStyle w:val="Heading3"/>
        <w:numPr>
          <w:ilvl w:val="2"/>
          <w:numId w:val="17"/>
        </w:numPr>
        <w:ind w:left="2880" w:hanging="720"/>
        <w:rPr/>
      </w:pPr>
      <w:bookmarkStart w:colFirst="0" w:colLast="0" w:name="_heading=h.866566r3v47z" w:id="257"/>
      <w:bookmarkEnd w:id="257"/>
      <w:r w:rsidDel="00000000" w:rsidR="00000000" w:rsidRPr="00000000">
        <w:rPr>
          <w:rtl w:val="0"/>
        </w:rPr>
        <w:t xml:space="preserve">Caso de uso N°53 “Mostrando control de versiones de documentos internos”</w:t>
      </w:r>
    </w:p>
    <w:p w:rsidR="00000000" w:rsidDel="00000000" w:rsidP="00000000" w:rsidRDefault="00000000" w:rsidRPr="00000000" w14:paraId="00000B32">
      <w:pPr>
        <w:rPr/>
      </w:pPr>
      <w:r w:rsidDel="00000000" w:rsidR="00000000" w:rsidRPr="00000000">
        <w:rPr/>
        <w:drawing>
          <wp:inline distB="0" distT="0" distL="114300" distR="114300">
            <wp:extent cx="5724525" cy="2952750"/>
            <wp:effectExtent b="0" l="0" r="0" t="0"/>
            <wp:docPr id="2144267798" name="image63.png"/>
            <a:graphic>
              <a:graphicData uri="http://schemas.openxmlformats.org/drawingml/2006/picture">
                <pic:pic>
                  <pic:nvPicPr>
                    <pic:cNvPr id="0" name="image63.png"/>
                    <pic:cNvPicPr preferRelativeResize="0"/>
                  </pic:nvPicPr>
                  <pic:blipFill>
                    <a:blip r:embed="rId143"/>
                    <a:srcRect b="0" l="0" r="0" t="0"/>
                    <a:stretch>
                      <a:fillRect/>
                    </a:stretch>
                  </pic:blipFill>
                  <pic:spPr>
                    <a:xfrm>
                      <a:off x="0" y="0"/>
                      <a:ext cx="57245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B33">
      <w:pPr>
        <w:pStyle w:val="Heading6"/>
        <w:rPr/>
      </w:pPr>
      <w:bookmarkStart w:colFirst="0" w:colLast="0" w:name="_heading=h.gqzrh8axaohe" w:id="258"/>
      <w:bookmarkEnd w:id="258"/>
      <w:r w:rsidDel="00000000" w:rsidR="00000000" w:rsidRPr="00000000">
        <w:rPr>
          <w:rtl w:val="0"/>
        </w:rPr>
        <w:t xml:space="preserve">Figura 134, caso de uso N°53 “Mostrando control de versiones de documentos internos”</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pStyle w:val="Heading4"/>
        <w:numPr>
          <w:ilvl w:val="3"/>
          <w:numId w:val="17"/>
        </w:numPr>
        <w:rPr/>
      </w:pPr>
      <w:bookmarkStart w:colFirst="0" w:colLast="0" w:name="_heading=h.m0k2639iriud" w:id="259"/>
      <w:bookmarkEnd w:id="259"/>
      <w:r w:rsidDel="00000000" w:rsidR="00000000" w:rsidRPr="00000000">
        <w:rPr>
          <w:rtl w:val="0"/>
        </w:rPr>
        <w:t xml:space="preserve">Diagrama de secuencia CU N°53.</w:t>
      </w:r>
    </w:p>
    <w:p w:rsidR="00000000" w:rsidDel="00000000" w:rsidP="00000000" w:rsidRDefault="00000000" w:rsidRPr="00000000" w14:paraId="00000B50">
      <w:pPr>
        <w:rPr/>
      </w:pPr>
      <w:r w:rsidDel="00000000" w:rsidR="00000000" w:rsidRPr="00000000">
        <w:rPr/>
        <w:drawing>
          <wp:inline distB="0" distT="0" distL="114300" distR="114300">
            <wp:extent cx="5724525" cy="3390900"/>
            <wp:effectExtent b="0" l="0" r="0" t="0"/>
            <wp:docPr id="2144267789" name="image71.png"/>
            <a:graphic>
              <a:graphicData uri="http://schemas.openxmlformats.org/drawingml/2006/picture">
                <pic:pic>
                  <pic:nvPicPr>
                    <pic:cNvPr id="0" name="image71.png"/>
                    <pic:cNvPicPr preferRelativeResize="0"/>
                  </pic:nvPicPr>
                  <pic:blipFill>
                    <a:blip r:embed="rId144"/>
                    <a:srcRect b="0" l="0" r="0" t="0"/>
                    <a:stretch>
                      <a:fillRect/>
                    </a:stretch>
                  </pic:blipFill>
                  <pic:spPr>
                    <a:xfrm>
                      <a:off x="0" y="0"/>
                      <a:ext cx="57245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B51">
      <w:pPr>
        <w:pStyle w:val="Heading6"/>
        <w:rPr/>
      </w:pPr>
      <w:bookmarkStart w:colFirst="0" w:colLast="0" w:name="_heading=h.5twahytt6v23" w:id="260"/>
      <w:bookmarkEnd w:id="260"/>
      <w:r w:rsidDel="00000000" w:rsidR="00000000" w:rsidRPr="00000000">
        <w:rPr>
          <w:rtl w:val="0"/>
        </w:rPr>
        <w:t xml:space="preserve">Figura 135, diagrama de secuencia CU N°53</w:t>
      </w:r>
    </w:p>
    <w:p w:rsidR="00000000" w:rsidDel="00000000" w:rsidP="00000000" w:rsidRDefault="00000000" w:rsidRPr="00000000" w14:paraId="00000B52">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flujo mediante el cual el </w:t>
      </w:r>
      <w:r w:rsidDel="00000000" w:rsidR="00000000" w:rsidRPr="00000000">
        <w:rPr>
          <w:rFonts w:ascii="Arial" w:cs="Arial" w:eastAsia="Arial" w:hAnsi="Arial"/>
          <w:b w:val="1"/>
          <w:sz w:val="24"/>
          <w:szCs w:val="24"/>
          <w:rtl w:val="0"/>
        </w:rPr>
        <w:t xml:space="preserve">jefe de bodega consulta y visualiza las diferentes versiones de documentos internos almacenados en el sistema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B53">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proceso inicia cuando el usuario accede al módulo de documentos. El sistema solicita al controlador todos los documentos existentes y, tras consultarlos en la base de datos, devuelve la lista general. Posteriormente, el jefe de bodega puede aplicar un filtro por tipo de documento para refinar la búsqueda.</w:t>
      </w:r>
      <w:r w:rsidDel="00000000" w:rsidR="00000000" w:rsidRPr="00000000">
        <w:rPr>
          <w:rtl w:val="0"/>
        </w:rPr>
      </w:r>
    </w:p>
    <w:p w:rsidR="00000000" w:rsidDel="00000000" w:rsidP="00000000" w:rsidRDefault="00000000" w:rsidRPr="00000000" w14:paraId="00000B54">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controlador de reportes solicita entonces las versiones correspondientes al documento seleccionado, consulta la información en el repositorio y devuelve la lista de versiones registradas. Finalmente, el sistema muestra al usuario los documentos con sus versiones disponibles.</w:t>
      </w:r>
      <w:r w:rsidDel="00000000" w:rsidR="00000000" w:rsidRPr="00000000">
        <w:rPr>
          <w:rtl w:val="0"/>
        </w:rPr>
      </w:r>
    </w:p>
    <w:p w:rsidR="00000000" w:rsidDel="00000000" w:rsidP="00000000" w:rsidRDefault="00000000" w:rsidRPr="00000000" w14:paraId="00000B55">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asegura el </w:t>
      </w:r>
      <w:r w:rsidDel="00000000" w:rsidR="00000000" w:rsidRPr="00000000">
        <w:rPr>
          <w:rFonts w:ascii="Arial" w:cs="Arial" w:eastAsia="Arial" w:hAnsi="Arial"/>
          <w:b w:val="1"/>
          <w:sz w:val="24"/>
          <w:szCs w:val="24"/>
          <w:rtl w:val="0"/>
        </w:rPr>
        <w:t xml:space="preserve">control y trazabilidad de los documentos internos</w:t>
      </w:r>
      <w:r w:rsidDel="00000000" w:rsidR="00000000" w:rsidRPr="00000000">
        <w:rPr>
          <w:rFonts w:ascii="Arial" w:cs="Arial" w:eastAsia="Arial" w:hAnsi="Arial"/>
          <w:sz w:val="24"/>
          <w:szCs w:val="24"/>
          <w:rtl w:val="0"/>
        </w:rPr>
        <w:t xml:space="preserve">, permitiendo consultar sus distintas versiones y garantizando una gestión documental organizada y confiable.</w:t>
      </w:r>
      <w:r w:rsidDel="00000000" w:rsidR="00000000" w:rsidRPr="00000000">
        <w:rPr>
          <w:rtl w:val="0"/>
        </w:rPr>
      </w:r>
    </w:p>
    <w:p w:rsidR="00000000" w:rsidDel="00000000" w:rsidP="00000000" w:rsidRDefault="00000000" w:rsidRPr="00000000" w14:paraId="00000B56">
      <w:pPr>
        <w:spacing w:line="360" w:lineRule="auto"/>
        <w:jc w:val="both"/>
        <w:rPr>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CU53</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B57">
      <w:pPr>
        <w:spacing w:line="360" w:lineRule="auto"/>
        <w:jc w:val="both"/>
        <w:rPr>
          <w:sz w:val="24"/>
          <w:szCs w:val="24"/>
        </w:rPr>
      </w:pPr>
      <w:r w:rsidDel="00000000" w:rsidR="00000000" w:rsidRPr="00000000">
        <w:rPr>
          <w:rtl w:val="0"/>
        </w:rPr>
      </w:r>
    </w:p>
    <w:p w:rsidR="00000000" w:rsidDel="00000000" w:rsidP="00000000" w:rsidRDefault="00000000" w:rsidRPr="00000000" w14:paraId="00000B58">
      <w:pPr>
        <w:pStyle w:val="Heading5"/>
        <w:numPr>
          <w:ilvl w:val="4"/>
          <w:numId w:val="17"/>
        </w:numPr>
        <w:ind w:left="4320" w:hanging="720"/>
        <w:rPr/>
      </w:pPr>
      <w:bookmarkStart w:colFirst="0" w:colLast="0" w:name="_heading=h.k9ydqqxk9oee" w:id="261"/>
      <w:bookmarkEnd w:id="261"/>
      <w:r w:rsidDel="00000000" w:rsidR="00000000" w:rsidRPr="00000000">
        <w:rPr>
          <w:rtl w:val="0"/>
        </w:rPr>
        <w:t xml:space="preserve">Pruebas y validación CU N°53.</w:t>
      </w:r>
    </w:p>
    <w:p w:rsidR="00000000" w:rsidDel="00000000" w:rsidP="00000000" w:rsidRDefault="00000000" w:rsidRPr="00000000" w14:paraId="00000B59">
      <w:pPr>
        <w:spacing w:line="360" w:lineRule="auto"/>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B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a pestaña de documentos</w:t>
      </w:r>
    </w:p>
    <w:p w:rsidR="00000000" w:rsidDel="00000000" w:rsidP="00000000" w:rsidRDefault="00000000" w:rsidRPr="00000000" w14:paraId="00000B5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Filtro por archivo para ver versiones de ese archivo</w:t>
      </w:r>
    </w:p>
    <w:p w:rsidR="00000000" w:rsidDel="00000000" w:rsidP="00000000" w:rsidRDefault="00000000" w:rsidRPr="00000000" w14:paraId="00000B5C">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B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pestaña de documentos</w:t>
      </w:r>
    </w:p>
    <w:p w:rsidR="00000000" w:rsidDel="00000000" w:rsidP="00000000" w:rsidRDefault="00000000" w:rsidRPr="00000000" w14:paraId="00000B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Filtración correcta de versiones de archivo a buscar</w:t>
      </w:r>
    </w:p>
    <w:p w:rsidR="00000000" w:rsidDel="00000000" w:rsidP="00000000" w:rsidRDefault="00000000" w:rsidRPr="00000000" w14:paraId="00000B5F">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B60">
      <w:pPr>
        <w:rPr/>
      </w:pPr>
      <w:r w:rsidDel="00000000" w:rsidR="00000000" w:rsidRPr="00000000">
        <w:rPr/>
        <w:drawing>
          <wp:inline distB="0" distT="0" distL="114300" distR="114300">
            <wp:extent cx="5724525" cy="2962275"/>
            <wp:effectExtent b="0" l="0" r="0" t="0"/>
            <wp:docPr id="2144267787" name="image69.png"/>
            <a:graphic>
              <a:graphicData uri="http://schemas.openxmlformats.org/drawingml/2006/picture">
                <pic:pic>
                  <pic:nvPicPr>
                    <pic:cNvPr id="0" name="image69.png"/>
                    <pic:cNvPicPr preferRelativeResize="0"/>
                  </pic:nvPicPr>
                  <pic:blipFill>
                    <a:blip r:embed="rId145"/>
                    <a:srcRect b="0" l="0" r="0" t="0"/>
                    <a:stretch>
                      <a:fillRect/>
                    </a:stretch>
                  </pic:blipFill>
                  <pic:spPr>
                    <a:xfrm>
                      <a:off x="0" y="0"/>
                      <a:ext cx="57245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B61">
      <w:pPr>
        <w:pStyle w:val="Heading6"/>
        <w:rPr/>
      </w:pPr>
      <w:bookmarkStart w:colFirst="0" w:colLast="0" w:name="_heading=h.12dm4eibt6hn" w:id="262"/>
      <w:bookmarkEnd w:id="262"/>
      <w:r w:rsidDel="00000000" w:rsidR="00000000" w:rsidRPr="00000000">
        <w:rPr>
          <w:rtl w:val="0"/>
        </w:rPr>
        <w:t xml:space="preserve">Figura 136, evidencia CU 53.1</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pStyle w:val="Heading3"/>
        <w:numPr>
          <w:ilvl w:val="2"/>
          <w:numId w:val="17"/>
        </w:numPr>
        <w:ind w:left="2880" w:hanging="720"/>
        <w:rPr/>
      </w:pPr>
      <w:bookmarkStart w:colFirst="0" w:colLast="0" w:name="_heading=h.tbl4u95g847j" w:id="263"/>
      <w:bookmarkEnd w:id="263"/>
      <w:r w:rsidDel="00000000" w:rsidR="00000000" w:rsidRPr="00000000">
        <w:rPr>
          <w:rtl w:val="0"/>
        </w:rPr>
        <w:t xml:space="preserve">Caso de uso N°54 “Mostrando resumen de cumplimiento de objetivos en gráficas”</w:t>
      </w:r>
    </w:p>
    <w:p w:rsidR="00000000" w:rsidDel="00000000" w:rsidP="00000000" w:rsidRDefault="00000000" w:rsidRPr="00000000" w14:paraId="00000B75">
      <w:pPr>
        <w:rPr/>
      </w:pPr>
      <w:r w:rsidDel="00000000" w:rsidR="00000000" w:rsidRPr="00000000">
        <w:rPr/>
        <w:drawing>
          <wp:inline distB="0" distT="0" distL="114300" distR="114300">
            <wp:extent cx="5724525" cy="2762250"/>
            <wp:effectExtent b="0" l="0" r="0" t="0"/>
            <wp:docPr id="2144267793" name="image59.png"/>
            <a:graphic>
              <a:graphicData uri="http://schemas.openxmlformats.org/drawingml/2006/picture">
                <pic:pic>
                  <pic:nvPicPr>
                    <pic:cNvPr id="0" name="image59.png"/>
                    <pic:cNvPicPr preferRelativeResize="0"/>
                  </pic:nvPicPr>
                  <pic:blipFill>
                    <a:blip r:embed="rId146"/>
                    <a:srcRect b="0" l="0" r="0" t="0"/>
                    <a:stretch>
                      <a:fillRect/>
                    </a:stretch>
                  </pic:blipFill>
                  <pic:spPr>
                    <a:xfrm>
                      <a:off x="0" y="0"/>
                      <a:ext cx="57245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B76">
      <w:pPr>
        <w:pStyle w:val="Heading6"/>
        <w:rPr/>
      </w:pPr>
      <w:bookmarkStart w:colFirst="0" w:colLast="0" w:name="_heading=h.jqqen4pj1fgj" w:id="264"/>
      <w:bookmarkEnd w:id="264"/>
      <w:r w:rsidDel="00000000" w:rsidR="00000000" w:rsidRPr="00000000">
        <w:rPr>
          <w:rtl w:val="0"/>
        </w:rPr>
        <w:t xml:space="preserve">Figura 137, caso de uso N°54 “Mostrando resumen de cumplimiento de objetivos en gráficas”</w:t>
      </w:r>
    </w:p>
    <w:p w:rsidR="00000000" w:rsidDel="00000000" w:rsidP="00000000" w:rsidRDefault="00000000" w:rsidRPr="00000000" w14:paraId="00000B77">
      <w:pPr>
        <w:pStyle w:val="Heading4"/>
        <w:numPr>
          <w:ilvl w:val="3"/>
          <w:numId w:val="17"/>
        </w:numPr>
        <w:rPr/>
      </w:pPr>
      <w:bookmarkStart w:colFirst="0" w:colLast="0" w:name="_heading=h.gfdygnr5pvd6" w:id="265"/>
      <w:bookmarkEnd w:id="265"/>
      <w:r w:rsidDel="00000000" w:rsidR="00000000" w:rsidRPr="00000000">
        <w:rPr>
          <w:rtl w:val="0"/>
        </w:rPr>
        <w:t xml:space="preserve">Diagrama de secuencia CU N°54.</w:t>
      </w:r>
    </w:p>
    <w:p w:rsidR="00000000" w:rsidDel="00000000" w:rsidP="00000000" w:rsidRDefault="00000000" w:rsidRPr="00000000" w14:paraId="00000B78">
      <w:pPr>
        <w:rPr/>
      </w:pPr>
      <w:r w:rsidDel="00000000" w:rsidR="00000000" w:rsidRPr="00000000">
        <w:rPr/>
        <w:drawing>
          <wp:inline distB="0" distT="0" distL="114300" distR="114300">
            <wp:extent cx="5724525" cy="2305050"/>
            <wp:effectExtent b="0" l="0" r="0" t="0"/>
            <wp:docPr id="2144267791" name="image56.png"/>
            <a:graphic>
              <a:graphicData uri="http://schemas.openxmlformats.org/drawingml/2006/picture">
                <pic:pic>
                  <pic:nvPicPr>
                    <pic:cNvPr id="0" name="image56.png"/>
                    <pic:cNvPicPr preferRelativeResize="0"/>
                  </pic:nvPicPr>
                  <pic:blipFill>
                    <a:blip r:embed="rId147"/>
                    <a:srcRect b="0" l="0" r="0" t="0"/>
                    <a:stretch>
                      <a:fillRect/>
                    </a:stretch>
                  </pic:blipFill>
                  <pic:spPr>
                    <a:xfrm>
                      <a:off x="0" y="0"/>
                      <a:ext cx="57245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pStyle w:val="Heading6"/>
        <w:rPr/>
      </w:pPr>
      <w:bookmarkStart w:colFirst="0" w:colLast="0" w:name="_heading=h.5edqhukh7fv" w:id="266"/>
      <w:bookmarkEnd w:id="266"/>
      <w:r w:rsidDel="00000000" w:rsidR="00000000" w:rsidRPr="00000000">
        <w:rPr>
          <w:rtl w:val="0"/>
        </w:rPr>
        <w:t xml:space="preserve">Figura 138, diagrama de secuencia CU N°54</w:t>
      </w:r>
    </w:p>
    <w:p w:rsidR="00000000" w:rsidDel="00000000" w:rsidP="00000000" w:rsidRDefault="00000000" w:rsidRPr="00000000" w14:paraId="00000B7A">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representa el proceso mediante el cual el </w:t>
      </w:r>
      <w:r w:rsidDel="00000000" w:rsidR="00000000" w:rsidRPr="00000000">
        <w:rPr>
          <w:rFonts w:ascii="Arial" w:cs="Arial" w:eastAsia="Arial" w:hAnsi="Arial"/>
          <w:b w:val="1"/>
          <w:sz w:val="24"/>
          <w:szCs w:val="24"/>
          <w:rtl w:val="0"/>
        </w:rPr>
        <w:t xml:space="preserve">jefe de bodega visualiza el cumplimiento de los objetivos mensuales a través de gráficos comparativos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B7B">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cuando el usuario accede al módulo de objetivos mensuales. El sistema solicita los datos de los objetivos al controlador correspondiente, que consulta las metas definidas y los pedidos o entregas efectivamente realizados durante el periodo.</w:t>
      </w:r>
      <w:r w:rsidDel="00000000" w:rsidR="00000000" w:rsidRPr="00000000">
        <w:rPr>
          <w:rtl w:val="0"/>
        </w:rPr>
      </w:r>
    </w:p>
    <w:p w:rsidR="00000000" w:rsidDel="00000000" w:rsidP="00000000" w:rsidRDefault="00000000" w:rsidRPr="00000000" w14:paraId="00000B7C">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Con esta información, el sistema consolida los datos de cumplimiento y devuelve el resultado a la vista de objetivos. Finalmente, se genera y muestra una gráfica que compara los objetivos definidos con los resultados alcanzados.</w:t>
      </w:r>
      <w:r w:rsidDel="00000000" w:rsidR="00000000" w:rsidRPr="00000000">
        <w:rPr>
          <w:rtl w:val="0"/>
        </w:rPr>
      </w:r>
    </w:p>
    <w:p w:rsidR="00000000" w:rsidDel="00000000" w:rsidP="00000000" w:rsidRDefault="00000000" w:rsidRPr="00000000" w14:paraId="00000B7D">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analizar de forma visual y clara el desempeño respecto a las metas establecidas</w:t>
      </w:r>
      <w:r w:rsidDel="00000000" w:rsidR="00000000" w:rsidRPr="00000000">
        <w:rPr>
          <w:rFonts w:ascii="Arial" w:cs="Arial" w:eastAsia="Arial" w:hAnsi="Arial"/>
          <w:sz w:val="24"/>
          <w:szCs w:val="24"/>
          <w:rtl w:val="0"/>
        </w:rPr>
        <w:t xml:space="preserve">, facilitando la toma de decisiones estratégicas para la gestión de ventas y entregas.</w:t>
      </w:r>
      <w:r w:rsidDel="00000000" w:rsidR="00000000" w:rsidRPr="00000000">
        <w:rPr>
          <w:rtl w:val="0"/>
        </w:rPr>
      </w:r>
    </w:p>
    <w:p w:rsidR="00000000" w:rsidDel="00000000" w:rsidP="00000000" w:rsidRDefault="00000000" w:rsidRPr="00000000" w14:paraId="00000B7E">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CU54.)</w:t>
      </w:r>
    </w:p>
    <w:p w:rsidR="00000000" w:rsidDel="00000000" w:rsidP="00000000" w:rsidRDefault="00000000" w:rsidRPr="00000000" w14:paraId="00000B7F">
      <w:pPr>
        <w:rPr>
          <w:color w:val="000000"/>
        </w:rPr>
      </w:pPr>
      <w:r w:rsidDel="00000000" w:rsidR="00000000" w:rsidRPr="00000000">
        <w:rPr>
          <w:rtl w:val="0"/>
        </w:rPr>
      </w:r>
    </w:p>
    <w:p w:rsidR="00000000" w:rsidDel="00000000" w:rsidP="00000000" w:rsidRDefault="00000000" w:rsidRPr="00000000" w14:paraId="00000B80">
      <w:pPr>
        <w:rPr>
          <w:color w:val="000000"/>
        </w:rPr>
      </w:pPr>
      <w:r w:rsidDel="00000000" w:rsidR="00000000" w:rsidRPr="00000000">
        <w:rPr>
          <w:rtl w:val="0"/>
        </w:rPr>
      </w:r>
    </w:p>
    <w:p w:rsidR="00000000" w:rsidDel="00000000" w:rsidP="00000000" w:rsidRDefault="00000000" w:rsidRPr="00000000" w14:paraId="00000B81">
      <w:pPr>
        <w:rPr>
          <w:color w:val="000000"/>
        </w:rPr>
      </w:pPr>
      <w:r w:rsidDel="00000000" w:rsidR="00000000" w:rsidRPr="00000000">
        <w:rPr>
          <w:rtl w:val="0"/>
        </w:rPr>
      </w:r>
    </w:p>
    <w:p w:rsidR="00000000" w:rsidDel="00000000" w:rsidP="00000000" w:rsidRDefault="00000000" w:rsidRPr="00000000" w14:paraId="00000B82">
      <w:pPr>
        <w:rPr>
          <w:color w:val="000000"/>
        </w:rPr>
      </w:pPr>
      <w:r w:rsidDel="00000000" w:rsidR="00000000" w:rsidRPr="00000000">
        <w:rPr>
          <w:rtl w:val="0"/>
        </w:rPr>
      </w:r>
    </w:p>
    <w:p w:rsidR="00000000" w:rsidDel="00000000" w:rsidP="00000000" w:rsidRDefault="00000000" w:rsidRPr="00000000" w14:paraId="00000B83">
      <w:pPr>
        <w:rPr>
          <w:color w:val="000000"/>
        </w:rPr>
      </w:pPr>
      <w:r w:rsidDel="00000000" w:rsidR="00000000" w:rsidRPr="00000000">
        <w:rPr>
          <w:rtl w:val="0"/>
        </w:rPr>
      </w:r>
    </w:p>
    <w:p w:rsidR="00000000" w:rsidDel="00000000" w:rsidP="00000000" w:rsidRDefault="00000000" w:rsidRPr="00000000" w14:paraId="00000B84">
      <w:pPr>
        <w:rPr>
          <w:color w:val="000000"/>
        </w:rPr>
      </w:pPr>
      <w:r w:rsidDel="00000000" w:rsidR="00000000" w:rsidRPr="00000000">
        <w:rPr>
          <w:rtl w:val="0"/>
        </w:rPr>
      </w:r>
    </w:p>
    <w:p w:rsidR="00000000" w:rsidDel="00000000" w:rsidP="00000000" w:rsidRDefault="00000000" w:rsidRPr="00000000" w14:paraId="00000B85">
      <w:pPr>
        <w:rPr>
          <w:color w:val="000000"/>
        </w:rPr>
      </w:pPr>
      <w:r w:rsidDel="00000000" w:rsidR="00000000" w:rsidRPr="00000000">
        <w:rPr>
          <w:rtl w:val="0"/>
        </w:rPr>
      </w:r>
    </w:p>
    <w:p w:rsidR="00000000" w:rsidDel="00000000" w:rsidP="00000000" w:rsidRDefault="00000000" w:rsidRPr="00000000" w14:paraId="00000B86">
      <w:pPr>
        <w:rPr>
          <w:color w:val="000000"/>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pStyle w:val="Heading5"/>
        <w:numPr>
          <w:ilvl w:val="4"/>
          <w:numId w:val="17"/>
        </w:numPr>
        <w:ind w:left="4320" w:hanging="720"/>
        <w:rPr/>
      </w:pPr>
      <w:bookmarkStart w:colFirst="0" w:colLast="0" w:name="_heading=h.3eo02xi5doi" w:id="267"/>
      <w:bookmarkEnd w:id="267"/>
      <w:r w:rsidDel="00000000" w:rsidR="00000000" w:rsidRPr="00000000">
        <w:rPr>
          <w:rtl w:val="0"/>
        </w:rPr>
        <w:t xml:space="preserve">Pruebas y validación CU N°54.</w:t>
      </w:r>
    </w:p>
    <w:p w:rsidR="00000000" w:rsidDel="00000000" w:rsidP="00000000" w:rsidRDefault="00000000" w:rsidRPr="00000000" w14:paraId="00000BA4">
      <w:pPr>
        <w:spacing w:line="360" w:lineRule="auto"/>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B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objetivos mensuales</w:t>
      </w:r>
    </w:p>
    <w:p w:rsidR="00000000" w:rsidDel="00000000" w:rsidP="00000000" w:rsidRDefault="00000000" w:rsidRPr="00000000" w14:paraId="00000BA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objetivos cumplidos a la fecha</w:t>
      </w:r>
    </w:p>
    <w:p w:rsidR="00000000" w:rsidDel="00000000" w:rsidP="00000000" w:rsidRDefault="00000000" w:rsidRPr="00000000" w14:paraId="00000BA7">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B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objetivos mensuales</w:t>
      </w:r>
    </w:p>
    <w:p w:rsidR="00000000" w:rsidDel="00000000" w:rsidP="00000000" w:rsidRDefault="00000000" w:rsidRPr="00000000" w14:paraId="00000BA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de objetivos ya cumplidos y por cumplir</w:t>
      </w:r>
    </w:p>
    <w:p w:rsidR="00000000" w:rsidDel="00000000" w:rsidP="00000000" w:rsidRDefault="00000000" w:rsidRPr="00000000" w14:paraId="00000BAA">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BAB">
      <w:pPr>
        <w:rPr>
          <w:color w:val="000000"/>
        </w:rPr>
      </w:pPr>
      <w:r w:rsidDel="00000000" w:rsidR="00000000" w:rsidRPr="00000000">
        <w:rPr>
          <w:rtl w:val="0"/>
        </w:rPr>
      </w:r>
    </w:p>
    <w:p w:rsidR="00000000" w:rsidDel="00000000" w:rsidP="00000000" w:rsidRDefault="00000000" w:rsidRPr="00000000" w14:paraId="00000BAC">
      <w:pPr>
        <w:rPr/>
      </w:pPr>
      <w:r w:rsidDel="00000000" w:rsidR="00000000" w:rsidRPr="00000000">
        <w:rPr/>
        <w:drawing>
          <wp:inline distB="0" distT="0" distL="114300" distR="114300">
            <wp:extent cx="5724525" cy="3857625"/>
            <wp:effectExtent b="0" l="0" r="0" t="0"/>
            <wp:docPr id="2144267782" name="image48.png"/>
            <a:graphic>
              <a:graphicData uri="http://schemas.openxmlformats.org/drawingml/2006/picture">
                <pic:pic>
                  <pic:nvPicPr>
                    <pic:cNvPr id="0" name="image48.png"/>
                    <pic:cNvPicPr preferRelativeResize="0"/>
                  </pic:nvPicPr>
                  <pic:blipFill>
                    <a:blip r:embed="rId129"/>
                    <a:srcRect b="0" l="0" r="0" t="0"/>
                    <a:stretch>
                      <a:fillRect/>
                    </a:stretch>
                  </pic:blipFill>
                  <pic:spPr>
                    <a:xfrm>
                      <a:off x="0" y="0"/>
                      <a:ext cx="57245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BAD">
      <w:pPr>
        <w:pStyle w:val="Heading6"/>
        <w:rPr/>
      </w:pPr>
      <w:bookmarkStart w:colFirst="0" w:colLast="0" w:name="_heading=h.8ire6wlyu24t" w:id="268"/>
      <w:bookmarkEnd w:id="268"/>
      <w:r w:rsidDel="00000000" w:rsidR="00000000" w:rsidRPr="00000000">
        <w:rPr>
          <w:rtl w:val="0"/>
        </w:rPr>
        <w:t xml:space="preserve">Figura 139, evidencia CU 54.1</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pStyle w:val="Heading3"/>
        <w:numPr>
          <w:ilvl w:val="2"/>
          <w:numId w:val="17"/>
        </w:numPr>
        <w:ind w:left="2880" w:hanging="720"/>
      </w:pPr>
      <w:bookmarkStart w:colFirst="0" w:colLast="0" w:name="_heading=h.mb3vkyb8fv4g" w:id="269"/>
      <w:bookmarkEnd w:id="269"/>
      <w:r w:rsidDel="00000000" w:rsidR="00000000" w:rsidRPr="00000000">
        <w:rPr>
          <w:rtl w:val="0"/>
        </w:rPr>
        <w:t xml:space="preserve">Caso de uso N°56 “Consultando historial de sesiones por usuario”</w:t>
      </w:r>
    </w:p>
    <w:p w:rsidR="00000000" w:rsidDel="00000000" w:rsidP="00000000" w:rsidRDefault="00000000" w:rsidRPr="00000000" w14:paraId="00000BBB">
      <w:pPr>
        <w:rPr/>
      </w:pPr>
      <w:r w:rsidDel="00000000" w:rsidR="00000000" w:rsidRPr="00000000">
        <w:rPr/>
        <w:drawing>
          <wp:inline distB="0" distT="0" distL="114300" distR="114300">
            <wp:extent cx="5724525" cy="2943225"/>
            <wp:effectExtent b="0" l="0" r="0" t="0"/>
            <wp:docPr id="2144267780" name="image47.png"/>
            <a:graphic>
              <a:graphicData uri="http://schemas.openxmlformats.org/drawingml/2006/picture">
                <pic:pic>
                  <pic:nvPicPr>
                    <pic:cNvPr id="0" name="image47.png"/>
                    <pic:cNvPicPr preferRelativeResize="0"/>
                  </pic:nvPicPr>
                  <pic:blipFill>
                    <a:blip r:embed="rId148"/>
                    <a:srcRect b="0" l="0" r="0" t="0"/>
                    <a:stretch>
                      <a:fillRect/>
                    </a:stretch>
                  </pic:blipFill>
                  <pic:spPr>
                    <a:xfrm>
                      <a:off x="0" y="0"/>
                      <a:ext cx="57245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BBC">
      <w:pPr>
        <w:pStyle w:val="Heading6"/>
        <w:rPr/>
      </w:pPr>
      <w:bookmarkStart w:colFirst="0" w:colLast="0" w:name="_heading=h.9kfqm6ta0hbh" w:id="270"/>
      <w:bookmarkEnd w:id="270"/>
      <w:r w:rsidDel="00000000" w:rsidR="00000000" w:rsidRPr="00000000">
        <w:rPr>
          <w:rtl w:val="0"/>
        </w:rPr>
        <w:t xml:space="preserve">Figura 140, caso de uso N°56 “Consultando historial de sesiones por usuario”</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pStyle w:val="Heading4"/>
        <w:numPr>
          <w:ilvl w:val="3"/>
          <w:numId w:val="17"/>
        </w:numPr>
        <w:rPr/>
      </w:pPr>
      <w:bookmarkStart w:colFirst="0" w:colLast="0" w:name="_heading=h.jlpul1u0wv0b" w:id="271"/>
      <w:bookmarkEnd w:id="271"/>
      <w:r w:rsidDel="00000000" w:rsidR="00000000" w:rsidRPr="00000000">
        <w:rPr>
          <w:rtl w:val="0"/>
        </w:rPr>
        <w:t xml:space="preserve">Diagrama de secuencia CU N°56.</w:t>
      </w:r>
    </w:p>
    <w:p w:rsidR="00000000" w:rsidDel="00000000" w:rsidP="00000000" w:rsidRDefault="00000000" w:rsidRPr="00000000" w14:paraId="00000BD9">
      <w:pPr>
        <w:rPr/>
      </w:pPr>
      <w:r w:rsidDel="00000000" w:rsidR="00000000" w:rsidRPr="00000000">
        <w:rPr/>
        <w:drawing>
          <wp:inline distB="0" distT="0" distL="114300" distR="114300">
            <wp:extent cx="5724525" cy="3190875"/>
            <wp:effectExtent b="0" l="0" r="0" t="0"/>
            <wp:docPr id="2144267785" name="image53.png"/>
            <a:graphic>
              <a:graphicData uri="http://schemas.openxmlformats.org/drawingml/2006/picture">
                <pic:pic>
                  <pic:nvPicPr>
                    <pic:cNvPr id="0" name="image53.png"/>
                    <pic:cNvPicPr preferRelativeResize="0"/>
                  </pic:nvPicPr>
                  <pic:blipFill>
                    <a:blip r:embed="rId149"/>
                    <a:srcRect b="0" l="0" r="0" t="0"/>
                    <a:stretch>
                      <a:fillRect/>
                    </a:stretch>
                  </pic:blipFill>
                  <pic:spPr>
                    <a:xfrm>
                      <a:off x="0" y="0"/>
                      <a:ext cx="57245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BDA">
      <w:pPr>
        <w:pStyle w:val="Heading6"/>
        <w:rPr/>
      </w:pPr>
      <w:bookmarkStart w:colFirst="0" w:colLast="0" w:name="_heading=h.jx5svt8eefp4" w:id="272"/>
      <w:bookmarkEnd w:id="272"/>
      <w:r w:rsidDel="00000000" w:rsidR="00000000" w:rsidRPr="00000000">
        <w:rPr>
          <w:rtl w:val="0"/>
        </w:rPr>
        <w:t xml:space="preserve">Figura 141, diagrama de secuencia CU N°56</w:t>
      </w:r>
      <w:r w:rsidDel="00000000" w:rsidR="00000000" w:rsidRPr="00000000">
        <w:rPr>
          <w:rtl w:val="0"/>
        </w:rPr>
      </w:r>
    </w:p>
    <w:p w:rsidR="00000000" w:rsidDel="00000000" w:rsidP="00000000" w:rsidRDefault="00000000" w:rsidRPr="00000000" w14:paraId="00000BDB">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consulta del historial de sesiones de los usuarios en el sistema</w:t>
      </w:r>
      <w:r w:rsidDel="00000000" w:rsidR="00000000" w:rsidRPr="00000000">
        <w:rPr>
          <w:rFonts w:ascii="Arial" w:cs="Arial" w:eastAsia="Arial" w:hAnsi="Arial"/>
          <w:sz w:val="24"/>
          <w:szCs w:val="24"/>
          <w:rtl w:val="0"/>
        </w:rPr>
        <w:t xml:space="preserve">, con opción de aplicar filtros para obtener resultados específicos.</w:t>
      </w:r>
      <w:r w:rsidDel="00000000" w:rsidR="00000000" w:rsidRPr="00000000">
        <w:rPr>
          <w:rtl w:val="0"/>
        </w:rPr>
      </w:r>
    </w:p>
    <w:p w:rsidR="00000000" w:rsidDel="00000000" w:rsidP="00000000" w:rsidRDefault="00000000" w:rsidRPr="00000000" w14:paraId="00000BDC">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comienza cuando el usuario accede al módulo de historial de sesiones. Inicialmente, el sistema solicita al controlador los registros recientes, que son consultados en la base de datos y devueltos para ser mostrados en una tabla.</w:t>
      </w:r>
      <w:r w:rsidDel="00000000" w:rsidR="00000000" w:rsidRPr="00000000">
        <w:rPr>
          <w:rtl w:val="0"/>
        </w:rPr>
      </w:r>
    </w:p>
    <w:p w:rsidR="00000000" w:rsidDel="00000000" w:rsidP="00000000" w:rsidRDefault="00000000" w:rsidRPr="00000000" w14:paraId="00000BDD">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Luego, el usuario puede ingresar filtros (como fechas, usuario, estado de acceso, etc.) y solicitar una búsqueda más específica. El sistema envía esos filtros al controlador, que consulta nuevamente el historial aplicando los criterios definidos. Los resultados filtrados se devuelven y se muestran al usuario en una tabla actualizada.</w:t>
      </w:r>
      <w:r w:rsidDel="00000000" w:rsidR="00000000" w:rsidRPr="00000000">
        <w:rPr>
          <w:rtl w:val="0"/>
        </w:rPr>
      </w:r>
    </w:p>
    <w:p w:rsidR="00000000" w:rsidDel="00000000" w:rsidP="00000000" w:rsidRDefault="00000000" w:rsidRPr="00000000" w14:paraId="00000BDE">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auditar los accesos al sistema de manera clara y detallada</w:t>
      </w:r>
      <w:r w:rsidDel="00000000" w:rsidR="00000000" w:rsidRPr="00000000">
        <w:rPr>
          <w:rFonts w:ascii="Arial" w:cs="Arial" w:eastAsia="Arial" w:hAnsi="Arial"/>
          <w:sz w:val="24"/>
          <w:szCs w:val="24"/>
          <w:rtl w:val="0"/>
        </w:rPr>
        <w:t xml:space="preserve">, proporcionando herramientas de control y seguridad en la gestión de usuarios.</w:t>
      </w:r>
      <w:r w:rsidDel="00000000" w:rsidR="00000000" w:rsidRPr="00000000">
        <w:rPr>
          <w:rtl w:val="0"/>
        </w:rPr>
      </w:r>
    </w:p>
    <w:p w:rsidR="00000000" w:rsidDel="00000000" w:rsidP="00000000" w:rsidRDefault="00000000" w:rsidRPr="00000000" w14:paraId="00000BDF">
      <w:pPr>
        <w:spacing w:line="360" w:lineRule="auto"/>
        <w:jc w:val="both"/>
        <w:rPr>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CU56</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BE0">
      <w:pPr>
        <w:spacing w:line="360" w:lineRule="auto"/>
        <w:jc w:val="both"/>
        <w:rPr>
          <w:sz w:val="24"/>
          <w:szCs w:val="24"/>
        </w:rPr>
      </w:pPr>
      <w:r w:rsidDel="00000000" w:rsidR="00000000" w:rsidRPr="00000000">
        <w:rPr>
          <w:rtl w:val="0"/>
        </w:rPr>
      </w:r>
    </w:p>
    <w:p w:rsidR="00000000" w:rsidDel="00000000" w:rsidP="00000000" w:rsidRDefault="00000000" w:rsidRPr="00000000" w14:paraId="00000BE1">
      <w:pPr>
        <w:spacing w:line="360" w:lineRule="auto"/>
        <w:jc w:val="both"/>
        <w:rPr>
          <w:sz w:val="24"/>
          <w:szCs w:val="24"/>
        </w:rPr>
      </w:pPr>
      <w:r w:rsidDel="00000000" w:rsidR="00000000" w:rsidRPr="00000000">
        <w:rPr>
          <w:rtl w:val="0"/>
        </w:rPr>
      </w:r>
    </w:p>
    <w:p w:rsidR="00000000" w:rsidDel="00000000" w:rsidP="00000000" w:rsidRDefault="00000000" w:rsidRPr="00000000" w14:paraId="00000BE2">
      <w:pPr>
        <w:pStyle w:val="Heading5"/>
        <w:numPr>
          <w:ilvl w:val="4"/>
          <w:numId w:val="17"/>
        </w:numPr>
        <w:ind w:left="4320" w:hanging="720"/>
        <w:rPr/>
      </w:pPr>
      <w:bookmarkStart w:colFirst="0" w:colLast="0" w:name="_heading=h.bkvljggtj8u" w:id="273"/>
      <w:bookmarkEnd w:id="273"/>
      <w:r w:rsidDel="00000000" w:rsidR="00000000" w:rsidRPr="00000000">
        <w:rPr>
          <w:rtl w:val="0"/>
        </w:rPr>
        <w:t xml:space="preserve">Pruebas y validación CU N°56.</w:t>
      </w:r>
    </w:p>
    <w:p w:rsidR="00000000" w:rsidDel="00000000" w:rsidP="00000000" w:rsidRDefault="00000000" w:rsidRPr="00000000" w14:paraId="00000BE3">
      <w:pPr>
        <w:spacing w:line="360" w:lineRule="auto"/>
        <w:jc w:val="both"/>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B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historial de inicios de </w:t>
      </w:r>
      <w:r w:rsidDel="00000000" w:rsidR="00000000" w:rsidRPr="00000000">
        <w:rPr>
          <w:sz w:val="24"/>
          <w:szCs w:val="24"/>
          <w:rtl w:val="0"/>
        </w:rPr>
        <w:t xml:space="preserve">sesión</w:t>
      </w:r>
      <w:r w:rsidDel="00000000" w:rsidR="00000000" w:rsidRPr="00000000">
        <w:rPr>
          <w:rtl w:val="0"/>
        </w:rPr>
      </w:r>
    </w:p>
    <w:p w:rsidR="00000000" w:rsidDel="00000000" w:rsidP="00000000" w:rsidRDefault="00000000" w:rsidRPr="00000000" w14:paraId="00000B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inicios de sesión con nombre, fecha, hora, y la acción</w:t>
      </w:r>
    </w:p>
    <w:p w:rsidR="00000000" w:rsidDel="00000000" w:rsidP="00000000" w:rsidRDefault="00000000" w:rsidRPr="00000000" w14:paraId="00000BE6">
      <w:pPr>
        <w:spacing w:line="360" w:lineRule="auto"/>
        <w:ind w:left="0" w:firstLine="0"/>
        <w:jc w:val="both"/>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B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al historial</w:t>
      </w:r>
    </w:p>
    <w:p w:rsidR="00000000" w:rsidDel="00000000" w:rsidP="00000000" w:rsidRDefault="00000000" w:rsidRPr="00000000" w14:paraId="00000B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completa de los inicios de sesión de un usuario</w:t>
      </w:r>
    </w:p>
    <w:p w:rsidR="00000000" w:rsidDel="00000000" w:rsidP="00000000" w:rsidRDefault="00000000" w:rsidRPr="00000000" w14:paraId="00000BE9">
      <w:pPr>
        <w:spacing w:line="360" w:lineRule="auto"/>
        <w:ind w:left="0" w:firstLine="0"/>
        <w:jc w:val="both"/>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BEA">
      <w:pPr>
        <w:ind w:left="0" w:firstLine="0"/>
        <w:rPr/>
      </w:pPr>
      <w:r w:rsidDel="00000000" w:rsidR="00000000" w:rsidRPr="00000000">
        <w:rPr/>
        <w:drawing>
          <wp:inline distB="0" distT="0" distL="114300" distR="114300">
            <wp:extent cx="5724525" cy="5172075"/>
            <wp:effectExtent b="0" l="0" r="0" t="0"/>
            <wp:docPr id="2144267816" name="image130.png"/>
            <a:graphic>
              <a:graphicData uri="http://schemas.openxmlformats.org/drawingml/2006/picture">
                <pic:pic>
                  <pic:nvPicPr>
                    <pic:cNvPr id="0" name="image130.png"/>
                    <pic:cNvPicPr preferRelativeResize="0"/>
                  </pic:nvPicPr>
                  <pic:blipFill>
                    <a:blip r:embed="rId150"/>
                    <a:srcRect b="0" l="0" r="0" t="0"/>
                    <a:stretch>
                      <a:fillRect/>
                    </a:stretch>
                  </pic:blipFill>
                  <pic:spPr>
                    <a:xfrm>
                      <a:off x="0" y="0"/>
                      <a:ext cx="572452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BEB">
      <w:pPr>
        <w:pStyle w:val="Heading6"/>
        <w:rPr/>
      </w:pPr>
      <w:bookmarkStart w:colFirst="0" w:colLast="0" w:name="_heading=h.akcs91uonbja" w:id="274"/>
      <w:bookmarkEnd w:id="274"/>
      <w:r w:rsidDel="00000000" w:rsidR="00000000" w:rsidRPr="00000000">
        <w:rPr>
          <w:rtl w:val="0"/>
        </w:rPr>
        <w:t xml:space="preserve">Figura 142, evidencia CU 56.1</w:t>
      </w:r>
    </w:p>
    <w:p w:rsidR="00000000" w:rsidDel="00000000" w:rsidP="00000000" w:rsidRDefault="00000000" w:rsidRPr="00000000" w14:paraId="00000BEC">
      <w:pPr>
        <w:ind w:left="0" w:firstLine="0"/>
        <w:rPr/>
      </w:pPr>
      <w:r w:rsidDel="00000000" w:rsidR="00000000" w:rsidRPr="00000000">
        <w:rPr>
          <w:rtl w:val="0"/>
        </w:rPr>
      </w:r>
    </w:p>
    <w:p w:rsidR="00000000" w:rsidDel="00000000" w:rsidP="00000000" w:rsidRDefault="00000000" w:rsidRPr="00000000" w14:paraId="00000BED">
      <w:pPr>
        <w:ind w:left="0" w:firstLine="0"/>
        <w:rPr/>
      </w:pPr>
      <w:r w:rsidDel="00000000" w:rsidR="00000000" w:rsidRPr="00000000">
        <w:rPr/>
        <w:drawing>
          <wp:inline distB="0" distT="0" distL="114300" distR="114300">
            <wp:extent cx="5724525" cy="5667375"/>
            <wp:effectExtent b="0" l="0" r="0" t="0"/>
            <wp:docPr id="2144267814" name="image83.png"/>
            <a:graphic>
              <a:graphicData uri="http://schemas.openxmlformats.org/drawingml/2006/picture">
                <pic:pic>
                  <pic:nvPicPr>
                    <pic:cNvPr id="0" name="image83.png"/>
                    <pic:cNvPicPr preferRelativeResize="0"/>
                  </pic:nvPicPr>
                  <pic:blipFill>
                    <a:blip r:embed="rId151"/>
                    <a:srcRect b="0" l="0" r="0" t="0"/>
                    <a:stretch>
                      <a:fillRect/>
                    </a:stretch>
                  </pic:blipFill>
                  <pic:spPr>
                    <a:xfrm>
                      <a:off x="0" y="0"/>
                      <a:ext cx="5724525" cy="5667375"/>
                    </a:xfrm>
                    <a:prstGeom prst="rect"/>
                    <a:ln/>
                  </pic:spPr>
                </pic:pic>
              </a:graphicData>
            </a:graphic>
          </wp:inline>
        </w:drawing>
      </w:r>
      <w:r w:rsidDel="00000000" w:rsidR="00000000" w:rsidRPr="00000000">
        <w:rPr>
          <w:rtl w:val="0"/>
        </w:rPr>
      </w:r>
    </w:p>
    <w:p w:rsidR="00000000" w:rsidDel="00000000" w:rsidP="00000000" w:rsidRDefault="00000000" w:rsidRPr="00000000" w14:paraId="00000BEE">
      <w:pPr>
        <w:pStyle w:val="Heading6"/>
        <w:rPr/>
      </w:pPr>
      <w:bookmarkStart w:colFirst="0" w:colLast="0" w:name="_heading=h.6ut2ej9fnwxg" w:id="275"/>
      <w:bookmarkEnd w:id="275"/>
      <w:r w:rsidDel="00000000" w:rsidR="00000000" w:rsidRPr="00000000">
        <w:rPr>
          <w:rtl w:val="0"/>
        </w:rPr>
        <w:t xml:space="preserve">Figura 143, evidencia CU 56.2</w:t>
      </w:r>
    </w:p>
    <w:p w:rsidR="00000000" w:rsidDel="00000000" w:rsidP="00000000" w:rsidRDefault="00000000" w:rsidRPr="00000000" w14:paraId="00000BEF">
      <w:pPr>
        <w:ind w:left="0" w:firstLine="0"/>
        <w:rPr/>
      </w:pPr>
      <w:r w:rsidDel="00000000" w:rsidR="00000000" w:rsidRPr="00000000">
        <w:rPr>
          <w:rtl w:val="0"/>
        </w:rPr>
      </w:r>
    </w:p>
    <w:p w:rsidR="00000000" w:rsidDel="00000000" w:rsidP="00000000" w:rsidRDefault="00000000" w:rsidRPr="00000000" w14:paraId="00000BF0">
      <w:pPr>
        <w:ind w:left="0" w:firstLine="0"/>
        <w:rPr/>
      </w:pPr>
      <w:r w:rsidDel="00000000" w:rsidR="00000000" w:rsidRPr="00000000">
        <w:rPr>
          <w:rtl w:val="0"/>
        </w:rPr>
      </w:r>
    </w:p>
    <w:p w:rsidR="00000000" w:rsidDel="00000000" w:rsidP="00000000" w:rsidRDefault="00000000" w:rsidRPr="00000000" w14:paraId="00000BF1">
      <w:pPr>
        <w:ind w:left="0" w:firstLine="0"/>
        <w:rPr/>
      </w:pPr>
      <w:r w:rsidDel="00000000" w:rsidR="00000000" w:rsidRPr="00000000">
        <w:rPr>
          <w:rtl w:val="0"/>
        </w:rPr>
      </w:r>
    </w:p>
    <w:p w:rsidR="00000000" w:rsidDel="00000000" w:rsidP="00000000" w:rsidRDefault="00000000" w:rsidRPr="00000000" w14:paraId="00000BF2">
      <w:pPr>
        <w:ind w:left="0" w:firstLine="0"/>
        <w:rPr/>
      </w:pPr>
      <w:r w:rsidDel="00000000" w:rsidR="00000000" w:rsidRPr="00000000">
        <w:rPr>
          <w:rtl w:val="0"/>
        </w:rPr>
      </w:r>
    </w:p>
    <w:p w:rsidR="00000000" w:rsidDel="00000000" w:rsidP="00000000" w:rsidRDefault="00000000" w:rsidRPr="00000000" w14:paraId="00000BF3">
      <w:pPr>
        <w:ind w:left="0" w:firstLine="0"/>
        <w:rPr/>
      </w:pPr>
      <w:r w:rsidDel="00000000" w:rsidR="00000000" w:rsidRPr="00000000">
        <w:rPr>
          <w:rtl w:val="0"/>
        </w:rPr>
      </w:r>
    </w:p>
    <w:p w:rsidR="00000000" w:rsidDel="00000000" w:rsidP="00000000" w:rsidRDefault="00000000" w:rsidRPr="00000000" w14:paraId="00000BF4">
      <w:pPr>
        <w:ind w:left="0" w:firstLine="0"/>
        <w:rPr/>
      </w:pPr>
      <w:r w:rsidDel="00000000" w:rsidR="00000000" w:rsidRPr="00000000">
        <w:rPr>
          <w:rtl w:val="0"/>
        </w:rPr>
      </w:r>
    </w:p>
    <w:p w:rsidR="00000000" w:rsidDel="00000000" w:rsidP="00000000" w:rsidRDefault="00000000" w:rsidRPr="00000000" w14:paraId="00000BF5">
      <w:pPr>
        <w:ind w:left="0" w:firstLine="0"/>
        <w:rPr/>
      </w:pPr>
      <w:r w:rsidDel="00000000" w:rsidR="00000000" w:rsidRPr="00000000">
        <w:rPr>
          <w:rtl w:val="0"/>
        </w:rPr>
      </w:r>
    </w:p>
    <w:p w:rsidR="00000000" w:rsidDel="00000000" w:rsidP="00000000" w:rsidRDefault="00000000" w:rsidRPr="00000000" w14:paraId="00000BF6">
      <w:pPr>
        <w:ind w:left="0" w:firstLine="0"/>
        <w:rPr/>
      </w:pPr>
      <w:r w:rsidDel="00000000" w:rsidR="00000000" w:rsidRPr="00000000">
        <w:rPr>
          <w:rtl w:val="0"/>
        </w:rPr>
      </w:r>
    </w:p>
    <w:p w:rsidR="00000000" w:rsidDel="00000000" w:rsidP="00000000" w:rsidRDefault="00000000" w:rsidRPr="00000000" w14:paraId="00000BF7">
      <w:pPr>
        <w:ind w:left="0" w:firstLine="0"/>
        <w:rPr/>
      </w:pPr>
      <w:r w:rsidDel="00000000" w:rsidR="00000000" w:rsidRPr="00000000">
        <w:rPr>
          <w:rtl w:val="0"/>
        </w:rPr>
      </w:r>
    </w:p>
    <w:p w:rsidR="00000000" w:rsidDel="00000000" w:rsidP="00000000" w:rsidRDefault="00000000" w:rsidRPr="00000000" w14:paraId="00000BF8">
      <w:pPr>
        <w:ind w:left="0" w:firstLine="0"/>
        <w:rPr/>
      </w:pPr>
      <w:r w:rsidDel="00000000" w:rsidR="00000000" w:rsidRPr="00000000">
        <w:rPr>
          <w:rtl w:val="0"/>
        </w:rPr>
      </w:r>
    </w:p>
    <w:p w:rsidR="00000000" w:rsidDel="00000000" w:rsidP="00000000" w:rsidRDefault="00000000" w:rsidRPr="00000000" w14:paraId="00000BF9">
      <w:pPr>
        <w:ind w:left="0" w:firstLine="0"/>
        <w:rPr/>
      </w:pPr>
      <w:r w:rsidDel="00000000" w:rsidR="00000000" w:rsidRPr="00000000">
        <w:rPr>
          <w:rtl w:val="0"/>
        </w:rPr>
      </w:r>
    </w:p>
    <w:p w:rsidR="00000000" w:rsidDel="00000000" w:rsidP="00000000" w:rsidRDefault="00000000" w:rsidRPr="00000000" w14:paraId="00000BFA">
      <w:pPr>
        <w:ind w:left="0" w:firstLine="0"/>
        <w:rPr/>
      </w:pPr>
      <w:r w:rsidDel="00000000" w:rsidR="00000000" w:rsidRPr="00000000">
        <w:rPr>
          <w:rtl w:val="0"/>
        </w:rPr>
      </w:r>
    </w:p>
    <w:p w:rsidR="00000000" w:rsidDel="00000000" w:rsidP="00000000" w:rsidRDefault="00000000" w:rsidRPr="00000000" w14:paraId="00000BFB">
      <w:pPr>
        <w:ind w:left="0" w:firstLine="0"/>
        <w:rPr/>
      </w:pPr>
      <w:r w:rsidDel="00000000" w:rsidR="00000000" w:rsidRPr="00000000">
        <w:rPr>
          <w:rtl w:val="0"/>
        </w:rPr>
      </w:r>
    </w:p>
    <w:p w:rsidR="00000000" w:rsidDel="00000000" w:rsidP="00000000" w:rsidRDefault="00000000" w:rsidRPr="00000000" w14:paraId="00000BFC">
      <w:pPr>
        <w:ind w:left="0" w:firstLine="0"/>
        <w:rPr/>
      </w:pPr>
      <w:r w:rsidDel="00000000" w:rsidR="00000000" w:rsidRPr="00000000">
        <w:rPr>
          <w:rtl w:val="0"/>
        </w:rPr>
      </w:r>
    </w:p>
    <w:p w:rsidR="00000000" w:rsidDel="00000000" w:rsidP="00000000" w:rsidRDefault="00000000" w:rsidRPr="00000000" w14:paraId="00000BFD">
      <w:pPr>
        <w:ind w:left="0" w:firstLine="0"/>
        <w:rPr/>
      </w:pPr>
      <w:r w:rsidDel="00000000" w:rsidR="00000000" w:rsidRPr="00000000">
        <w:rPr>
          <w:rtl w:val="0"/>
        </w:rPr>
      </w:r>
    </w:p>
    <w:p w:rsidR="00000000" w:rsidDel="00000000" w:rsidP="00000000" w:rsidRDefault="00000000" w:rsidRPr="00000000" w14:paraId="00000BFE">
      <w:pPr>
        <w:pStyle w:val="Heading3"/>
        <w:numPr>
          <w:ilvl w:val="2"/>
          <w:numId w:val="17"/>
        </w:numPr>
        <w:ind w:left="2880" w:hanging="720"/>
        <w:rPr/>
      </w:pPr>
      <w:bookmarkStart w:colFirst="0" w:colLast="0" w:name="_heading=h.ca4pash99b0y" w:id="276"/>
      <w:bookmarkEnd w:id="276"/>
      <w:r w:rsidDel="00000000" w:rsidR="00000000" w:rsidRPr="00000000">
        <w:rPr>
          <w:rtl w:val="0"/>
        </w:rPr>
        <w:t xml:space="preserve">Caso de uso N°58 “Consultando estadísticas semanales de entregas fallidas.”</w:t>
      </w:r>
    </w:p>
    <w:p w:rsidR="00000000" w:rsidDel="00000000" w:rsidP="00000000" w:rsidRDefault="00000000" w:rsidRPr="00000000" w14:paraId="00000BFF">
      <w:pPr>
        <w:rPr/>
      </w:pPr>
      <w:r w:rsidDel="00000000" w:rsidR="00000000" w:rsidRPr="00000000">
        <w:rPr/>
        <w:drawing>
          <wp:inline distB="0" distT="0" distL="114300" distR="114300">
            <wp:extent cx="5724525" cy="3143250"/>
            <wp:effectExtent b="0" l="0" r="0" t="0"/>
            <wp:docPr id="2144267819" name="image89.png"/>
            <a:graphic>
              <a:graphicData uri="http://schemas.openxmlformats.org/drawingml/2006/picture">
                <pic:pic>
                  <pic:nvPicPr>
                    <pic:cNvPr id="0" name="image89.png"/>
                    <pic:cNvPicPr preferRelativeResize="0"/>
                  </pic:nvPicPr>
                  <pic:blipFill>
                    <a:blip r:embed="rId152"/>
                    <a:srcRect b="0" l="0" r="0" t="0"/>
                    <a:stretch>
                      <a:fillRect/>
                    </a:stretch>
                  </pic:blipFill>
                  <pic:spPr>
                    <a:xfrm>
                      <a:off x="0" y="0"/>
                      <a:ext cx="57245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C00">
      <w:pPr>
        <w:pStyle w:val="Heading6"/>
        <w:rPr/>
      </w:pPr>
      <w:bookmarkStart w:colFirst="0" w:colLast="0" w:name="_heading=h.fapg3pcfen11" w:id="277"/>
      <w:bookmarkEnd w:id="277"/>
      <w:r w:rsidDel="00000000" w:rsidR="00000000" w:rsidRPr="00000000">
        <w:rPr>
          <w:rtl w:val="0"/>
        </w:rPr>
        <w:t xml:space="preserve">Figura 144, caso de uso N°58 “Consultando estadísticas semanales de entregas fallidas”</w:t>
      </w:r>
      <w:r w:rsidDel="00000000" w:rsidR="00000000" w:rsidRPr="00000000">
        <w:rPr>
          <w:rtl w:val="0"/>
        </w:rPr>
      </w:r>
    </w:p>
    <w:p w:rsidR="00000000" w:rsidDel="00000000" w:rsidP="00000000" w:rsidRDefault="00000000" w:rsidRPr="00000000" w14:paraId="00000C01">
      <w:pPr>
        <w:pStyle w:val="Heading4"/>
        <w:numPr>
          <w:ilvl w:val="3"/>
          <w:numId w:val="17"/>
        </w:numPr>
        <w:rPr/>
      </w:pPr>
      <w:bookmarkStart w:colFirst="0" w:colLast="0" w:name="_heading=h.4944jez6qo8t" w:id="278"/>
      <w:bookmarkEnd w:id="278"/>
      <w:r w:rsidDel="00000000" w:rsidR="00000000" w:rsidRPr="00000000">
        <w:rPr>
          <w:rtl w:val="0"/>
        </w:rPr>
        <w:t xml:space="preserve">Diagrama de secuencia CU N°58.</w:t>
      </w:r>
    </w:p>
    <w:p w:rsidR="00000000" w:rsidDel="00000000" w:rsidP="00000000" w:rsidRDefault="00000000" w:rsidRPr="00000000" w14:paraId="00000C02">
      <w:pPr>
        <w:rPr/>
      </w:pPr>
      <w:r w:rsidDel="00000000" w:rsidR="00000000" w:rsidRPr="00000000">
        <w:rPr/>
        <w:drawing>
          <wp:inline distB="0" distT="0" distL="114300" distR="114300">
            <wp:extent cx="5724525" cy="1771650"/>
            <wp:effectExtent b="0" l="0" r="0" t="0"/>
            <wp:docPr id="2144267817" name="image84.png"/>
            <a:graphic>
              <a:graphicData uri="http://schemas.openxmlformats.org/drawingml/2006/picture">
                <pic:pic>
                  <pic:nvPicPr>
                    <pic:cNvPr id="0" name="image84.png"/>
                    <pic:cNvPicPr preferRelativeResize="0"/>
                  </pic:nvPicPr>
                  <pic:blipFill>
                    <a:blip r:embed="rId153"/>
                    <a:srcRect b="0" l="0" r="0" t="0"/>
                    <a:stretch>
                      <a:fillRect/>
                    </a:stretch>
                  </pic:blipFill>
                  <pic:spPr>
                    <a:xfrm>
                      <a:off x="0" y="0"/>
                      <a:ext cx="572452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C03">
      <w:pPr>
        <w:pStyle w:val="Heading6"/>
        <w:rPr/>
      </w:pPr>
      <w:bookmarkStart w:colFirst="0" w:colLast="0" w:name="_heading=h.j1wcjy65nept" w:id="279"/>
      <w:bookmarkEnd w:id="279"/>
      <w:r w:rsidDel="00000000" w:rsidR="00000000" w:rsidRPr="00000000">
        <w:rPr>
          <w:rtl w:val="0"/>
        </w:rPr>
        <w:t xml:space="preserve">Figura 145, diagrama de secuencia CU N°58</w:t>
      </w:r>
      <w:r w:rsidDel="00000000" w:rsidR="00000000" w:rsidRPr="00000000">
        <w:rPr>
          <w:rtl w:val="0"/>
        </w:rPr>
      </w:r>
    </w:p>
    <w:p w:rsidR="00000000" w:rsidDel="00000000" w:rsidP="00000000" w:rsidRDefault="00000000" w:rsidRPr="00000000" w14:paraId="00000C04">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muestra el proceso mediante el cual el </w:t>
      </w:r>
      <w:r w:rsidDel="00000000" w:rsidR="00000000" w:rsidRPr="00000000">
        <w:rPr>
          <w:rFonts w:ascii="Arial" w:cs="Arial" w:eastAsia="Arial" w:hAnsi="Arial"/>
          <w:b w:val="1"/>
          <w:sz w:val="24"/>
          <w:szCs w:val="24"/>
          <w:rtl w:val="0"/>
        </w:rPr>
        <w:t xml:space="preserve">jefe de bodega consulta las estadísticas semanales relacionadas con pedidos que no fueron entregados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C05">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comienza cuando el usuario accede al módulo de estadísticas semanales. El sistema solicita al controlador correspondiente los datos, el cual consulta en la base de datos los pedidos registrados en la semana. Posteriormente, devuelve la lista de pedidos con sus resultados asociados.</w:t>
      </w:r>
      <w:r w:rsidDel="00000000" w:rsidR="00000000" w:rsidRPr="00000000">
        <w:rPr>
          <w:rtl w:val="0"/>
        </w:rPr>
      </w:r>
    </w:p>
    <w:p w:rsidR="00000000" w:rsidDel="00000000" w:rsidP="00000000" w:rsidRDefault="00000000" w:rsidRPr="00000000" w14:paraId="00000C06">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Con esta información, el sistema genera un resumen que presenta las estadísticas semanales de pedidos fallidos, mostrando los datos de manera clara y estructurada al jefe de bodega.</w:t>
      </w:r>
      <w:r w:rsidDel="00000000" w:rsidR="00000000" w:rsidRPr="00000000">
        <w:rPr>
          <w:rtl w:val="0"/>
        </w:rPr>
      </w:r>
    </w:p>
    <w:p w:rsidR="00000000" w:rsidDel="00000000" w:rsidP="00000000" w:rsidRDefault="00000000" w:rsidRPr="00000000" w14:paraId="00000C07">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monitorear el desempeño en la entrega de pedidos</w:t>
      </w:r>
      <w:r w:rsidDel="00000000" w:rsidR="00000000" w:rsidRPr="00000000">
        <w:rPr>
          <w:rFonts w:ascii="Arial" w:cs="Arial" w:eastAsia="Arial" w:hAnsi="Arial"/>
          <w:sz w:val="24"/>
          <w:szCs w:val="24"/>
          <w:rtl w:val="0"/>
        </w:rPr>
        <w:t xml:space="preserve">, identificando de forma temprana los fallos y facilitando la toma de decisiones correctivas para mejorar la eficiencia operativa.</w:t>
      </w:r>
      <w:r w:rsidDel="00000000" w:rsidR="00000000" w:rsidRPr="00000000">
        <w:rPr>
          <w:rtl w:val="0"/>
        </w:rPr>
      </w:r>
    </w:p>
    <w:p w:rsidR="00000000" w:rsidDel="00000000" w:rsidP="00000000" w:rsidRDefault="00000000" w:rsidRPr="00000000" w14:paraId="00000C08">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CU58</w:t>
      </w:r>
      <w:r w:rsidDel="00000000" w:rsidR="00000000" w:rsidRPr="00000000">
        <w:rPr>
          <w:color w:val="000000"/>
          <w:sz w:val="24"/>
          <w:szCs w:val="24"/>
          <w:rtl w:val="0"/>
        </w:rPr>
        <w:t xml:space="preserve">.)</w:t>
      </w:r>
    </w:p>
    <w:p w:rsidR="00000000" w:rsidDel="00000000" w:rsidP="00000000" w:rsidRDefault="00000000" w:rsidRPr="00000000" w14:paraId="00000C09">
      <w:pPr>
        <w:rPr>
          <w:color w:val="000000"/>
        </w:rPr>
      </w:pPr>
      <w:r w:rsidDel="00000000" w:rsidR="00000000" w:rsidRPr="00000000">
        <w:rPr>
          <w:rtl w:val="0"/>
        </w:rPr>
      </w:r>
    </w:p>
    <w:p w:rsidR="00000000" w:rsidDel="00000000" w:rsidP="00000000" w:rsidRDefault="00000000" w:rsidRPr="00000000" w14:paraId="00000C0A">
      <w:pPr>
        <w:rPr>
          <w:color w:val="000000"/>
        </w:rPr>
      </w:pPr>
      <w:r w:rsidDel="00000000" w:rsidR="00000000" w:rsidRPr="00000000">
        <w:rPr>
          <w:rtl w:val="0"/>
        </w:rPr>
      </w:r>
    </w:p>
    <w:p w:rsidR="00000000" w:rsidDel="00000000" w:rsidP="00000000" w:rsidRDefault="00000000" w:rsidRPr="00000000" w14:paraId="00000C0B">
      <w:pPr>
        <w:rPr>
          <w:color w:val="000000"/>
        </w:rPr>
      </w:pPr>
      <w:r w:rsidDel="00000000" w:rsidR="00000000" w:rsidRPr="00000000">
        <w:rPr>
          <w:rtl w:val="0"/>
        </w:rPr>
      </w:r>
    </w:p>
    <w:p w:rsidR="00000000" w:rsidDel="00000000" w:rsidP="00000000" w:rsidRDefault="00000000" w:rsidRPr="00000000" w14:paraId="00000C0C">
      <w:pPr>
        <w:rPr>
          <w:color w:val="000000"/>
        </w:rPr>
      </w:pPr>
      <w:r w:rsidDel="00000000" w:rsidR="00000000" w:rsidRPr="00000000">
        <w:rPr>
          <w:rtl w:val="0"/>
        </w:rPr>
      </w:r>
    </w:p>
    <w:p w:rsidR="00000000" w:rsidDel="00000000" w:rsidP="00000000" w:rsidRDefault="00000000" w:rsidRPr="00000000" w14:paraId="00000C0D">
      <w:pPr>
        <w:rPr>
          <w:color w:val="000000"/>
        </w:rPr>
      </w:pPr>
      <w:r w:rsidDel="00000000" w:rsidR="00000000" w:rsidRPr="00000000">
        <w:rPr>
          <w:rtl w:val="0"/>
        </w:rPr>
      </w:r>
    </w:p>
    <w:p w:rsidR="00000000" w:rsidDel="00000000" w:rsidP="00000000" w:rsidRDefault="00000000" w:rsidRPr="00000000" w14:paraId="00000C0E">
      <w:pPr>
        <w:rPr>
          <w:color w:val="000000"/>
        </w:rPr>
      </w:pPr>
      <w:r w:rsidDel="00000000" w:rsidR="00000000" w:rsidRPr="00000000">
        <w:rPr>
          <w:rtl w:val="0"/>
        </w:rPr>
      </w:r>
    </w:p>
    <w:p w:rsidR="00000000" w:rsidDel="00000000" w:rsidP="00000000" w:rsidRDefault="00000000" w:rsidRPr="00000000" w14:paraId="00000C0F">
      <w:pPr>
        <w:rPr>
          <w:color w:val="000000"/>
        </w:rPr>
      </w:pPr>
      <w:r w:rsidDel="00000000" w:rsidR="00000000" w:rsidRPr="00000000">
        <w:rPr>
          <w:rtl w:val="0"/>
        </w:rPr>
      </w:r>
    </w:p>
    <w:p w:rsidR="00000000" w:rsidDel="00000000" w:rsidP="00000000" w:rsidRDefault="00000000" w:rsidRPr="00000000" w14:paraId="00000C10">
      <w:pPr>
        <w:rPr>
          <w:color w:val="000000"/>
        </w:rPr>
      </w:pPr>
      <w:r w:rsidDel="00000000" w:rsidR="00000000" w:rsidRPr="00000000">
        <w:rPr>
          <w:rtl w:val="0"/>
        </w:rPr>
      </w:r>
    </w:p>
    <w:p w:rsidR="00000000" w:rsidDel="00000000" w:rsidP="00000000" w:rsidRDefault="00000000" w:rsidRPr="00000000" w14:paraId="00000C11">
      <w:pPr>
        <w:rPr>
          <w:color w:val="000000"/>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pStyle w:val="Heading5"/>
        <w:numPr>
          <w:ilvl w:val="4"/>
          <w:numId w:val="17"/>
        </w:numPr>
        <w:ind w:left="4320" w:hanging="720"/>
        <w:rPr/>
      </w:pPr>
      <w:bookmarkStart w:colFirst="0" w:colLast="0" w:name="_heading=h.sqt64ukq4hnz" w:id="280"/>
      <w:bookmarkEnd w:id="280"/>
      <w:r w:rsidDel="00000000" w:rsidR="00000000" w:rsidRPr="00000000">
        <w:rPr>
          <w:rtl w:val="0"/>
        </w:rPr>
        <w:t xml:space="preserve">Pruebas y validación CU N°58.</w:t>
      </w:r>
    </w:p>
    <w:p w:rsidR="00000000" w:rsidDel="00000000" w:rsidP="00000000" w:rsidRDefault="00000000" w:rsidRPr="00000000" w14:paraId="00000C2E">
      <w:pPr>
        <w:spacing w:line="360" w:lineRule="auto"/>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C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a estadísticas semanales</w:t>
      </w:r>
    </w:p>
    <w:p w:rsidR="00000000" w:rsidDel="00000000" w:rsidP="00000000" w:rsidRDefault="00000000" w:rsidRPr="00000000" w14:paraId="00000C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Visualizar cantidad de entregas fallidas de esa semana</w:t>
      </w:r>
    </w:p>
    <w:p w:rsidR="00000000" w:rsidDel="00000000" w:rsidP="00000000" w:rsidRDefault="00000000" w:rsidRPr="00000000" w14:paraId="00000C31">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C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estadísticas semanales</w:t>
      </w:r>
    </w:p>
    <w:p w:rsidR="00000000" w:rsidDel="00000000" w:rsidP="00000000" w:rsidRDefault="00000000" w:rsidRPr="00000000" w14:paraId="00000C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correcta de las entregas fallidas</w:t>
      </w:r>
    </w:p>
    <w:p w:rsidR="00000000" w:rsidDel="00000000" w:rsidP="00000000" w:rsidRDefault="00000000" w:rsidRPr="00000000" w14:paraId="00000C34">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C35">
      <w:pPr>
        <w:ind w:left="0" w:firstLine="0"/>
        <w:rPr>
          <w:color w:val="000000"/>
        </w:rPr>
      </w:pPr>
      <w:r w:rsidDel="00000000" w:rsidR="00000000" w:rsidRPr="00000000">
        <w:rPr>
          <w:rtl w:val="0"/>
        </w:rPr>
      </w:r>
    </w:p>
    <w:p w:rsidR="00000000" w:rsidDel="00000000" w:rsidP="00000000" w:rsidRDefault="00000000" w:rsidRPr="00000000" w14:paraId="00000C36">
      <w:pPr>
        <w:rPr/>
      </w:pPr>
      <w:r w:rsidDel="00000000" w:rsidR="00000000" w:rsidRPr="00000000">
        <w:rPr/>
        <w:drawing>
          <wp:inline distB="0" distT="0" distL="114300" distR="114300">
            <wp:extent cx="5724525" cy="1609725"/>
            <wp:effectExtent b="0" l="0" r="0" t="0"/>
            <wp:docPr id="2144267808" name="image73.png"/>
            <a:graphic>
              <a:graphicData uri="http://schemas.openxmlformats.org/drawingml/2006/picture">
                <pic:pic>
                  <pic:nvPicPr>
                    <pic:cNvPr id="0" name="image73.png"/>
                    <pic:cNvPicPr preferRelativeResize="0"/>
                  </pic:nvPicPr>
                  <pic:blipFill>
                    <a:blip r:embed="rId154"/>
                    <a:srcRect b="0" l="0" r="0" t="0"/>
                    <a:stretch>
                      <a:fillRect/>
                    </a:stretch>
                  </pic:blipFill>
                  <pic:spPr>
                    <a:xfrm>
                      <a:off x="0" y="0"/>
                      <a:ext cx="57245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C37">
      <w:pPr>
        <w:pStyle w:val="Heading6"/>
        <w:rPr/>
      </w:pPr>
      <w:bookmarkStart w:colFirst="0" w:colLast="0" w:name="_heading=h.b1lr6lg6gew5" w:id="281"/>
      <w:bookmarkEnd w:id="281"/>
      <w:r w:rsidDel="00000000" w:rsidR="00000000" w:rsidRPr="00000000">
        <w:rPr>
          <w:rtl w:val="0"/>
        </w:rPr>
        <w:t xml:space="preserve">Figura 146, evidencia CU 58.1</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color w:val="000000"/>
        </w:rPr>
      </w:pPr>
      <w:r w:rsidDel="00000000" w:rsidR="00000000" w:rsidRPr="00000000">
        <w:rPr>
          <w:rtl w:val="0"/>
        </w:rPr>
      </w:r>
    </w:p>
    <w:p w:rsidR="00000000" w:rsidDel="00000000" w:rsidP="00000000" w:rsidRDefault="00000000" w:rsidRPr="00000000" w14:paraId="00000C3A">
      <w:pPr>
        <w:rPr>
          <w:color w:val="000000"/>
        </w:rPr>
      </w:pPr>
      <w:r w:rsidDel="00000000" w:rsidR="00000000" w:rsidRPr="00000000">
        <w:rPr>
          <w:rtl w:val="0"/>
        </w:rPr>
      </w:r>
    </w:p>
    <w:p w:rsidR="00000000" w:rsidDel="00000000" w:rsidP="00000000" w:rsidRDefault="00000000" w:rsidRPr="00000000" w14:paraId="00000C3B">
      <w:pPr>
        <w:rPr>
          <w:color w:val="000000"/>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pStyle w:val="Heading3"/>
        <w:numPr>
          <w:ilvl w:val="2"/>
          <w:numId w:val="17"/>
        </w:numPr>
        <w:ind w:left="2880" w:hanging="720"/>
        <w:rPr/>
      </w:pPr>
      <w:bookmarkStart w:colFirst="0" w:colLast="0" w:name="_heading=h.mct687gqul2y" w:id="282"/>
      <w:bookmarkEnd w:id="282"/>
      <w:r w:rsidDel="00000000" w:rsidR="00000000" w:rsidRPr="00000000">
        <w:rPr>
          <w:rtl w:val="0"/>
        </w:rPr>
        <w:t xml:space="preserve">Caso de uso N°62 “Filtrando por chofer gráfica de cumplimiento de objetivos mensuales”</w:t>
      </w:r>
    </w:p>
    <w:p w:rsidR="00000000" w:rsidDel="00000000" w:rsidP="00000000" w:rsidRDefault="00000000" w:rsidRPr="00000000" w14:paraId="00000C52">
      <w:pPr>
        <w:rPr/>
      </w:pPr>
      <w:r w:rsidDel="00000000" w:rsidR="00000000" w:rsidRPr="00000000">
        <w:rPr/>
        <w:drawing>
          <wp:inline distB="0" distT="0" distL="114300" distR="114300">
            <wp:extent cx="5724525" cy="2943225"/>
            <wp:effectExtent b="0" l="0" r="0" t="0"/>
            <wp:docPr id="2144267806" name="image74.png"/>
            <a:graphic>
              <a:graphicData uri="http://schemas.openxmlformats.org/drawingml/2006/picture">
                <pic:pic>
                  <pic:nvPicPr>
                    <pic:cNvPr id="0" name="image74.png"/>
                    <pic:cNvPicPr preferRelativeResize="0"/>
                  </pic:nvPicPr>
                  <pic:blipFill>
                    <a:blip r:embed="rId155"/>
                    <a:srcRect b="0" l="0" r="0" t="0"/>
                    <a:stretch>
                      <a:fillRect/>
                    </a:stretch>
                  </pic:blipFill>
                  <pic:spPr>
                    <a:xfrm>
                      <a:off x="0" y="0"/>
                      <a:ext cx="57245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C53">
      <w:pPr>
        <w:pStyle w:val="Heading6"/>
        <w:rPr/>
      </w:pPr>
      <w:bookmarkStart w:colFirst="0" w:colLast="0" w:name="_heading=h.wyetaj6hslt4" w:id="283"/>
      <w:bookmarkEnd w:id="283"/>
      <w:r w:rsidDel="00000000" w:rsidR="00000000" w:rsidRPr="00000000">
        <w:rPr>
          <w:rtl w:val="0"/>
        </w:rPr>
        <w:t xml:space="preserve">Figura 147, caso de uso N°62 “filtrando por chofer gráfica de cumplimiento de objetivos mensuales”</w:t>
      </w:r>
    </w:p>
    <w:p w:rsidR="00000000" w:rsidDel="00000000" w:rsidP="00000000" w:rsidRDefault="00000000" w:rsidRPr="00000000" w14:paraId="00000C54">
      <w:pPr>
        <w:pStyle w:val="Heading4"/>
        <w:numPr>
          <w:ilvl w:val="3"/>
          <w:numId w:val="17"/>
        </w:numPr>
      </w:pPr>
      <w:bookmarkStart w:colFirst="0" w:colLast="0" w:name="_heading=h.8o9gn1902dl3" w:id="284"/>
      <w:bookmarkEnd w:id="284"/>
      <w:r w:rsidDel="00000000" w:rsidR="00000000" w:rsidRPr="00000000">
        <w:rPr>
          <w:rtl w:val="0"/>
        </w:rPr>
        <w:t xml:space="preserve">Diagrama de secuencia CU N°62.</w:t>
      </w:r>
    </w:p>
    <w:p w:rsidR="00000000" w:rsidDel="00000000" w:rsidP="00000000" w:rsidRDefault="00000000" w:rsidRPr="00000000" w14:paraId="00000C55">
      <w:pPr>
        <w:rPr/>
      </w:pPr>
      <w:r w:rsidDel="00000000" w:rsidR="00000000" w:rsidRPr="00000000">
        <w:rPr/>
        <w:drawing>
          <wp:inline distB="0" distT="0" distL="114300" distR="114300">
            <wp:extent cx="5724525" cy="2305050"/>
            <wp:effectExtent b="0" l="0" r="0" t="0"/>
            <wp:docPr id="2144267812" name="image80.png"/>
            <a:graphic>
              <a:graphicData uri="http://schemas.openxmlformats.org/drawingml/2006/picture">
                <pic:pic>
                  <pic:nvPicPr>
                    <pic:cNvPr id="0" name="image80.png"/>
                    <pic:cNvPicPr preferRelativeResize="0"/>
                  </pic:nvPicPr>
                  <pic:blipFill>
                    <a:blip r:embed="rId156"/>
                    <a:srcRect b="0" l="0" r="0" t="0"/>
                    <a:stretch>
                      <a:fillRect/>
                    </a:stretch>
                  </pic:blipFill>
                  <pic:spPr>
                    <a:xfrm>
                      <a:off x="0" y="0"/>
                      <a:ext cx="57245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C56">
      <w:pPr>
        <w:pStyle w:val="Heading6"/>
        <w:rPr/>
      </w:pPr>
      <w:bookmarkStart w:colFirst="0" w:colLast="0" w:name="_heading=h.ld2ftmlj14yj" w:id="285"/>
      <w:bookmarkEnd w:id="285"/>
      <w:r w:rsidDel="00000000" w:rsidR="00000000" w:rsidRPr="00000000">
        <w:rPr>
          <w:rtl w:val="0"/>
        </w:rPr>
        <w:t xml:space="preserve">Figura 148, diagrama de secuencia CU N°62</w:t>
      </w:r>
    </w:p>
    <w:p w:rsidR="00000000" w:rsidDel="00000000" w:rsidP="00000000" w:rsidRDefault="00000000" w:rsidRPr="00000000" w14:paraId="00000C57">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representa el proceso mediante el cual el </w:t>
      </w:r>
      <w:r w:rsidDel="00000000" w:rsidR="00000000" w:rsidRPr="00000000">
        <w:rPr>
          <w:rFonts w:ascii="Arial" w:cs="Arial" w:eastAsia="Arial" w:hAnsi="Arial"/>
          <w:b w:val="1"/>
          <w:sz w:val="24"/>
          <w:szCs w:val="24"/>
          <w:rtl w:val="0"/>
        </w:rPr>
        <w:t xml:space="preserve">jefe de bodega filtra la visualización de los objetivos mensuales según el chofer, mes y año</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C58">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cuando el usuario selecciona los filtros (Mes/Año/Chofer) y solicita ver los cumplimientos. El sistema envía esta información al controlador de objetivos, que consulta las metas definidas para ese periodo y los pedidos o entregas realizadas por el chofer seleccionado.</w:t>
      </w:r>
      <w:r w:rsidDel="00000000" w:rsidR="00000000" w:rsidRPr="00000000">
        <w:rPr>
          <w:rtl w:val="0"/>
        </w:rPr>
      </w:r>
    </w:p>
    <w:p w:rsidR="00000000" w:rsidDel="00000000" w:rsidP="00000000" w:rsidRDefault="00000000" w:rsidRPr="00000000" w14:paraId="00000C59">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Posteriormente, se consolidan los totales realizados y se devuelven al módulo de objetivos. Finalmente, el sistema genera y muestra una gráfica que refleja el grado de cumplimiento del chofer en el periodo elegido.</w:t>
      </w:r>
      <w:r w:rsidDel="00000000" w:rsidR="00000000" w:rsidRPr="00000000">
        <w:rPr>
          <w:rtl w:val="0"/>
        </w:rPr>
      </w:r>
    </w:p>
    <w:p w:rsidR="00000000" w:rsidDel="00000000" w:rsidP="00000000" w:rsidRDefault="00000000" w:rsidRPr="00000000" w14:paraId="00000C5A">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analizar el desempeño individual de cada chofer frente a los objetivos asignados</w:t>
      </w:r>
      <w:r w:rsidDel="00000000" w:rsidR="00000000" w:rsidRPr="00000000">
        <w:rPr>
          <w:rFonts w:ascii="Arial" w:cs="Arial" w:eastAsia="Arial" w:hAnsi="Arial"/>
          <w:sz w:val="24"/>
          <w:szCs w:val="24"/>
          <w:rtl w:val="0"/>
        </w:rPr>
        <w:t xml:space="preserve">, brindando información útil para la gestión operativa y la toma de decisiones.</w:t>
      </w:r>
      <w:r w:rsidDel="00000000" w:rsidR="00000000" w:rsidRPr="00000000">
        <w:rPr>
          <w:rtl w:val="0"/>
        </w:rPr>
      </w:r>
    </w:p>
    <w:p w:rsidR="00000000" w:rsidDel="00000000" w:rsidP="00000000" w:rsidRDefault="00000000" w:rsidRPr="00000000" w14:paraId="00000C5B">
      <w:pPr>
        <w:spacing w:line="360" w:lineRule="auto"/>
        <w:jc w:val="both"/>
        <w:rPr>
          <w:color w:val="000000"/>
          <w:sz w:val="24"/>
          <w:szCs w:val="24"/>
        </w:rPr>
      </w:pPr>
      <w:r w:rsidDel="00000000" w:rsidR="00000000" w:rsidRPr="00000000">
        <w:rPr>
          <w:color w:val="000000"/>
          <w:sz w:val="24"/>
          <w:szCs w:val="24"/>
          <w:rtl w:val="0"/>
        </w:rPr>
        <w:t xml:space="preserve">(para mayor detalle revisar en la carpeta de diagrama secuencia, </w:t>
      </w:r>
      <w:r w:rsidDel="00000000" w:rsidR="00000000" w:rsidRPr="00000000">
        <w:rPr>
          <w:color w:val="000000"/>
          <w:sz w:val="24"/>
          <w:szCs w:val="24"/>
          <w:rtl w:val="0"/>
        </w:rPr>
        <w:t xml:space="preserve">CU62</w:t>
      </w:r>
      <w:r w:rsidDel="00000000" w:rsidR="00000000" w:rsidRPr="00000000">
        <w:rPr>
          <w:color w:val="000000"/>
          <w:sz w:val="24"/>
          <w:szCs w:val="24"/>
          <w:rtl w:val="0"/>
        </w:rPr>
        <w:t xml:space="preserve">.)</w:t>
      </w:r>
    </w:p>
    <w:p w:rsidR="00000000" w:rsidDel="00000000" w:rsidP="00000000" w:rsidRDefault="00000000" w:rsidRPr="00000000" w14:paraId="00000C5C">
      <w:pPr>
        <w:rPr>
          <w:color w:val="000000"/>
        </w:rPr>
      </w:pPr>
      <w:r w:rsidDel="00000000" w:rsidR="00000000" w:rsidRPr="00000000">
        <w:rPr>
          <w:rtl w:val="0"/>
        </w:rPr>
      </w:r>
    </w:p>
    <w:p w:rsidR="00000000" w:rsidDel="00000000" w:rsidP="00000000" w:rsidRDefault="00000000" w:rsidRPr="00000000" w14:paraId="00000C5D">
      <w:pPr>
        <w:rPr>
          <w:color w:val="000000"/>
        </w:rPr>
      </w:pPr>
      <w:r w:rsidDel="00000000" w:rsidR="00000000" w:rsidRPr="00000000">
        <w:rPr>
          <w:rtl w:val="0"/>
        </w:rPr>
      </w:r>
    </w:p>
    <w:p w:rsidR="00000000" w:rsidDel="00000000" w:rsidP="00000000" w:rsidRDefault="00000000" w:rsidRPr="00000000" w14:paraId="00000C5E">
      <w:pPr>
        <w:rPr>
          <w:color w:val="000000"/>
        </w:rPr>
      </w:pPr>
      <w:r w:rsidDel="00000000" w:rsidR="00000000" w:rsidRPr="00000000">
        <w:rPr>
          <w:rtl w:val="0"/>
        </w:rPr>
      </w:r>
    </w:p>
    <w:p w:rsidR="00000000" w:rsidDel="00000000" w:rsidP="00000000" w:rsidRDefault="00000000" w:rsidRPr="00000000" w14:paraId="00000C5F">
      <w:pPr>
        <w:rPr>
          <w:color w:val="000000"/>
        </w:rPr>
      </w:pPr>
      <w:r w:rsidDel="00000000" w:rsidR="00000000" w:rsidRPr="00000000">
        <w:rPr>
          <w:rtl w:val="0"/>
        </w:rPr>
      </w:r>
    </w:p>
    <w:p w:rsidR="00000000" w:rsidDel="00000000" w:rsidP="00000000" w:rsidRDefault="00000000" w:rsidRPr="00000000" w14:paraId="00000C60">
      <w:pPr>
        <w:rPr>
          <w:color w:val="000000"/>
        </w:rPr>
      </w:pPr>
      <w:r w:rsidDel="00000000" w:rsidR="00000000" w:rsidRPr="00000000">
        <w:rPr>
          <w:rtl w:val="0"/>
        </w:rPr>
      </w:r>
    </w:p>
    <w:p w:rsidR="00000000" w:rsidDel="00000000" w:rsidP="00000000" w:rsidRDefault="00000000" w:rsidRPr="00000000" w14:paraId="00000C61">
      <w:pPr>
        <w:rPr>
          <w:color w:val="000000"/>
        </w:rPr>
      </w:pPr>
      <w:r w:rsidDel="00000000" w:rsidR="00000000" w:rsidRPr="00000000">
        <w:rPr>
          <w:rtl w:val="0"/>
        </w:rPr>
      </w:r>
    </w:p>
    <w:p w:rsidR="00000000" w:rsidDel="00000000" w:rsidP="00000000" w:rsidRDefault="00000000" w:rsidRPr="00000000" w14:paraId="00000C62">
      <w:pPr>
        <w:rPr>
          <w:color w:val="000000"/>
        </w:rPr>
      </w:pPr>
      <w:r w:rsidDel="00000000" w:rsidR="00000000" w:rsidRPr="00000000">
        <w:rPr>
          <w:rtl w:val="0"/>
        </w:rPr>
      </w:r>
    </w:p>
    <w:p w:rsidR="00000000" w:rsidDel="00000000" w:rsidP="00000000" w:rsidRDefault="00000000" w:rsidRPr="00000000" w14:paraId="00000C63">
      <w:pPr>
        <w:rPr>
          <w:color w:val="000000"/>
        </w:rPr>
      </w:pPr>
      <w:r w:rsidDel="00000000" w:rsidR="00000000" w:rsidRPr="00000000">
        <w:rPr>
          <w:rtl w:val="0"/>
        </w:rPr>
      </w:r>
    </w:p>
    <w:p w:rsidR="00000000" w:rsidDel="00000000" w:rsidP="00000000" w:rsidRDefault="00000000" w:rsidRPr="00000000" w14:paraId="00000C64">
      <w:pPr>
        <w:rPr>
          <w:color w:val="000000"/>
        </w:rPr>
      </w:pPr>
      <w:r w:rsidDel="00000000" w:rsidR="00000000" w:rsidRPr="00000000">
        <w:rPr>
          <w:rtl w:val="0"/>
        </w:rPr>
      </w:r>
    </w:p>
    <w:p w:rsidR="00000000" w:rsidDel="00000000" w:rsidP="00000000" w:rsidRDefault="00000000" w:rsidRPr="00000000" w14:paraId="00000C65">
      <w:pPr>
        <w:rPr>
          <w:color w:val="000000"/>
        </w:rPr>
      </w:pPr>
      <w:r w:rsidDel="00000000" w:rsidR="00000000" w:rsidRPr="00000000">
        <w:rPr>
          <w:rtl w:val="0"/>
        </w:rPr>
      </w:r>
    </w:p>
    <w:p w:rsidR="00000000" w:rsidDel="00000000" w:rsidP="00000000" w:rsidRDefault="00000000" w:rsidRPr="00000000" w14:paraId="00000C66">
      <w:pPr>
        <w:rPr>
          <w:color w:val="000000"/>
        </w:rPr>
      </w:pPr>
      <w:r w:rsidDel="00000000" w:rsidR="00000000" w:rsidRPr="00000000">
        <w:rPr>
          <w:rtl w:val="0"/>
        </w:rPr>
      </w:r>
    </w:p>
    <w:p w:rsidR="00000000" w:rsidDel="00000000" w:rsidP="00000000" w:rsidRDefault="00000000" w:rsidRPr="00000000" w14:paraId="00000C67">
      <w:pPr>
        <w:rPr>
          <w:color w:val="000000"/>
        </w:rPr>
      </w:pPr>
      <w:r w:rsidDel="00000000" w:rsidR="00000000" w:rsidRPr="00000000">
        <w:rPr>
          <w:rtl w:val="0"/>
        </w:rPr>
      </w:r>
    </w:p>
    <w:p w:rsidR="00000000" w:rsidDel="00000000" w:rsidP="00000000" w:rsidRDefault="00000000" w:rsidRPr="00000000" w14:paraId="00000C68">
      <w:pPr>
        <w:rPr>
          <w:color w:val="000000"/>
        </w:rPr>
      </w:pPr>
      <w:r w:rsidDel="00000000" w:rsidR="00000000" w:rsidRPr="00000000">
        <w:rPr>
          <w:rtl w:val="0"/>
        </w:rPr>
      </w:r>
    </w:p>
    <w:p w:rsidR="00000000" w:rsidDel="00000000" w:rsidP="00000000" w:rsidRDefault="00000000" w:rsidRPr="00000000" w14:paraId="00000C69">
      <w:pPr>
        <w:rPr>
          <w:color w:val="000000"/>
        </w:rPr>
      </w:pPr>
      <w:r w:rsidDel="00000000" w:rsidR="00000000" w:rsidRPr="00000000">
        <w:rPr>
          <w:rtl w:val="0"/>
        </w:rPr>
      </w:r>
    </w:p>
    <w:p w:rsidR="00000000" w:rsidDel="00000000" w:rsidP="00000000" w:rsidRDefault="00000000" w:rsidRPr="00000000" w14:paraId="00000C6A">
      <w:pPr>
        <w:rPr>
          <w:color w:val="000000"/>
        </w:rPr>
      </w:pPr>
      <w:r w:rsidDel="00000000" w:rsidR="00000000" w:rsidRPr="00000000">
        <w:rPr>
          <w:rtl w:val="0"/>
        </w:rPr>
      </w:r>
    </w:p>
    <w:p w:rsidR="00000000" w:rsidDel="00000000" w:rsidP="00000000" w:rsidRDefault="00000000" w:rsidRPr="00000000" w14:paraId="00000C6B">
      <w:pPr>
        <w:rPr>
          <w:color w:val="000000"/>
        </w:rPr>
      </w:pPr>
      <w:r w:rsidDel="00000000" w:rsidR="00000000" w:rsidRPr="00000000">
        <w:rPr>
          <w:rtl w:val="0"/>
        </w:rPr>
      </w:r>
    </w:p>
    <w:p w:rsidR="00000000" w:rsidDel="00000000" w:rsidP="00000000" w:rsidRDefault="00000000" w:rsidRPr="00000000" w14:paraId="00000C6C">
      <w:pPr>
        <w:rPr>
          <w:color w:val="000000"/>
        </w:rPr>
      </w:pPr>
      <w:r w:rsidDel="00000000" w:rsidR="00000000" w:rsidRPr="00000000">
        <w:rPr>
          <w:rtl w:val="0"/>
        </w:rPr>
      </w:r>
    </w:p>
    <w:p w:rsidR="00000000" w:rsidDel="00000000" w:rsidP="00000000" w:rsidRDefault="00000000" w:rsidRPr="00000000" w14:paraId="00000C6D">
      <w:pPr>
        <w:rPr>
          <w:color w:val="000000"/>
        </w:rPr>
      </w:pPr>
      <w:r w:rsidDel="00000000" w:rsidR="00000000" w:rsidRPr="00000000">
        <w:rPr>
          <w:rtl w:val="0"/>
        </w:rPr>
      </w:r>
    </w:p>
    <w:p w:rsidR="00000000" w:rsidDel="00000000" w:rsidP="00000000" w:rsidRDefault="00000000" w:rsidRPr="00000000" w14:paraId="00000C6E">
      <w:pPr>
        <w:rPr>
          <w:color w:val="000000"/>
        </w:rPr>
      </w:pPr>
      <w:r w:rsidDel="00000000" w:rsidR="00000000" w:rsidRPr="00000000">
        <w:rPr>
          <w:rtl w:val="0"/>
        </w:rPr>
      </w:r>
    </w:p>
    <w:p w:rsidR="00000000" w:rsidDel="00000000" w:rsidP="00000000" w:rsidRDefault="00000000" w:rsidRPr="00000000" w14:paraId="00000C6F">
      <w:pPr>
        <w:rPr>
          <w:color w:val="000000"/>
        </w:rPr>
      </w:pPr>
      <w:r w:rsidDel="00000000" w:rsidR="00000000" w:rsidRPr="00000000">
        <w:rPr>
          <w:rtl w:val="0"/>
        </w:rPr>
      </w:r>
    </w:p>
    <w:p w:rsidR="00000000" w:rsidDel="00000000" w:rsidP="00000000" w:rsidRDefault="00000000" w:rsidRPr="00000000" w14:paraId="00000C70">
      <w:pPr>
        <w:rPr>
          <w:color w:val="000000"/>
        </w:rPr>
      </w:pPr>
      <w:r w:rsidDel="00000000" w:rsidR="00000000" w:rsidRPr="00000000">
        <w:rPr>
          <w:rtl w:val="0"/>
        </w:rPr>
      </w:r>
    </w:p>
    <w:p w:rsidR="00000000" w:rsidDel="00000000" w:rsidP="00000000" w:rsidRDefault="00000000" w:rsidRPr="00000000" w14:paraId="00000C71">
      <w:pPr>
        <w:rPr>
          <w:color w:val="000000"/>
        </w:rPr>
      </w:pPr>
      <w:r w:rsidDel="00000000" w:rsidR="00000000" w:rsidRPr="00000000">
        <w:rPr>
          <w:rtl w:val="0"/>
        </w:rPr>
      </w:r>
    </w:p>
    <w:p w:rsidR="00000000" w:rsidDel="00000000" w:rsidP="00000000" w:rsidRDefault="00000000" w:rsidRPr="00000000" w14:paraId="00000C72">
      <w:pPr>
        <w:rPr>
          <w:color w:val="000000"/>
        </w:rPr>
      </w:pPr>
      <w:r w:rsidDel="00000000" w:rsidR="00000000" w:rsidRPr="00000000">
        <w:rPr>
          <w:rtl w:val="0"/>
        </w:rPr>
      </w:r>
    </w:p>
    <w:p w:rsidR="00000000" w:rsidDel="00000000" w:rsidP="00000000" w:rsidRDefault="00000000" w:rsidRPr="00000000" w14:paraId="00000C73">
      <w:pPr>
        <w:rPr>
          <w:color w:val="000000"/>
        </w:rPr>
      </w:pPr>
      <w:r w:rsidDel="00000000" w:rsidR="00000000" w:rsidRPr="00000000">
        <w:rPr>
          <w:rtl w:val="0"/>
        </w:rPr>
      </w:r>
    </w:p>
    <w:p w:rsidR="00000000" w:rsidDel="00000000" w:rsidP="00000000" w:rsidRDefault="00000000" w:rsidRPr="00000000" w14:paraId="00000C74">
      <w:pPr>
        <w:rPr>
          <w:color w:val="000000"/>
        </w:rPr>
      </w:pPr>
      <w:r w:rsidDel="00000000" w:rsidR="00000000" w:rsidRPr="00000000">
        <w:rPr>
          <w:rtl w:val="0"/>
        </w:rPr>
      </w:r>
    </w:p>
    <w:p w:rsidR="00000000" w:rsidDel="00000000" w:rsidP="00000000" w:rsidRDefault="00000000" w:rsidRPr="00000000" w14:paraId="00000C75">
      <w:pPr>
        <w:rPr>
          <w:color w:val="000000"/>
        </w:rPr>
      </w:pPr>
      <w:r w:rsidDel="00000000" w:rsidR="00000000" w:rsidRPr="00000000">
        <w:rPr>
          <w:rtl w:val="0"/>
        </w:rPr>
      </w:r>
    </w:p>
    <w:p w:rsidR="00000000" w:rsidDel="00000000" w:rsidP="00000000" w:rsidRDefault="00000000" w:rsidRPr="00000000" w14:paraId="00000C76">
      <w:pPr>
        <w:rPr>
          <w:color w:val="000000"/>
        </w:rPr>
      </w:pPr>
      <w:r w:rsidDel="00000000" w:rsidR="00000000" w:rsidRPr="00000000">
        <w:rPr>
          <w:rtl w:val="0"/>
        </w:rPr>
      </w:r>
    </w:p>
    <w:p w:rsidR="00000000" w:rsidDel="00000000" w:rsidP="00000000" w:rsidRDefault="00000000" w:rsidRPr="00000000" w14:paraId="00000C77">
      <w:pPr>
        <w:rPr>
          <w:color w:val="000000"/>
        </w:rPr>
      </w:pPr>
      <w:r w:rsidDel="00000000" w:rsidR="00000000" w:rsidRPr="00000000">
        <w:rPr>
          <w:rtl w:val="0"/>
        </w:rPr>
      </w:r>
    </w:p>
    <w:p w:rsidR="00000000" w:rsidDel="00000000" w:rsidP="00000000" w:rsidRDefault="00000000" w:rsidRPr="00000000" w14:paraId="00000C78">
      <w:pPr>
        <w:rPr>
          <w:color w:val="000000"/>
        </w:rPr>
      </w:pPr>
      <w:r w:rsidDel="00000000" w:rsidR="00000000" w:rsidRPr="00000000">
        <w:rPr>
          <w:rtl w:val="0"/>
        </w:rPr>
      </w:r>
    </w:p>
    <w:p w:rsidR="00000000" w:rsidDel="00000000" w:rsidP="00000000" w:rsidRDefault="00000000" w:rsidRPr="00000000" w14:paraId="00000C79">
      <w:pPr>
        <w:rPr>
          <w:color w:val="000000"/>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pStyle w:val="Heading5"/>
        <w:numPr>
          <w:ilvl w:val="4"/>
          <w:numId w:val="17"/>
        </w:numPr>
        <w:ind w:left="4320" w:hanging="720"/>
        <w:rPr/>
      </w:pPr>
      <w:bookmarkStart w:colFirst="0" w:colLast="0" w:name="_heading=h.7z9wgzjhi0r5" w:id="286"/>
      <w:bookmarkEnd w:id="286"/>
      <w:r w:rsidDel="00000000" w:rsidR="00000000" w:rsidRPr="00000000">
        <w:rPr>
          <w:rtl w:val="0"/>
        </w:rPr>
        <w:t xml:space="preserve">Pruebas y validación CU N°62.</w:t>
      </w:r>
    </w:p>
    <w:p w:rsidR="00000000" w:rsidDel="00000000" w:rsidP="00000000" w:rsidRDefault="00000000" w:rsidRPr="00000000" w14:paraId="00000C81">
      <w:pPr>
        <w:spacing w:line="360" w:lineRule="auto"/>
        <w:rPr>
          <w:b w:val="1"/>
          <w:color w:val="000000"/>
          <w:sz w:val="24"/>
          <w:szCs w:val="24"/>
        </w:rPr>
      </w:pPr>
      <w:r w:rsidDel="00000000" w:rsidR="00000000" w:rsidRPr="00000000">
        <w:rPr>
          <w:b w:val="1"/>
          <w:color w:val="000000"/>
          <w:sz w:val="24"/>
          <w:szCs w:val="24"/>
          <w:rtl w:val="0"/>
        </w:rPr>
        <w:t xml:space="preserve">Caso de prueba:</w:t>
      </w:r>
    </w:p>
    <w:p w:rsidR="00000000" w:rsidDel="00000000" w:rsidP="00000000" w:rsidRDefault="00000000" w:rsidRPr="00000000" w14:paraId="00000C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objetivos mensuales</w:t>
      </w:r>
    </w:p>
    <w:p w:rsidR="00000000" w:rsidDel="00000000" w:rsidP="00000000" w:rsidRDefault="00000000" w:rsidRPr="00000000" w14:paraId="00000C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Filtro </w:t>
      </w:r>
      <w:r w:rsidDel="00000000" w:rsidR="00000000" w:rsidRPr="00000000">
        <w:rPr>
          <w:sz w:val="24"/>
          <w:szCs w:val="24"/>
          <w:rtl w:val="0"/>
        </w:rPr>
        <w:t xml:space="preserve">gráfica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cumplimiento de los objetivos mensuales por chofer o fecha</w:t>
      </w:r>
    </w:p>
    <w:p w:rsidR="00000000" w:rsidDel="00000000" w:rsidP="00000000" w:rsidRDefault="00000000" w:rsidRPr="00000000" w14:paraId="00000C84">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C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objetivos mensuales</w:t>
      </w:r>
    </w:p>
    <w:p w:rsidR="00000000" w:rsidDel="00000000" w:rsidP="00000000" w:rsidRDefault="00000000" w:rsidRPr="00000000" w14:paraId="00000C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Filtración de chofer correctamente de los objetivos mensuales</w:t>
      </w:r>
    </w:p>
    <w:p w:rsidR="00000000" w:rsidDel="00000000" w:rsidP="00000000" w:rsidRDefault="00000000" w:rsidRPr="00000000" w14:paraId="00000C87">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C88">
      <w:pPr>
        <w:rPr/>
      </w:pPr>
      <w:r w:rsidDel="00000000" w:rsidR="00000000" w:rsidRPr="00000000">
        <w:rPr/>
        <w:drawing>
          <wp:inline distB="0" distT="0" distL="114300" distR="114300">
            <wp:extent cx="5724525" cy="3848100"/>
            <wp:effectExtent b="0" l="0" r="0" t="0"/>
            <wp:docPr id="2144267810" name="image78.png"/>
            <a:graphic>
              <a:graphicData uri="http://schemas.openxmlformats.org/drawingml/2006/picture">
                <pic:pic>
                  <pic:nvPicPr>
                    <pic:cNvPr id="0" name="image78.png"/>
                    <pic:cNvPicPr preferRelativeResize="0"/>
                  </pic:nvPicPr>
                  <pic:blipFill>
                    <a:blip r:embed="rId157"/>
                    <a:srcRect b="0" l="0" r="0" t="0"/>
                    <a:stretch>
                      <a:fillRect/>
                    </a:stretch>
                  </pic:blipFill>
                  <pic:spPr>
                    <a:xfrm>
                      <a:off x="0" y="0"/>
                      <a:ext cx="57245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C89">
      <w:pPr>
        <w:pStyle w:val="Heading6"/>
        <w:rPr/>
      </w:pPr>
      <w:bookmarkStart w:colFirst="0" w:colLast="0" w:name="_heading=h.jk5tjncba4hp" w:id="287"/>
      <w:bookmarkEnd w:id="287"/>
      <w:r w:rsidDel="00000000" w:rsidR="00000000" w:rsidRPr="00000000">
        <w:rPr>
          <w:rtl w:val="0"/>
        </w:rPr>
        <w:t xml:space="preserve">Figura 149, evidencia CU </w:t>
      </w:r>
      <w:r w:rsidDel="00000000" w:rsidR="00000000" w:rsidRPr="00000000">
        <w:rPr>
          <w:rtl w:val="0"/>
        </w:rPr>
        <w:t xml:space="preserve">62.1</w:t>
      </w:r>
      <w:r w:rsidDel="00000000" w:rsidR="00000000" w:rsidRPr="00000000">
        <w:rPr>
          <w:rtl w:val="0"/>
        </w:rPr>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pStyle w:val="Heading3"/>
        <w:numPr>
          <w:ilvl w:val="2"/>
          <w:numId w:val="17"/>
        </w:numPr>
        <w:ind w:left="2880" w:hanging="720"/>
        <w:rPr/>
      </w:pPr>
      <w:bookmarkStart w:colFirst="0" w:colLast="0" w:name="_heading=h.s2fjphed0678" w:id="288"/>
      <w:bookmarkEnd w:id="288"/>
      <w:r w:rsidDel="00000000" w:rsidR="00000000" w:rsidRPr="00000000">
        <w:rPr>
          <w:rtl w:val="0"/>
        </w:rPr>
        <w:t xml:space="preserve">Caso de uso N°63 “Asociando entregas a vehículos registrados”</w:t>
      </w:r>
    </w:p>
    <w:p w:rsidR="00000000" w:rsidDel="00000000" w:rsidP="00000000" w:rsidRDefault="00000000" w:rsidRPr="00000000" w14:paraId="00000C99">
      <w:pPr>
        <w:rPr/>
      </w:pPr>
      <w:r w:rsidDel="00000000" w:rsidR="00000000" w:rsidRPr="00000000">
        <w:rPr/>
        <w:drawing>
          <wp:inline distB="0" distT="0" distL="114300" distR="114300">
            <wp:extent cx="5724525" cy="3343275"/>
            <wp:effectExtent b="0" l="0" r="0" t="0"/>
            <wp:docPr id="2144267802" name="image70.png"/>
            <a:graphic>
              <a:graphicData uri="http://schemas.openxmlformats.org/drawingml/2006/picture">
                <pic:pic>
                  <pic:nvPicPr>
                    <pic:cNvPr id="0" name="image70.png"/>
                    <pic:cNvPicPr preferRelativeResize="0"/>
                  </pic:nvPicPr>
                  <pic:blipFill>
                    <a:blip r:embed="rId158"/>
                    <a:srcRect b="0" l="0" r="0" t="0"/>
                    <a:stretch>
                      <a:fillRect/>
                    </a:stretch>
                  </pic:blipFill>
                  <pic:spPr>
                    <a:xfrm>
                      <a:off x="0" y="0"/>
                      <a:ext cx="57245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pStyle w:val="Heading6"/>
        <w:rPr/>
      </w:pPr>
      <w:bookmarkStart w:colFirst="0" w:colLast="0" w:name="_heading=h.fhtroe1mwdrk" w:id="289"/>
      <w:bookmarkEnd w:id="289"/>
      <w:r w:rsidDel="00000000" w:rsidR="00000000" w:rsidRPr="00000000">
        <w:rPr>
          <w:rtl w:val="0"/>
        </w:rPr>
        <w:t xml:space="preserve">Figura 150, caso de uso N°63 “Asociando entregas a vehículos registrados”</w:t>
      </w:r>
    </w:p>
    <w:p w:rsidR="00000000" w:rsidDel="00000000" w:rsidP="00000000" w:rsidRDefault="00000000" w:rsidRPr="00000000" w14:paraId="00000C9B">
      <w:pPr>
        <w:pStyle w:val="Heading4"/>
        <w:numPr>
          <w:ilvl w:val="3"/>
          <w:numId w:val="17"/>
        </w:numPr>
        <w:rPr/>
      </w:pPr>
      <w:bookmarkStart w:colFirst="0" w:colLast="0" w:name="_heading=h.vkbmit35wx5j" w:id="290"/>
      <w:bookmarkEnd w:id="290"/>
      <w:r w:rsidDel="00000000" w:rsidR="00000000" w:rsidRPr="00000000">
        <w:rPr>
          <w:rtl w:val="0"/>
        </w:rPr>
        <w:t xml:space="preserve">Diagrama de secuencia CU N°63.1.</w:t>
      </w:r>
    </w:p>
    <w:p w:rsidR="00000000" w:rsidDel="00000000" w:rsidP="00000000" w:rsidRDefault="00000000" w:rsidRPr="00000000" w14:paraId="00000C9C">
      <w:pPr>
        <w:rPr/>
      </w:pPr>
      <w:r w:rsidDel="00000000" w:rsidR="00000000" w:rsidRPr="00000000">
        <w:rPr/>
        <w:drawing>
          <wp:inline distB="0" distT="0" distL="114300" distR="114300">
            <wp:extent cx="5724525" cy="2181225"/>
            <wp:effectExtent b="0" l="0" r="0" t="0"/>
            <wp:docPr id="2144267801" name="image66.png"/>
            <a:graphic>
              <a:graphicData uri="http://schemas.openxmlformats.org/drawingml/2006/picture">
                <pic:pic>
                  <pic:nvPicPr>
                    <pic:cNvPr id="0" name="image66.png"/>
                    <pic:cNvPicPr preferRelativeResize="0"/>
                  </pic:nvPicPr>
                  <pic:blipFill>
                    <a:blip r:embed="rId159"/>
                    <a:srcRect b="0" l="0" r="0" t="0"/>
                    <a:stretch>
                      <a:fillRect/>
                    </a:stretch>
                  </pic:blipFill>
                  <pic:spPr>
                    <a:xfrm>
                      <a:off x="0" y="0"/>
                      <a:ext cx="572452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C9D">
      <w:pPr>
        <w:pStyle w:val="Heading6"/>
        <w:rPr/>
      </w:pPr>
      <w:bookmarkStart w:colFirst="0" w:colLast="0" w:name="_heading=h.qfwn4soyg809" w:id="291"/>
      <w:bookmarkEnd w:id="291"/>
      <w:r w:rsidDel="00000000" w:rsidR="00000000" w:rsidRPr="00000000">
        <w:rPr>
          <w:rtl w:val="0"/>
        </w:rPr>
        <w:t xml:space="preserve">Figura 151, diagrama de secuencia CU N°63.1</w:t>
      </w:r>
    </w:p>
    <w:p w:rsidR="00000000" w:rsidDel="00000000" w:rsidP="00000000" w:rsidRDefault="00000000" w:rsidRPr="00000000" w14:paraId="00000C9E">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asociar un pedido registrado a un vehículo específico mediante el chofer asignado</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C9F">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El flujo inicia cuando el administrador abre el módulo de registro de pedidos y solicita la lista de choferes disponibles. El sistema consulta y devuelve la información para que el administrador seleccione un chofer y complete los datos del pedido (cliente, fecha, chofer y detalles).</w:t>
      </w:r>
      <w:r w:rsidDel="00000000" w:rsidR="00000000" w:rsidRPr="00000000">
        <w:rPr>
          <w:rtl w:val="0"/>
        </w:rPr>
      </w:r>
    </w:p>
    <w:p w:rsidR="00000000" w:rsidDel="00000000" w:rsidP="00000000" w:rsidRDefault="00000000" w:rsidRPr="00000000" w14:paraId="00000CA0">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Una vez registrado el pedido, el sistema inserta la cabecera en la base de datos y busca el vehículo asociado al chofer seleccionado. Con esa información, se genera una relación entre el pedido, el chofer y el vehículo, creando la entrega correspondiente.</w:t>
      </w:r>
      <w:r w:rsidDel="00000000" w:rsidR="00000000" w:rsidRPr="00000000">
        <w:rPr>
          <w:rtl w:val="0"/>
        </w:rPr>
      </w:r>
    </w:p>
    <w:p w:rsidR="00000000" w:rsidDel="00000000" w:rsidP="00000000" w:rsidRDefault="00000000" w:rsidRPr="00000000" w14:paraId="00000CA1">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Finalmente, el sistema confirma la asociación y muestra un mensaje de éxito indicando que el pedido y sus detalles fueron registrados correctamente.</w:t>
      </w:r>
      <w:r w:rsidDel="00000000" w:rsidR="00000000" w:rsidRPr="00000000">
        <w:rPr>
          <w:rtl w:val="0"/>
        </w:rPr>
      </w:r>
    </w:p>
    <w:p w:rsidR="00000000" w:rsidDel="00000000" w:rsidP="00000000" w:rsidRDefault="00000000" w:rsidRPr="00000000" w14:paraId="00000CA2">
      <w:pPr>
        <w:spacing w:after="240" w:before="240" w:line="360" w:lineRule="auto"/>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asegura la </w:t>
      </w:r>
      <w:r w:rsidDel="00000000" w:rsidR="00000000" w:rsidRPr="00000000">
        <w:rPr>
          <w:rFonts w:ascii="Arial" w:cs="Arial" w:eastAsia="Arial" w:hAnsi="Arial"/>
          <w:b w:val="1"/>
          <w:sz w:val="24"/>
          <w:szCs w:val="24"/>
          <w:rtl w:val="0"/>
        </w:rPr>
        <w:t xml:space="preserve">trazabilidad entre pedidos, choferes y vehículos</w:t>
      </w:r>
      <w:r w:rsidDel="00000000" w:rsidR="00000000" w:rsidRPr="00000000">
        <w:rPr>
          <w:rFonts w:ascii="Arial" w:cs="Arial" w:eastAsia="Arial" w:hAnsi="Arial"/>
          <w:sz w:val="24"/>
          <w:szCs w:val="24"/>
          <w:rtl w:val="0"/>
        </w:rPr>
        <w:t xml:space="preserve">, optimizando la gestión logística de las entregas.</w:t>
      </w:r>
      <w:r w:rsidDel="00000000" w:rsidR="00000000" w:rsidRPr="00000000">
        <w:rPr>
          <w:rtl w:val="0"/>
        </w:rPr>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pStyle w:val="Heading4"/>
        <w:numPr>
          <w:ilvl w:val="3"/>
          <w:numId w:val="17"/>
        </w:numPr>
        <w:rPr/>
      </w:pPr>
      <w:bookmarkStart w:colFirst="0" w:colLast="0" w:name="_heading=h.ec8nohfxvniq" w:id="292"/>
      <w:bookmarkEnd w:id="292"/>
      <w:r w:rsidDel="00000000" w:rsidR="00000000" w:rsidRPr="00000000">
        <w:rPr>
          <w:rtl w:val="0"/>
        </w:rPr>
        <w:t xml:space="preserve">Diagrama de Secuencia CU N°63.2.</w:t>
      </w:r>
    </w:p>
    <w:p w:rsidR="00000000" w:rsidDel="00000000" w:rsidP="00000000" w:rsidRDefault="00000000" w:rsidRPr="00000000" w14:paraId="00000CC1">
      <w:pPr>
        <w:rPr/>
      </w:pPr>
      <w:r w:rsidDel="00000000" w:rsidR="00000000" w:rsidRPr="00000000">
        <w:rPr/>
        <w:drawing>
          <wp:inline distB="0" distT="0" distL="114300" distR="114300">
            <wp:extent cx="5724525" cy="2838450"/>
            <wp:effectExtent b="0" l="0" r="0" t="0"/>
            <wp:docPr id="2144267768" name="image35.png"/>
            <a:graphic>
              <a:graphicData uri="http://schemas.openxmlformats.org/drawingml/2006/picture">
                <pic:pic>
                  <pic:nvPicPr>
                    <pic:cNvPr id="0" name="image35.png"/>
                    <pic:cNvPicPr preferRelativeResize="0"/>
                  </pic:nvPicPr>
                  <pic:blipFill>
                    <a:blip r:embed="rId160"/>
                    <a:srcRect b="0" l="0" r="0" t="0"/>
                    <a:stretch>
                      <a:fillRect/>
                    </a:stretch>
                  </pic:blipFill>
                  <pic:spPr>
                    <a:xfrm>
                      <a:off x="0" y="0"/>
                      <a:ext cx="57245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pStyle w:val="Heading6"/>
        <w:rPr/>
      </w:pPr>
      <w:bookmarkStart w:colFirst="0" w:colLast="0" w:name="_heading=h.c8vphhkfeuyi" w:id="293"/>
      <w:bookmarkEnd w:id="293"/>
      <w:r w:rsidDel="00000000" w:rsidR="00000000" w:rsidRPr="00000000">
        <w:rPr>
          <w:rtl w:val="0"/>
        </w:rPr>
        <w:t xml:space="preserve">Figura 152, diagrama de secuencia CU N°63.1</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rFonts w:ascii="Arial" w:cs="Arial" w:eastAsia="Arial" w:hAnsi="Arial"/>
          <w:sz w:val="28"/>
          <w:szCs w:val="28"/>
        </w:rPr>
      </w:pPr>
      <w:r w:rsidDel="00000000" w:rsidR="00000000" w:rsidRPr="00000000">
        <w:rPr>
          <w:rFonts w:ascii="Arial" w:cs="Arial" w:eastAsia="Arial" w:hAnsi="Arial"/>
          <w:sz w:val="24"/>
          <w:szCs w:val="24"/>
          <w:rtl w:val="0"/>
        </w:rPr>
        <w:t xml:space="preserve">El diagrama de secuencia describe el proceso de </w:t>
      </w:r>
      <w:r w:rsidDel="00000000" w:rsidR="00000000" w:rsidRPr="00000000">
        <w:rPr>
          <w:rFonts w:ascii="Arial" w:cs="Arial" w:eastAsia="Arial" w:hAnsi="Arial"/>
          <w:b w:val="1"/>
          <w:sz w:val="24"/>
          <w:szCs w:val="24"/>
          <w:rtl w:val="0"/>
        </w:rPr>
        <w:t xml:space="preserve">modificación de un pedido existente para asociarlo a un chofer y vehículo registrados</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CC5">
      <w:pPr>
        <w:spacing w:after="240" w:before="240" w:line="360" w:lineRule="auto"/>
        <w:rPr>
          <w:rFonts w:ascii="Arial" w:cs="Arial" w:eastAsia="Arial" w:hAnsi="Arial"/>
          <w:sz w:val="28"/>
          <w:szCs w:val="28"/>
        </w:rPr>
      </w:pPr>
      <w:r w:rsidDel="00000000" w:rsidR="00000000" w:rsidRPr="00000000">
        <w:rPr>
          <w:rFonts w:ascii="Arial" w:cs="Arial" w:eastAsia="Arial" w:hAnsi="Arial"/>
          <w:sz w:val="24"/>
          <w:szCs w:val="24"/>
          <w:rtl w:val="0"/>
        </w:rPr>
        <w:t xml:space="preserve">El flujo comienza cuando el administrador accede a la opción de editar pedidos y solicita los pedidos editables. El sistema devuelve la lista de pedidos con su chofer actual asignado. Posteriormente, el administrador solicita la lista de choferes disponibles y el sistema entrega dicha información para permitir la actualización.</w:t>
      </w:r>
      <w:r w:rsidDel="00000000" w:rsidR="00000000" w:rsidRPr="00000000">
        <w:rPr>
          <w:rtl w:val="0"/>
        </w:rPr>
      </w:r>
    </w:p>
    <w:p w:rsidR="00000000" w:rsidDel="00000000" w:rsidP="00000000" w:rsidRDefault="00000000" w:rsidRPr="00000000" w14:paraId="00000CC6">
      <w:pPr>
        <w:spacing w:after="240" w:before="240" w:line="360" w:lineRule="auto"/>
        <w:rPr>
          <w:rFonts w:ascii="Arial" w:cs="Arial" w:eastAsia="Arial" w:hAnsi="Arial"/>
          <w:sz w:val="28"/>
          <w:szCs w:val="28"/>
        </w:rPr>
      </w:pPr>
      <w:r w:rsidDel="00000000" w:rsidR="00000000" w:rsidRPr="00000000">
        <w:rPr>
          <w:rFonts w:ascii="Arial" w:cs="Arial" w:eastAsia="Arial" w:hAnsi="Arial"/>
          <w:sz w:val="24"/>
          <w:szCs w:val="24"/>
          <w:rtl w:val="0"/>
        </w:rPr>
        <w:t xml:space="preserve">Una vez seleccionado el nuevo chofer, el sistema guarda su identificador en el pedido y busca el vehículo vinculado a dicho chofer. Con la información obtenida, se actualiza la entrega asociada al pedido, reflejando el cambio tanto en el pedido como en la relación con el vehículo.</w:t>
      </w:r>
      <w:r w:rsidDel="00000000" w:rsidR="00000000" w:rsidRPr="00000000">
        <w:rPr>
          <w:rtl w:val="0"/>
        </w:rPr>
      </w:r>
    </w:p>
    <w:p w:rsidR="00000000" w:rsidDel="00000000" w:rsidP="00000000" w:rsidRDefault="00000000" w:rsidRPr="00000000" w14:paraId="00000CC7">
      <w:pPr>
        <w:spacing w:after="240" w:before="240" w:line="360" w:lineRule="auto"/>
        <w:rPr>
          <w:rFonts w:ascii="Arial" w:cs="Arial" w:eastAsia="Arial" w:hAnsi="Arial"/>
          <w:sz w:val="28"/>
          <w:szCs w:val="28"/>
        </w:rPr>
      </w:pPr>
      <w:r w:rsidDel="00000000" w:rsidR="00000000" w:rsidRPr="00000000">
        <w:rPr>
          <w:rFonts w:ascii="Arial" w:cs="Arial" w:eastAsia="Arial" w:hAnsi="Arial"/>
          <w:sz w:val="24"/>
          <w:szCs w:val="24"/>
          <w:rtl w:val="0"/>
        </w:rPr>
        <w:t xml:space="preserve">Finalmente, el sistema confirma la asociación y muestra un mensaje indicando que el pedido fue actualizado correctamente.</w:t>
      </w:r>
      <w:r w:rsidDel="00000000" w:rsidR="00000000" w:rsidRPr="00000000">
        <w:rPr>
          <w:rtl w:val="0"/>
        </w:rPr>
      </w:r>
    </w:p>
    <w:p w:rsidR="00000000" w:rsidDel="00000000" w:rsidP="00000000" w:rsidRDefault="00000000" w:rsidRPr="00000000" w14:paraId="00000CC8">
      <w:pPr>
        <w:spacing w:after="240" w:before="240" w:line="360" w:lineRule="auto"/>
        <w:rPr>
          <w:rFonts w:ascii="Arial" w:cs="Arial" w:eastAsia="Arial" w:hAnsi="Arial"/>
          <w:sz w:val="28"/>
          <w:szCs w:val="28"/>
        </w:rPr>
      </w:pPr>
      <w:r w:rsidDel="00000000" w:rsidR="00000000" w:rsidRPr="00000000">
        <w:rPr>
          <w:rFonts w:ascii="Arial" w:cs="Arial" w:eastAsia="Arial" w:hAnsi="Arial"/>
          <w:sz w:val="24"/>
          <w:szCs w:val="24"/>
          <w:rtl w:val="0"/>
        </w:rPr>
        <w:t xml:space="preserve">Este caso de uso permite </w:t>
      </w:r>
      <w:r w:rsidDel="00000000" w:rsidR="00000000" w:rsidRPr="00000000">
        <w:rPr>
          <w:rFonts w:ascii="Arial" w:cs="Arial" w:eastAsia="Arial" w:hAnsi="Arial"/>
          <w:b w:val="1"/>
          <w:sz w:val="24"/>
          <w:szCs w:val="24"/>
          <w:rtl w:val="0"/>
        </w:rPr>
        <w:t xml:space="preserve">mantener la flexibilidad en la gestión logística</w:t>
      </w:r>
      <w:r w:rsidDel="00000000" w:rsidR="00000000" w:rsidRPr="00000000">
        <w:rPr>
          <w:rFonts w:ascii="Arial" w:cs="Arial" w:eastAsia="Arial" w:hAnsi="Arial"/>
          <w:sz w:val="24"/>
          <w:szCs w:val="24"/>
          <w:rtl w:val="0"/>
        </w:rPr>
        <w:t xml:space="preserve">, asegurando que los pedidos puedan reasignarse a otros choferes y vehículos cuando sea necesario.</w:t>
      </w:r>
      <w:r w:rsidDel="00000000" w:rsidR="00000000" w:rsidRPr="00000000">
        <w:rPr>
          <w:rtl w:val="0"/>
        </w:rPr>
      </w:r>
    </w:p>
    <w:p w:rsidR="00000000" w:rsidDel="00000000" w:rsidP="00000000" w:rsidRDefault="00000000" w:rsidRPr="00000000" w14:paraId="00000CC9">
      <w:pPr>
        <w:spacing w:line="360" w:lineRule="auto"/>
        <w:rPr>
          <w:color w:val="000000"/>
        </w:rPr>
      </w:pPr>
      <w:r w:rsidDel="00000000" w:rsidR="00000000" w:rsidRPr="00000000">
        <w:rPr>
          <w:color w:val="000000"/>
          <w:sz w:val="24"/>
          <w:szCs w:val="24"/>
          <w:rtl w:val="0"/>
        </w:rPr>
        <w:t xml:space="preserve">(para mayor detalle revisar en la carpeta de diagrama secuencia, CU63.1 y 63.2.)</w:t>
      </w:r>
      <w:r w:rsidDel="00000000" w:rsidR="00000000" w:rsidRPr="00000000">
        <w:rPr>
          <w:rtl w:val="0"/>
        </w:rPr>
      </w:r>
    </w:p>
    <w:p w:rsidR="00000000" w:rsidDel="00000000" w:rsidP="00000000" w:rsidRDefault="00000000" w:rsidRPr="00000000" w14:paraId="00000CCA">
      <w:pPr>
        <w:rPr>
          <w:color w:val="000000"/>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pStyle w:val="Heading5"/>
        <w:numPr>
          <w:ilvl w:val="4"/>
          <w:numId w:val="17"/>
        </w:numPr>
        <w:ind w:left="4320" w:hanging="720"/>
        <w:rPr/>
      </w:pPr>
      <w:bookmarkStart w:colFirst="0" w:colLast="0" w:name="_heading=h.6igz30msxub5" w:id="294"/>
      <w:bookmarkEnd w:id="294"/>
      <w:r w:rsidDel="00000000" w:rsidR="00000000" w:rsidRPr="00000000">
        <w:rPr>
          <w:rtl w:val="0"/>
        </w:rPr>
        <w:t xml:space="preserve">Pruebas y validación CU N°63.1.</w:t>
      </w:r>
    </w:p>
    <w:p w:rsidR="00000000" w:rsidDel="00000000" w:rsidP="00000000" w:rsidRDefault="00000000" w:rsidRPr="00000000" w14:paraId="00000CCD">
      <w:pPr>
        <w:spacing w:line="360" w:lineRule="auto"/>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CC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gestión de vehículos para ver vehículos asociados a choferes</w:t>
      </w:r>
    </w:p>
    <w:p w:rsidR="00000000" w:rsidDel="00000000" w:rsidP="00000000" w:rsidRDefault="00000000" w:rsidRPr="00000000" w14:paraId="00000CCF">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registro de pedidos</w:t>
      </w:r>
    </w:p>
    <w:p w:rsidR="00000000" w:rsidDel="00000000" w:rsidP="00000000" w:rsidRDefault="00000000" w:rsidRPr="00000000" w14:paraId="00000CD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nuevo pedido para vincular chofer con su respectivo vehículo ya asociado</w:t>
      </w:r>
    </w:p>
    <w:p w:rsidR="00000000" w:rsidDel="00000000" w:rsidP="00000000" w:rsidRDefault="00000000" w:rsidRPr="00000000" w14:paraId="00000CD1">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CD2">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la gestión de vehículo</w:t>
      </w:r>
    </w:p>
    <w:p w:rsidR="00000000" w:rsidDel="00000000" w:rsidP="00000000" w:rsidRDefault="00000000" w:rsidRPr="00000000" w14:paraId="00000CD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correcta de la asociación de un vehículo a un chofer</w:t>
      </w:r>
    </w:p>
    <w:p w:rsidR="00000000" w:rsidDel="00000000" w:rsidP="00000000" w:rsidRDefault="00000000" w:rsidRPr="00000000" w14:paraId="00000CD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de registro de pedidos</w:t>
      </w:r>
    </w:p>
    <w:p w:rsidR="00000000" w:rsidDel="00000000" w:rsidP="00000000" w:rsidRDefault="00000000" w:rsidRPr="00000000" w14:paraId="00000CD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Correcta creación de pedido para ver la asociación de chofer con pedido y su respectivo vehículo ya asociado antes</w:t>
      </w:r>
    </w:p>
    <w:p w:rsidR="00000000" w:rsidDel="00000000" w:rsidP="00000000" w:rsidRDefault="00000000" w:rsidRPr="00000000" w14:paraId="00000CD6">
      <w:pPr>
        <w:rPr>
          <w:b w:val="1"/>
          <w:color w:val="000000"/>
        </w:rPr>
      </w:pPr>
      <w:r w:rsidDel="00000000" w:rsidR="00000000" w:rsidRPr="00000000">
        <w:rPr>
          <w:b w:val="1"/>
          <w:color w:val="000000"/>
          <w:rtl w:val="0"/>
        </w:rPr>
        <w:t xml:space="preserve">Resultados obtenidos:</w:t>
      </w:r>
    </w:p>
    <w:p w:rsidR="00000000" w:rsidDel="00000000" w:rsidP="00000000" w:rsidRDefault="00000000" w:rsidRPr="00000000" w14:paraId="00000CD7">
      <w:pPr>
        <w:rPr/>
      </w:pPr>
      <w:r w:rsidDel="00000000" w:rsidR="00000000" w:rsidRPr="00000000">
        <w:rPr/>
        <w:drawing>
          <wp:inline distB="0" distT="0" distL="114300" distR="114300">
            <wp:extent cx="5724525" cy="2847975"/>
            <wp:effectExtent b="0" l="0" r="0" t="0"/>
            <wp:docPr id="2144267761" name="image30.png"/>
            <a:graphic>
              <a:graphicData uri="http://schemas.openxmlformats.org/drawingml/2006/picture">
                <pic:pic>
                  <pic:nvPicPr>
                    <pic:cNvPr id="0" name="image30.png"/>
                    <pic:cNvPicPr preferRelativeResize="0"/>
                  </pic:nvPicPr>
                  <pic:blipFill>
                    <a:blip r:embed="rId161"/>
                    <a:srcRect b="0" l="0" r="0" t="0"/>
                    <a:stretch>
                      <a:fillRect/>
                    </a:stretch>
                  </pic:blipFill>
                  <pic:spPr>
                    <a:xfrm>
                      <a:off x="0" y="0"/>
                      <a:ext cx="572452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CD8">
      <w:pPr>
        <w:pStyle w:val="Heading6"/>
        <w:rPr/>
      </w:pPr>
      <w:bookmarkStart w:colFirst="0" w:colLast="0" w:name="_heading=h.gzju8uxocrjy" w:id="295"/>
      <w:bookmarkEnd w:id="295"/>
      <w:r w:rsidDel="00000000" w:rsidR="00000000" w:rsidRPr="00000000">
        <w:rPr>
          <w:rtl w:val="0"/>
        </w:rPr>
        <w:t xml:space="preserve">Figura 153, evidencia CU 63.1.1</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drawing>
          <wp:inline distB="0" distT="0" distL="114300" distR="114300">
            <wp:extent cx="5724525" cy="4905375"/>
            <wp:effectExtent b="0" l="0" r="0" t="0"/>
            <wp:docPr id="2144267759" name="image26.png"/>
            <a:graphic>
              <a:graphicData uri="http://schemas.openxmlformats.org/drawingml/2006/picture">
                <pic:pic>
                  <pic:nvPicPr>
                    <pic:cNvPr id="0" name="image26.png"/>
                    <pic:cNvPicPr preferRelativeResize="0"/>
                  </pic:nvPicPr>
                  <pic:blipFill>
                    <a:blip r:embed="rId162"/>
                    <a:srcRect b="0" l="0" r="0" t="0"/>
                    <a:stretch>
                      <a:fillRect/>
                    </a:stretch>
                  </pic:blipFill>
                  <pic:spPr>
                    <a:xfrm>
                      <a:off x="0" y="0"/>
                      <a:ext cx="5724525"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CDB">
      <w:pPr>
        <w:pStyle w:val="Heading6"/>
        <w:rPr/>
      </w:pPr>
      <w:bookmarkStart w:colFirst="0" w:colLast="0" w:name="_heading=h.fzch3bn34g67" w:id="296"/>
      <w:bookmarkEnd w:id="296"/>
      <w:r w:rsidDel="00000000" w:rsidR="00000000" w:rsidRPr="00000000">
        <w:rPr>
          <w:rtl w:val="0"/>
        </w:rPr>
        <w:t xml:space="preserve">Figura 154, evidencia CU63.1.2</w:t>
      </w:r>
    </w:p>
    <w:p w:rsidR="00000000" w:rsidDel="00000000" w:rsidP="00000000" w:rsidRDefault="00000000" w:rsidRPr="00000000" w14:paraId="00000CDC">
      <w:pPr>
        <w:rPr>
          <w:color w:val="000000"/>
        </w:rPr>
      </w:pPr>
      <w:r w:rsidDel="00000000" w:rsidR="00000000" w:rsidRPr="00000000">
        <w:rPr>
          <w:rtl w:val="0"/>
        </w:rPr>
      </w:r>
    </w:p>
    <w:p w:rsidR="00000000" w:rsidDel="00000000" w:rsidP="00000000" w:rsidRDefault="00000000" w:rsidRPr="00000000" w14:paraId="00000CDD">
      <w:pPr>
        <w:rPr>
          <w:color w:val="000000"/>
        </w:rPr>
      </w:pPr>
      <w:r w:rsidDel="00000000" w:rsidR="00000000" w:rsidRPr="00000000">
        <w:rPr>
          <w:rtl w:val="0"/>
        </w:rPr>
      </w:r>
    </w:p>
    <w:p w:rsidR="00000000" w:rsidDel="00000000" w:rsidP="00000000" w:rsidRDefault="00000000" w:rsidRPr="00000000" w14:paraId="00000CDE">
      <w:pPr>
        <w:rPr>
          <w:color w:val="000000"/>
        </w:rPr>
      </w:pPr>
      <w:r w:rsidDel="00000000" w:rsidR="00000000" w:rsidRPr="00000000">
        <w:rPr>
          <w:rtl w:val="0"/>
        </w:rPr>
      </w:r>
    </w:p>
    <w:p w:rsidR="00000000" w:rsidDel="00000000" w:rsidP="00000000" w:rsidRDefault="00000000" w:rsidRPr="00000000" w14:paraId="00000CDF">
      <w:pPr>
        <w:rPr>
          <w:color w:val="000000"/>
        </w:rPr>
      </w:pPr>
      <w:r w:rsidDel="00000000" w:rsidR="00000000" w:rsidRPr="00000000">
        <w:rPr>
          <w:rtl w:val="0"/>
        </w:rPr>
      </w:r>
    </w:p>
    <w:p w:rsidR="00000000" w:rsidDel="00000000" w:rsidP="00000000" w:rsidRDefault="00000000" w:rsidRPr="00000000" w14:paraId="00000CE0">
      <w:pPr>
        <w:rPr>
          <w:color w:val="000000"/>
        </w:rPr>
      </w:pPr>
      <w:r w:rsidDel="00000000" w:rsidR="00000000" w:rsidRPr="00000000">
        <w:rPr>
          <w:rtl w:val="0"/>
        </w:rPr>
      </w:r>
    </w:p>
    <w:p w:rsidR="00000000" w:rsidDel="00000000" w:rsidP="00000000" w:rsidRDefault="00000000" w:rsidRPr="00000000" w14:paraId="00000CE1">
      <w:pPr>
        <w:rPr>
          <w:color w:val="000000"/>
        </w:rPr>
      </w:pPr>
      <w:r w:rsidDel="00000000" w:rsidR="00000000" w:rsidRPr="00000000">
        <w:rPr>
          <w:rtl w:val="0"/>
        </w:rPr>
      </w:r>
    </w:p>
    <w:p w:rsidR="00000000" w:rsidDel="00000000" w:rsidP="00000000" w:rsidRDefault="00000000" w:rsidRPr="00000000" w14:paraId="00000CE2">
      <w:pPr>
        <w:rPr>
          <w:color w:val="000000"/>
        </w:rPr>
      </w:pPr>
      <w:r w:rsidDel="00000000" w:rsidR="00000000" w:rsidRPr="00000000">
        <w:rPr>
          <w:rtl w:val="0"/>
        </w:rPr>
      </w:r>
    </w:p>
    <w:p w:rsidR="00000000" w:rsidDel="00000000" w:rsidP="00000000" w:rsidRDefault="00000000" w:rsidRPr="00000000" w14:paraId="00000CE3">
      <w:pPr>
        <w:rPr>
          <w:color w:val="000000"/>
        </w:rPr>
      </w:pPr>
      <w:r w:rsidDel="00000000" w:rsidR="00000000" w:rsidRPr="00000000">
        <w:rPr>
          <w:rtl w:val="0"/>
        </w:rPr>
      </w:r>
    </w:p>
    <w:p w:rsidR="00000000" w:rsidDel="00000000" w:rsidP="00000000" w:rsidRDefault="00000000" w:rsidRPr="00000000" w14:paraId="00000CE4">
      <w:pPr>
        <w:rPr>
          <w:color w:val="000000"/>
        </w:rPr>
      </w:pPr>
      <w:r w:rsidDel="00000000" w:rsidR="00000000" w:rsidRPr="00000000">
        <w:rPr>
          <w:rtl w:val="0"/>
        </w:rPr>
      </w:r>
    </w:p>
    <w:p w:rsidR="00000000" w:rsidDel="00000000" w:rsidP="00000000" w:rsidRDefault="00000000" w:rsidRPr="00000000" w14:paraId="00000CE5">
      <w:pPr>
        <w:rPr>
          <w:color w:val="000000"/>
        </w:rPr>
      </w:pPr>
      <w:r w:rsidDel="00000000" w:rsidR="00000000" w:rsidRPr="00000000">
        <w:rPr>
          <w:rtl w:val="0"/>
        </w:rPr>
      </w:r>
    </w:p>
    <w:p w:rsidR="00000000" w:rsidDel="00000000" w:rsidP="00000000" w:rsidRDefault="00000000" w:rsidRPr="00000000" w14:paraId="00000CE6">
      <w:pPr>
        <w:rPr>
          <w:color w:val="000000"/>
        </w:rPr>
      </w:pPr>
      <w:r w:rsidDel="00000000" w:rsidR="00000000" w:rsidRPr="00000000">
        <w:rPr>
          <w:rtl w:val="0"/>
        </w:rPr>
      </w:r>
    </w:p>
    <w:p w:rsidR="00000000" w:rsidDel="00000000" w:rsidP="00000000" w:rsidRDefault="00000000" w:rsidRPr="00000000" w14:paraId="00000CE7">
      <w:pPr>
        <w:rPr>
          <w:color w:val="000000"/>
        </w:rPr>
      </w:pPr>
      <w:r w:rsidDel="00000000" w:rsidR="00000000" w:rsidRPr="00000000">
        <w:rPr>
          <w:rtl w:val="0"/>
        </w:rPr>
      </w:r>
    </w:p>
    <w:p w:rsidR="00000000" w:rsidDel="00000000" w:rsidP="00000000" w:rsidRDefault="00000000" w:rsidRPr="00000000" w14:paraId="00000CE8">
      <w:pPr>
        <w:rPr>
          <w:color w:val="000000"/>
        </w:rPr>
      </w:pPr>
      <w:r w:rsidDel="00000000" w:rsidR="00000000" w:rsidRPr="00000000">
        <w:rPr>
          <w:rtl w:val="0"/>
        </w:rPr>
      </w:r>
    </w:p>
    <w:p w:rsidR="00000000" w:rsidDel="00000000" w:rsidP="00000000" w:rsidRDefault="00000000" w:rsidRPr="00000000" w14:paraId="00000CE9">
      <w:pPr>
        <w:rPr>
          <w:color w:val="000000"/>
        </w:rPr>
      </w:pPr>
      <w:r w:rsidDel="00000000" w:rsidR="00000000" w:rsidRPr="00000000">
        <w:rPr>
          <w:rtl w:val="0"/>
        </w:rPr>
      </w:r>
    </w:p>
    <w:p w:rsidR="00000000" w:rsidDel="00000000" w:rsidP="00000000" w:rsidRDefault="00000000" w:rsidRPr="00000000" w14:paraId="00000CEA">
      <w:pPr>
        <w:rPr>
          <w:color w:val="000000"/>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pStyle w:val="Heading5"/>
        <w:numPr>
          <w:ilvl w:val="4"/>
          <w:numId w:val="17"/>
        </w:numPr>
        <w:ind w:left="4320" w:hanging="720"/>
        <w:rPr/>
      </w:pPr>
      <w:bookmarkStart w:colFirst="0" w:colLast="0" w:name="_heading=h.y765jv3omgri" w:id="297"/>
      <w:bookmarkEnd w:id="297"/>
      <w:r w:rsidDel="00000000" w:rsidR="00000000" w:rsidRPr="00000000">
        <w:rPr>
          <w:rtl w:val="0"/>
        </w:rPr>
        <w:t xml:space="preserve">Pruebas y validación CU N°63.2.</w:t>
      </w:r>
    </w:p>
    <w:p w:rsidR="00000000" w:rsidDel="00000000" w:rsidP="00000000" w:rsidRDefault="00000000" w:rsidRPr="00000000" w14:paraId="00000CF0">
      <w:pPr>
        <w:spacing w:line="360" w:lineRule="auto"/>
        <w:rPr>
          <w:b w:val="1"/>
          <w:color w:val="000000"/>
          <w:sz w:val="24"/>
          <w:szCs w:val="24"/>
        </w:rPr>
      </w:pPr>
      <w:r w:rsidDel="00000000" w:rsidR="00000000" w:rsidRPr="00000000">
        <w:rPr>
          <w:b w:val="1"/>
          <w:color w:val="000000"/>
          <w:sz w:val="24"/>
          <w:szCs w:val="24"/>
          <w:rtl w:val="0"/>
        </w:rPr>
        <w:t xml:space="preserve">Casos de prueba:</w:t>
      </w:r>
    </w:p>
    <w:p w:rsidR="00000000" w:rsidDel="00000000" w:rsidP="00000000" w:rsidRDefault="00000000" w:rsidRPr="00000000" w14:paraId="00000CF1">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gestión de vehículos para ver vehículos asociados a choferes</w:t>
      </w:r>
    </w:p>
    <w:p w:rsidR="00000000" w:rsidDel="00000000" w:rsidP="00000000" w:rsidRDefault="00000000" w:rsidRPr="00000000" w14:paraId="00000CF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a editor de pedidos</w:t>
      </w:r>
    </w:p>
    <w:p w:rsidR="00000000" w:rsidDel="00000000" w:rsidP="00000000" w:rsidRDefault="00000000" w:rsidRPr="00000000" w14:paraId="00000CF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Crear nuevo pedido para vincular chofer con su respectivo vehículo ya asociado</w:t>
      </w:r>
    </w:p>
    <w:p w:rsidR="00000000" w:rsidDel="00000000" w:rsidP="00000000" w:rsidRDefault="00000000" w:rsidRPr="00000000" w14:paraId="00000CF4">
      <w:pPr>
        <w:spacing w:line="360" w:lineRule="auto"/>
        <w:ind w:left="0" w:firstLine="0"/>
        <w:rPr>
          <w:b w:val="1"/>
          <w:color w:val="000000"/>
          <w:sz w:val="24"/>
          <w:szCs w:val="24"/>
        </w:rPr>
      </w:pPr>
      <w:r w:rsidDel="00000000" w:rsidR="00000000" w:rsidRPr="00000000">
        <w:rPr>
          <w:b w:val="1"/>
          <w:color w:val="000000"/>
          <w:sz w:val="24"/>
          <w:szCs w:val="24"/>
          <w:rtl w:val="0"/>
        </w:rPr>
        <w:t xml:space="preserve">Resultados esperados:</w:t>
      </w:r>
    </w:p>
    <w:p w:rsidR="00000000" w:rsidDel="00000000" w:rsidP="00000000" w:rsidRDefault="00000000" w:rsidRPr="00000000" w14:paraId="00000CF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a la gestión de vehículo</w:t>
      </w:r>
    </w:p>
    <w:p w:rsidR="00000000" w:rsidDel="00000000" w:rsidP="00000000" w:rsidRDefault="00000000" w:rsidRPr="00000000" w14:paraId="00000CF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Visualización correcta de la asociación de un vehículo a un chofer</w:t>
      </w:r>
    </w:p>
    <w:p w:rsidR="00000000" w:rsidDel="00000000" w:rsidP="00000000" w:rsidRDefault="00000000" w:rsidRPr="00000000" w14:paraId="00000CF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correcto de editor de pedidos</w:t>
      </w:r>
    </w:p>
    <w:p w:rsidR="00000000" w:rsidDel="00000000" w:rsidP="00000000" w:rsidRDefault="00000000" w:rsidRPr="00000000" w14:paraId="00000CF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Correcta modificación o asociación de chofer para ver la asociación de chofer con pedido y su respectivo vehículo ya asociado antes</w:t>
      </w:r>
    </w:p>
    <w:p w:rsidR="00000000" w:rsidDel="00000000" w:rsidP="00000000" w:rsidRDefault="00000000" w:rsidRPr="00000000" w14:paraId="00000CF9">
      <w:pPr>
        <w:spacing w:line="360" w:lineRule="auto"/>
        <w:rPr>
          <w:b w:val="1"/>
          <w:color w:val="000000"/>
          <w:sz w:val="24"/>
          <w:szCs w:val="24"/>
        </w:rPr>
      </w:pPr>
      <w:r w:rsidDel="00000000" w:rsidR="00000000" w:rsidRPr="00000000">
        <w:rPr>
          <w:b w:val="1"/>
          <w:color w:val="000000"/>
          <w:sz w:val="24"/>
          <w:szCs w:val="24"/>
          <w:rtl w:val="0"/>
        </w:rPr>
        <w:t xml:space="preserve">Resultados obtenidos:</w:t>
      </w:r>
    </w:p>
    <w:p w:rsidR="00000000" w:rsidDel="00000000" w:rsidP="00000000" w:rsidRDefault="00000000" w:rsidRPr="00000000" w14:paraId="00000CFA">
      <w:pPr>
        <w:rPr/>
      </w:pPr>
      <w:r w:rsidDel="00000000" w:rsidR="00000000" w:rsidRPr="00000000">
        <w:rPr/>
        <w:drawing>
          <wp:inline distB="0" distT="0" distL="114300" distR="114300">
            <wp:extent cx="5724525" cy="4238625"/>
            <wp:effectExtent b="0" l="0" r="0" t="0"/>
            <wp:docPr id="2144267765" name="image29.png"/>
            <a:graphic>
              <a:graphicData uri="http://schemas.openxmlformats.org/drawingml/2006/picture">
                <pic:pic>
                  <pic:nvPicPr>
                    <pic:cNvPr id="0" name="image29.png"/>
                    <pic:cNvPicPr preferRelativeResize="0"/>
                  </pic:nvPicPr>
                  <pic:blipFill>
                    <a:blip r:embed="rId163"/>
                    <a:srcRect b="0" l="0" r="0" t="0"/>
                    <a:stretch>
                      <a:fillRect/>
                    </a:stretch>
                  </pic:blipFill>
                  <pic:spPr>
                    <a:xfrm>
                      <a:off x="0" y="0"/>
                      <a:ext cx="57245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CFB">
      <w:pPr>
        <w:pStyle w:val="Heading6"/>
        <w:rPr/>
      </w:pPr>
      <w:bookmarkStart w:colFirst="0" w:colLast="0" w:name="_heading=h.b3o4vtm6rk0z" w:id="298"/>
      <w:bookmarkEnd w:id="298"/>
      <w:r w:rsidDel="00000000" w:rsidR="00000000" w:rsidRPr="00000000">
        <w:rPr>
          <w:rtl w:val="0"/>
        </w:rPr>
        <w:t xml:space="preserve">Figura 155, evidencia CU63.2.1</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color w:val="000000"/>
        </w:rPr>
      </w:pPr>
      <w:r w:rsidDel="00000000" w:rsidR="00000000" w:rsidRPr="00000000">
        <w:rPr/>
        <w:drawing>
          <wp:inline distB="0" distT="0" distL="114300" distR="114300">
            <wp:extent cx="3277057" cy="2857899"/>
            <wp:effectExtent b="0" l="0" r="0" t="0"/>
            <wp:docPr id="2144267763" name="image32.png"/>
            <a:graphic>
              <a:graphicData uri="http://schemas.openxmlformats.org/drawingml/2006/picture">
                <pic:pic>
                  <pic:nvPicPr>
                    <pic:cNvPr id="0" name="image32.png"/>
                    <pic:cNvPicPr preferRelativeResize="0"/>
                  </pic:nvPicPr>
                  <pic:blipFill>
                    <a:blip r:embed="rId164"/>
                    <a:srcRect b="0" l="0" r="0" t="0"/>
                    <a:stretch>
                      <a:fillRect/>
                    </a:stretch>
                  </pic:blipFill>
                  <pic:spPr>
                    <a:xfrm>
                      <a:off x="0" y="0"/>
                      <a:ext cx="3277057" cy="2857899"/>
                    </a:xfrm>
                    <a:prstGeom prst="rect"/>
                    <a:ln/>
                  </pic:spPr>
                </pic:pic>
              </a:graphicData>
            </a:graphic>
          </wp:inline>
        </w:drawing>
      </w:r>
      <w:r w:rsidDel="00000000" w:rsidR="00000000" w:rsidRPr="00000000">
        <w:rPr>
          <w:rtl w:val="0"/>
        </w:rPr>
      </w:r>
    </w:p>
    <w:p w:rsidR="00000000" w:rsidDel="00000000" w:rsidP="00000000" w:rsidRDefault="00000000" w:rsidRPr="00000000" w14:paraId="00000CFE">
      <w:pPr>
        <w:pStyle w:val="Heading6"/>
        <w:rPr/>
      </w:pPr>
      <w:bookmarkStart w:colFirst="0" w:colLast="0" w:name="_heading=h.jjj1wvfgy9m3" w:id="299"/>
      <w:bookmarkEnd w:id="299"/>
      <w:r w:rsidDel="00000000" w:rsidR="00000000" w:rsidRPr="00000000">
        <w:rPr>
          <w:rtl w:val="0"/>
        </w:rPr>
        <w:t xml:space="preserve">Figura 156, evidencia CU63.2.2</w:t>
      </w:r>
    </w:p>
    <w:p w:rsidR="00000000" w:rsidDel="00000000" w:rsidP="00000000" w:rsidRDefault="00000000" w:rsidRPr="00000000" w14:paraId="00000CFF">
      <w:pPr>
        <w:rPr>
          <w:color w:val="000000"/>
        </w:rPr>
      </w:pPr>
      <w:r w:rsidDel="00000000" w:rsidR="00000000" w:rsidRPr="00000000">
        <w:rPr>
          <w:rtl w:val="0"/>
        </w:rPr>
      </w:r>
    </w:p>
    <w:p w:rsidR="00000000" w:rsidDel="00000000" w:rsidP="00000000" w:rsidRDefault="00000000" w:rsidRPr="00000000" w14:paraId="00000D00">
      <w:pPr>
        <w:rPr>
          <w:color w:val="000000"/>
        </w:rPr>
      </w:pPr>
      <w:r w:rsidDel="00000000" w:rsidR="00000000" w:rsidRPr="00000000">
        <w:rPr>
          <w:rtl w:val="0"/>
        </w:rPr>
      </w:r>
    </w:p>
    <w:p w:rsidR="00000000" w:rsidDel="00000000" w:rsidP="00000000" w:rsidRDefault="00000000" w:rsidRPr="00000000" w14:paraId="00000D01">
      <w:pPr>
        <w:rPr>
          <w:color w:val="000000"/>
        </w:rPr>
      </w:pPr>
      <w:r w:rsidDel="00000000" w:rsidR="00000000" w:rsidRPr="00000000">
        <w:rPr>
          <w:rtl w:val="0"/>
        </w:rPr>
      </w:r>
    </w:p>
    <w:p w:rsidR="00000000" w:rsidDel="00000000" w:rsidP="00000000" w:rsidRDefault="00000000" w:rsidRPr="00000000" w14:paraId="00000D02">
      <w:pPr>
        <w:rPr>
          <w:color w:val="000000"/>
        </w:rPr>
      </w:pPr>
      <w:r w:rsidDel="00000000" w:rsidR="00000000" w:rsidRPr="00000000">
        <w:rPr>
          <w:rtl w:val="0"/>
        </w:rPr>
      </w:r>
    </w:p>
    <w:p w:rsidR="00000000" w:rsidDel="00000000" w:rsidP="00000000" w:rsidRDefault="00000000" w:rsidRPr="00000000" w14:paraId="00000D03">
      <w:pPr>
        <w:rPr>
          <w:color w:val="000000"/>
        </w:rPr>
      </w:pPr>
      <w:r w:rsidDel="00000000" w:rsidR="00000000" w:rsidRPr="00000000">
        <w:rPr>
          <w:rtl w:val="0"/>
        </w:rPr>
      </w:r>
    </w:p>
    <w:p w:rsidR="00000000" w:rsidDel="00000000" w:rsidP="00000000" w:rsidRDefault="00000000" w:rsidRPr="00000000" w14:paraId="00000D04">
      <w:pPr>
        <w:rPr>
          <w:color w:val="000000"/>
        </w:rPr>
      </w:pPr>
      <w:r w:rsidDel="00000000" w:rsidR="00000000" w:rsidRPr="00000000">
        <w:rPr>
          <w:rtl w:val="0"/>
        </w:rPr>
      </w:r>
    </w:p>
    <w:p w:rsidR="00000000" w:rsidDel="00000000" w:rsidP="00000000" w:rsidRDefault="00000000" w:rsidRPr="00000000" w14:paraId="00000D05">
      <w:pPr>
        <w:rPr>
          <w:color w:val="000000"/>
        </w:rPr>
      </w:pPr>
      <w:r w:rsidDel="00000000" w:rsidR="00000000" w:rsidRPr="00000000">
        <w:rPr>
          <w:rtl w:val="0"/>
        </w:rPr>
      </w:r>
    </w:p>
    <w:p w:rsidR="00000000" w:rsidDel="00000000" w:rsidP="00000000" w:rsidRDefault="00000000" w:rsidRPr="00000000" w14:paraId="00000D06">
      <w:pPr>
        <w:rPr>
          <w:color w:val="000000"/>
        </w:rPr>
      </w:pPr>
      <w:r w:rsidDel="00000000" w:rsidR="00000000" w:rsidRPr="00000000">
        <w:rPr>
          <w:rtl w:val="0"/>
        </w:rPr>
      </w:r>
    </w:p>
    <w:p w:rsidR="00000000" w:rsidDel="00000000" w:rsidP="00000000" w:rsidRDefault="00000000" w:rsidRPr="00000000" w14:paraId="00000D07">
      <w:pPr>
        <w:rPr>
          <w:color w:val="000000"/>
        </w:rPr>
      </w:pPr>
      <w:r w:rsidDel="00000000" w:rsidR="00000000" w:rsidRPr="00000000">
        <w:rPr>
          <w:rtl w:val="0"/>
        </w:rPr>
      </w:r>
    </w:p>
    <w:p w:rsidR="00000000" w:rsidDel="00000000" w:rsidP="00000000" w:rsidRDefault="00000000" w:rsidRPr="00000000" w14:paraId="00000D08">
      <w:pPr>
        <w:rPr>
          <w:color w:val="000000"/>
        </w:rPr>
      </w:pPr>
      <w:r w:rsidDel="00000000" w:rsidR="00000000" w:rsidRPr="00000000">
        <w:rPr>
          <w:rtl w:val="0"/>
        </w:rPr>
      </w:r>
    </w:p>
    <w:p w:rsidR="00000000" w:rsidDel="00000000" w:rsidP="00000000" w:rsidRDefault="00000000" w:rsidRPr="00000000" w14:paraId="00000D09">
      <w:pPr>
        <w:rPr>
          <w:color w:val="000000"/>
        </w:rPr>
      </w:pPr>
      <w:r w:rsidDel="00000000" w:rsidR="00000000" w:rsidRPr="00000000">
        <w:rPr>
          <w:rtl w:val="0"/>
        </w:rPr>
      </w:r>
    </w:p>
    <w:p w:rsidR="00000000" w:rsidDel="00000000" w:rsidP="00000000" w:rsidRDefault="00000000" w:rsidRPr="00000000" w14:paraId="00000D0A">
      <w:pPr>
        <w:rPr>
          <w:color w:val="000000"/>
        </w:rPr>
      </w:pPr>
      <w:r w:rsidDel="00000000" w:rsidR="00000000" w:rsidRPr="00000000">
        <w:rPr>
          <w:rtl w:val="0"/>
        </w:rPr>
      </w:r>
    </w:p>
    <w:p w:rsidR="00000000" w:rsidDel="00000000" w:rsidP="00000000" w:rsidRDefault="00000000" w:rsidRPr="00000000" w14:paraId="00000D0B">
      <w:pPr>
        <w:rPr>
          <w:color w:val="000000"/>
        </w:rPr>
      </w:pPr>
      <w:r w:rsidDel="00000000" w:rsidR="00000000" w:rsidRPr="00000000">
        <w:rPr>
          <w:rtl w:val="0"/>
        </w:rPr>
      </w:r>
    </w:p>
    <w:p w:rsidR="00000000" w:rsidDel="00000000" w:rsidP="00000000" w:rsidRDefault="00000000" w:rsidRPr="00000000" w14:paraId="00000D0C">
      <w:pPr>
        <w:rPr>
          <w:color w:val="000000"/>
        </w:rPr>
      </w:pPr>
      <w:r w:rsidDel="00000000" w:rsidR="00000000" w:rsidRPr="00000000">
        <w:rPr>
          <w:rtl w:val="0"/>
        </w:rPr>
      </w:r>
    </w:p>
    <w:p w:rsidR="00000000" w:rsidDel="00000000" w:rsidP="00000000" w:rsidRDefault="00000000" w:rsidRPr="00000000" w14:paraId="00000D0D">
      <w:pPr>
        <w:rPr>
          <w:color w:val="000000"/>
        </w:rPr>
      </w:pPr>
      <w:r w:rsidDel="00000000" w:rsidR="00000000" w:rsidRPr="00000000">
        <w:rPr>
          <w:rtl w:val="0"/>
        </w:rPr>
      </w:r>
    </w:p>
    <w:p w:rsidR="00000000" w:rsidDel="00000000" w:rsidP="00000000" w:rsidRDefault="00000000" w:rsidRPr="00000000" w14:paraId="00000D0E">
      <w:pPr>
        <w:rPr>
          <w:color w:val="000000"/>
        </w:rPr>
      </w:pPr>
      <w:r w:rsidDel="00000000" w:rsidR="00000000" w:rsidRPr="00000000">
        <w:rPr>
          <w:rtl w:val="0"/>
        </w:rPr>
      </w:r>
    </w:p>
    <w:p w:rsidR="00000000" w:rsidDel="00000000" w:rsidP="00000000" w:rsidRDefault="00000000" w:rsidRPr="00000000" w14:paraId="00000D0F">
      <w:pPr>
        <w:rPr>
          <w:color w:val="000000"/>
        </w:rPr>
      </w:pPr>
      <w:r w:rsidDel="00000000" w:rsidR="00000000" w:rsidRPr="00000000">
        <w:rPr>
          <w:rtl w:val="0"/>
        </w:rPr>
      </w:r>
    </w:p>
    <w:p w:rsidR="00000000" w:rsidDel="00000000" w:rsidP="00000000" w:rsidRDefault="00000000" w:rsidRPr="00000000" w14:paraId="00000D10">
      <w:pPr>
        <w:rPr>
          <w:color w:val="000000"/>
        </w:rPr>
      </w:pPr>
      <w:r w:rsidDel="00000000" w:rsidR="00000000" w:rsidRPr="00000000">
        <w:rPr>
          <w:rtl w:val="0"/>
        </w:rPr>
      </w:r>
    </w:p>
    <w:p w:rsidR="00000000" w:rsidDel="00000000" w:rsidP="00000000" w:rsidRDefault="00000000" w:rsidRPr="00000000" w14:paraId="00000D11">
      <w:pPr>
        <w:rPr>
          <w:color w:val="000000"/>
        </w:rPr>
      </w:pPr>
      <w:r w:rsidDel="00000000" w:rsidR="00000000" w:rsidRPr="00000000">
        <w:rPr>
          <w:rtl w:val="0"/>
        </w:rPr>
      </w:r>
    </w:p>
    <w:p w:rsidR="00000000" w:rsidDel="00000000" w:rsidP="00000000" w:rsidRDefault="00000000" w:rsidRPr="00000000" w14:paraId="00000D12">
      <w:pPr>
        <w:rPr>
          <w:color w:val="000000"/>
        </w:rPr>
      </w:pPr>
      <w:r w:rsidDel="00000000" w:rsidR="00000000" w:rsidRPr="00000000">
        <w:rPr>
          <w:rtl w:val="0"/>
        </w:rPr>
      </w:r>
    </w:p>
    <w:p w:rsidR="00000000" w:rsidDel="00000000" w:rsidP="00000000" w:rsidRDefault="00000000" w:rsidRPr="00000000" w14:paraId="00000D13">
      <w:pPr>
        <w:rPr>
          <w:color w:val="000000"/>
        </w:rPr>
      </w:pPr>
      <w:r w:rsidDel="00000000" w:rsidR="00000000" w:rsidRPr="00000000">
        <w:rPr>
          <w:rtl w:val="0"/>
        </w:rPr>
      </w:r>
    </w:p>
    <w:p w:rsidR="00000000" w:rsidDel="00000000" w:rsidP="00000000" w:rsidRDefault="00000000" w:rsidRPr="00000000" w14:paraId="00000D14">
      <w:pPr>
        <w:rPr>
          <w:color w:val="000000"/>
        </w:rPr>
      </w:pPr>
      <w:r w:rsidDel="00000000" w:rsidR="00000000" w:rsidRPr="00000000">
        <w:rPr>
          <w:rtl w:val="0"/>
        </w:rPr>
      </w:r>
    </w:p>
    <w:p w:rsidR="00000000" w:rsidDel="00000000" w:rsidP="00000000" w:rsidRDefault="00000000" w:rsidRPr="00000000" w14:paraId="00000D15">
      <w:pPr>
        <w:rPr>
          <w:color w:val="000000"/>
        </w:rPr>
      </w:pPr>
      <w:r w:rsidDel="00000000" w:rsidR="00000000" w:rsidRPr="00000000">
        <w:rPr>
          <w:rtl w:val="0"/>
        </w:rPr>
      </w:r>
    </w:p>
    <w:p w:rsidR="00000000" w:rsidDel="00000000" w:rsidP="00000000" w:rsidRDefault="00000000" w:rsidRPr="00000000" w14:paraId="00000D16">
      <w:pPr>
        <w:rPr>
          <w:color w:val="000000"/>
        </w:rPr>
      </w:pPr>
      <w:r w:rsidDel="00000000" w:rsidR="00000000" w:rsidRPr="00000000">
        <w:rPr>
          <w:rtl w:val="0"/>
        </w:rPr>
      </w:r>
    </w:p>
    <w:p w:rsidR="00000000" w:rsidDel="00000000" w:rsidP="00000000" w:rsidRDefault="00000000" w:rsidRPr="00000000" w14:paraId="00000D17">
      <w:pPr>
        <w:rPr>
          <w:color w:val="000000"/>
        </w:rPr>
      </w:pPr>
      <w:r w:rsidDel="00000000" w:rsidR="00000000" w:rsidRPr="00000000">
        <w:rPr>
          <w:rtl w:val="0"/>
        </w:rPr>
      </w:r>
    </w:p>
    <w:p w:rsidR="00000000" w:rsidDel="00000000" w:rsidP="00000000" w:rsidRDefault="00000000" w:rsidRPr="00000000" w14:paraId="00000D18">
      <w:pPr>
        <w:rPr>
          <w:color w:val="000000"/>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color w:val="000000"/>
        </w:rPr>
      </w:pPr>
      <w:r w:rsidDel="00000000" w:rsidR="00000000" w:rsidRPr="00000000">
        <w:rPr>
          <w:rtl w:val="0"/>
        </w:rPr>
      </w:r>
    </w:p>
    <w:p w:rsidR="00000000" w:rsidDel="00000000" w:rsidP="00000000" w:rsidRDefault="00000000" w:rsidRPr="00000000" w14:paraId="00000D1C">
      <w:pPr>
        <w:pStyle w:val="Heading1"/>
        <w:numPr>
          <w:ilvl w:val="1"/>
          <w:numId w:val="17"/>
        </w:numPr>
        <w:ind w:left="2160" w:hanging="720"/>
        <w:rPr/>
      </w:pPr>
      <w:bookmarkStart w:colFirst="0" w:colLast="0" w:name="_heading=h.26fl6ak2sg83" w:id="300"/>
      <w:bookmarkEnd w:id="300"/>
      <w:r w:rsidDel="00000000" w:rsidR="00000000" w:rsidRPr="00000000">
        <w:rPr>
          <w:rtl w:val="0"/>
        </w:rPr>
        <w:t xml:space="preserve">Árbol de navegación</w:t>
      </w:r>
    </w:p>
    <w:p w:rsidR="00000000" w:rsidDel="00000000" w:rsidP="00000000" w:rsidRDefault="00000000" w:rsidRPr="00000000" w14:paraId="00000D1D">
      <w:pPr>
        <w:rPr/>
      </w:pPr>
      <w:r w:rsidDel="00000000" w:rsidR="00000000" w:rsidRPr="00000000">
        <w:rPr>
          <w:rtl w:val="0"/>
        </w:rPr>
        <w:t xml:space="preserve">El diagrama muestra la jerarquía de interfaces y funcionalidades principales, organizadas desde la pantalla de inicio de sesión hasta las distintas secciones del sistema.</w:t>
      </w:r>
    </w:p>
    <w:p w:rsidR="00000000" w:rsidDel="00000000" w:rsidP="00000000" w:rsidRDefault="00000000" w:rsidRPr="00000000" w14:paraId="00000D1E">
      <w:pPr>
        <w:rPr/>
      </w:pPr>
      <w:r w:rsidDel="00000000" w:rsidR="00000000" w:rsidRPr="00000000">
        <w:rPr/>
        <w:drawing>
          <wp:inline distB="114300" distT="114300" distL="114300" distR="114300">
            <wp:extent cx="5738813" cy="800765"/>
            <wp:effectExtent b="0" l="0" r="0" t="0"/>
            <wp:docPr id="2144267740" name="image8.png"/>
            <a:graphic>
              <a:graphicData uri="http://schemas.openxmlformats.org/drawingml/2006/picture">
                <pic:pic>
                  <pic:nvPicPr>
                    <pic:cNvPr id="0" name="image8.png"/>
                    <pic:cNvPicPr preferRelativeResize="0"/>
                  </pic:nvPicPr>
                  <pic:blipFill>
                    <a:blip r:embed="rId165"/>
                    <a:srcRect b="0" l="0" r="0" t="0"/>
                    <a:stretch>
                      <a:fillRect/>
                    </a:stretch>
                  </pic:blipFill>
                  <pic:spPr>
                    <a:xfrm>
                      <a:off x="0" y="0"/>
                      <a:ext cx="5738813" cy="800765"/>
                    </a:xfrm>
                    <a:prstGeom prst="rect"/>
                    <a:ln/>
                  </pic:spPr>
                </pic:pic>
              </a:graphicData>
            </a:graphic>
          </wp:inline>
        </w:drawing>
      </w:r>
      <w:r w:rsidDel="00000000" w:rsidR="00000000" w:rsidRPr="00000000">
        <w:rPr>
          <w:rtl w:val="0"/>
        </w:rPr>
      </w:r>
    </w:p>
    <w:p w:rsidR="00000000" w:rsidDel="00000000" w:rsidP="00000000" w:rsidRDefault="00000000" w:rsidRPr="00000000" w14:paraId="00000D1F">
      <w:pPr>
        <w:pStyle w:val="Heading6"/>
        <w:rPr/>
      </w:pPr>
      <w:bookmarkStart w:colFirst="0" w:colLast="0" w:name="_heading=h.nvctbue9yvok" w:id="301"/>
      <w:bookmarkEnd w:id="301"/>
      <w:r w:rsidDel="00000000" w:rsidR="00000000" w:rsidRPr="00000000">
        <w:rPr>
          <w:rtl w:val="0"/>
        </w:rPr>
        <w:t xml:space="preserve">Figura 157, árbol de navegación</w:t>
      </w:r>
    </w:p>
    <w:p w:rsidR="00000000" w:rsidDel="00000000" w:rsidP="00000000" w:rsidRDefault="00000000" w:rsidRPr="00000000" w14:paraId="00000D20">
      <w:pPr>
        <w:rPr/>
      </w:pPr>
      <w:r w:rsidDel="00000000" w:rsidR="00000000" w:rsidRPr="00000000">
        <w:rPr>
          <w:rtl w:val="0"/>
        </w:rPr>
        <w:t xml:space="preserve">(Para una mejor visualización revisar la carpeta Anexos/Árbol de navegación)</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El diagrama corresponde a un árbol de navegación, el cual representa la estructura general de la aplicación y la relación entre las diferentes interfaces y sus funcionalidades asociadas.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numPr>
          <w:ilvl w:val="0"/>
          <w:numId w:val="95"/>
        </w:numPr>
        <w:ind w:left="720" w:hanging="360"/>
        <w:rPr>
          <w:u w:val="none"/>
        </w:rPr>
      </w:pPr>
      <w:r w:rsidDel="00000000" w:rsidR="00000000" w:rsidRPr="00000000">
        <w:rPr>
          <w:b w:val="1"/>
          <w:rtl w:val="0"/>
        </w:rPr>
        <w:t xml:space="preserve">Nivel superior</w:t>
      </w:r>
      <w:r w:rsidDel="00000000" w:rsidR="00000000" w:rsidRPr="00000000">
        <w:rPr>
          <w:rtl w:val="0"/>
        </w:rPr>
        <w:t xml:space="preserve">: parte con la Interfaz de Inicio de sesión, que funciona como punto de entrada al sistema.</w:t>
      </w:r>
    </w:p>
    <w:p w:rsidR="00000000" w:rsidDel="00000000" w:rsidP="00000000" w:rsidRDefault="00000000" w:rsidRPr="00000000" w14:paraId="00000D25">
      <w:pPr>
        <w:numPr>
          <w:ilvl w:val="0"/>
          <w:numId w:val="95"/>
        </w:numPr>
        <w:ind w:left="720" w:hanging="360"/>
        <w:rPr>
          <w:u w:val="none"/>
        </w:rPr>
      </w:pPr>
      <w:r w:rsidDel="00000000" w:rsidR="00000000" w:rsidRPr="00000000">
        <w:rPr>
          <w:b w:val="1"/>
          <w:rtl w:val="0"/>
        </w:rPr>
        <w:t xml:space="preserve">Segundo nivel:</w:t>
      </w:r>
      <w:r w:rsidDel="00000000" w:rsidR="00000000" w:rsidRPr="00000000">
        <w:rPr>
          <w:rtl w:val="0"/>
        </w:rPr>
        <w:t xml:space="preserve"> se despliega hacia el Dashboard, que centraliza el acceso a las demás interfaces del sistema.</w:t>
      </w:r>
    </w:p>
    <w:p w:rsidR="00000000" w:rsidDel="00000000" w:rsidP="00000000" w:rsidRDefault="00000000" w:rsidRPr="00000000" w14:paraId="00000D26">
      <w:pPr>
        <w:numPr>
          <w:ilvl w:val="0"/>
          <w:numId w:val="95"/>
        </w:numPr>
        <w:ind w:left="720" w:hanging="360"/>
        <w:rPr>
          <w:u w:val="none"/>
        </w:rPr>
      </w:pPr>
      <w:r w:rsidDel="00000000" w:rsidR="00000000" w:rsidRPr="00000000">
        <w:rPr>
          <w:b w:val="1"/>
          <w:rtl w:val="0"/>
        </w:rPr>
        <w:t xml:space="preserve">Niveles siguientes:</w:t>
      </w:r>
      <w:r w:rsidDel="00000000" w:rsidR="00000000" w:rsidRPr="00000000">
        <w:rPr>
          <w:rtl w:val="0"/>
        </w:rPr>
        <w:t xml:space="preserve"> se representan las diferentes interfaces específicas (Gestión de usuarios, Registro de pedidos, Historial de pedidos, Perfil móvil, Documentos, Estadísticas semanales, Evaluación mensual, Objetivos mensuales, Vehículos, Notificaciones, Mensajes fijados y Chat).</w:t>
      </w:r>
    </w:p>
    <w:p w:rsidR="00000000" w:rsidDel="00000000" w:rsidP="00000000" w:rsidRDefault="00000000" w:rsidRPr="00000000" w14:paraId="00000D27">
      <w:pPr>
        <w:numPr>
          <w:ilvl w:val="0"/>
          <w:numId w:val="95"/>
        </w:numPr>
        <w:ind w:left="720" w:hanging="360"/>
        <w:rPr>
          <w:u w:val="none"/>
        </w:rPr>
      </w:pPr>
      <w:r w:rsidDel="00000000" w:rsidR="00000000" w:rsidRPr="00000000">
        <w:rPr>
          <w:b w:val="1"/>
          <w:rtl w:val="0"/>
        </w:rPr>
        <w:t xml:space="preserve">Último nivel:</w:t>
      </w:r>
      <w:r w:rsidDel="00000000" w:rsidR="00000000" w:rsidRPr="00000000">
        <w:rPr>
          <w:rtl w:val="0"/>
        </w:rPr>
        <w:t xml:space="preserve"> cada interfaz se conecta con sus funcionalidades concretas (ejemplo: en “Gestión de usuarios” se puede crear un nuevo usuario, asignar rol, o activar/desactivar un usuario; en “Historial de pedidos” se puede filtrar por fecha o cliente, etc.).</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pStyle w:val="Heading1"/>
        <w:numPr>
          <w:ilvl w:val="1"/>
          <w:numId w:val="17"/>
        </w:numPr>
        <w:ind w:left="2160" w:hanging="720"/>
        <w:rPr/>
      </w:pPr>
      <w:bookmarkStart w:colFirst="0" w:colLast="0" w:name="_heading=h.gam4056ow1de" w:id="302"/>
      <w:bookmarkEnd w:id="302"/>
      <w:r w:rsidDel="00000000" w:rsidR="00000000" w:rsidRPr="00000000">
        <w:rPr>
          <w:rtl w:val="0"/>
        </w:rPr>
        <w:t xml:space="preserve">Resumen sprint</w:t>
      </w:r>
    </w:p>
    <w:p w:rsidR="00000000" w:rsidDel="00000000" w:rsidP="00000000" w:rsidRDefault="00000000" w:rsidRPr="00000000" w14:paraId="00000D3B">
      <w:pPr>
        <w:rPr>
          <w:color w:val="000000"/>
        </w:rPr>
      </w:pPr>
      <w:r w:rsidDel="00000000" w:rsidR="00000000" w:rsidRPr="00000000">
        <w:rPr>
          <w:rtl w:val="0"/>
        </w:rPr>
      </w:r>
    </w:p>
    <w:p w:rsidR="00000000" w:rsidDel="00000000" w:rsidP="00000000" w:rsidRDefault="00000000" w:rsidRPr="00000000" w14:paraId="00000D3C">
      <w:pPr>
        <w:rPr>
          <w:b w:val="1"/>
          <w:color w:val="000000"/>
        </w:rPr>
      </w:pPr>
      <w:r w:rsidDel="00000000" w:rsidR="00000000" w:rsidRPr="00000000">
        <w:rPr>
          <w:rtl w:val="0"/>
        </w:rPr>
        <w:t xml:space="preserve">A continuación, se muestra la Ilustración XX la cual es una ilustración de ejemplo para la revisión del sprint. (para una visualización completa revisar la carpeta de incremento 2/anexos/Grupo 24 - Planificación Incremento 2)</w:t>
      </w:r>
      <w:r w:rsidDel="00000000" w:rsidR="00000000" w:rsidRPr="00000000">
        <w:rPr>
          <w:rtl w:val="0"/>
        </w:rPr>
      </w:r>
    </w:p>
    <w:p w:rsidR="00000000" w:rsidDel="00000000" w:rsidP="00000000" w:rsidRDefault="00000000" w:rsidRPr="00000000" w14:paraId="00000D3D">
      <w:pPr>
        <w:jc w:val="center"/>
        <w:rPr>
          <w:b w:val="1"/>
        </w:rPr>
      </w:pPr>
      <w:r w:rsidDel="00000000" w:rsidR="00000000" w:rsidRPr="00000000">
        <w:rPr>
          <w:b w:val="1"/>
        </w:rPr>
        <w:drawing>
          <wp:inline distB="114300" distT="114300" distL="114300" distR="114300">
            <wp:extent cx="4181475" cy="6134100"/>
            <wp:effectExtent b="0" l="0" r="0" t="0"/>
            <wp:docPr id="2144267821" name="image85.png"/>
            <a:graphic>
              <a:graphicData uri="http://schemas.openxmlformats.org/drawingml/2006/picture">
                <pic:pic>
                  <pic:nvPicPr>
                    <pic:cNvPr id="0" name="image85.png"/>
                    <pic:cNvPicPr preferRelativeResize="0"/>
                  </pic:nvPicPr>
                  <pic:blipFill>
                    <a:blip r:embed="rId166"/>
                    <a:srcRect b="0" l="0" r="0" t="0"/>
                    <a:stretch>
                      <a:fillRect/>
                    </a:stretch>
                  </pic:blipFill>
                  <pic:spPr>
                    <a:xfrm>
                      <a:off x="0" y="0"/>
                      <a:ext cx="418147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D3E">
      <w:pPr>
        <w:pStyle w:val="Heading6"/>
        <w:rPr/>
      </w:pPr>
      <w:bookmarkStart w:colFirst="0" w:colLast="0" w:name="_heading=h.nyd5aoqimjol" w:id="303"/>
      <w:bookmarkEnd w:id="303"/>
      <w:r w:rsidDel="00000000" w:rsidR="00000000" w:rsidRPr="00000000">
        <w:rPr>
          <w:rtl w:val="0"/>
        </w:rPr>
        <w:t xml:space="preserve">Figura 158, ejemplo revisión sprint</w:t>
      </w:r>
    </w:p>
    <w:p w:rsidR="00000000" w:rsidDel="00000000" w:rsidP="00000000" w:rsidRDefault="00000000" w:rsidRPr="00000000" w14:paraId="00000D3F">
      <w:pPr>
        <w:rPr>
          <w:color w:val="000000"/>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color w:val="000000"/>
        </w:rPr>
      </w:pPr>
      <w:r w:rsidDel="00000000" w:rsidR="00000000" w:rsidRPr="00000000">
        <w:rPr>
          <w:rtl w:val="0"/>
        </w:rPr>
        <w:t xml:space="preserve">En la ilustración XX se observa la comparación entre las horas hombre estimadas y reales para cada caso de uso, mostrando una diferencia considerable entre ambos valores.</w:t>
      </w:r>
      <w:r w:rsidDel="00000000" w:rsidR="00000000" w:rsidRPr="00000000">
        <w:rPr>
          <w:rtl w:val="0"/>
        </w:rPr>
      </w:r>
    </w:p>
    <w:p w:rsidR="00000000" w:rsidDel="00000000" w:rsidP="00000000" w:rsidRDefault="00000000" w:rsidRPr="00000000" w14:paraId="00000D46">
      <w:pPr>
        <w:jc w:val="center"/>
        <w:rPr/>
      </w:pPr>
      <w:r w:rsidDel="00000000" w:rsidR="00000000" w:rsidRPr="00000000">
        <w:rPr/>
        <w:drawing>
          <wp:inline distB="114300" distT="114300" distL="114300" distR="114300">
            <wp:extent cx="1609725" cy="6657975"/>
            <wp:effectExtent b="0" l="0" r="0" t="0"/>
            <wp:docPr id="2144267850" name="image114.png"/>
            <a:graphic>
              <a:graphicData uri="http://schemas.openxmlformats.org/drawingml/2006/picture">
                <pic:pic>
                  <pic:nvPicPr>
                    <pic:cNvPr id="0" name="image114.png"/>
                    <pic:cNvPicPr preferRelativeResize="0"/>
                  </pic:nvPicPr>
                  <pic:blipFill>
                    <a:blip r:embed="rId167"/>
                    <a:srcRect b="0" l="0" r="0" t="0"/>
                    <a:stretch>
                      <a:fillRect/>
                    </a:stretch>
                  </pic:blipFill>
                  <pic:spPr>
                    <a:xfrm>
                      <a:off x="0" y="0"/>
                      <a:ext cx="1609725" cy="6657975"/>
                    </a:xfrm>
                    <a:prstGeom prst="rect"/>
                    <a:ln/>
                  </pic:spPr>
                </pic:pic>
              </a:graphicData>
            </a:graphic>
          </wp:inline>
        </w:drawing>
      </w:r>
      <w:r w:rsidDel="00000000" w:rsidR="00000000" w:rsidRPr="00000000">
        <w:rPr>
          <w:rtl w:val="0"/>
        </w:rPr>
      </w:r>
    </w:p>
    <w:p w:rsidR="00000000" w:rsidDel="00000000" w:rsidP="00000000" w:rsidRDefault="00000000" w:rsidRPr="00000000" w14:paraId="00000D47">
      <w:pPr>
        <w:pStyle w:val="Heading6"/>
        <w:rPr/>
      </w:pPr>
      <w:bookmarkStart w:colFirst="0" w:colLast="0" w:name="_heading=h.9irw07lut00g" w:id="304"/>
      <w:bookmarkEnd w:id="304"/>
      <w:r w:rsidDel="00000000" w:rsidR="00000000" w:rsidRPr="00000000">
        <w:rPr>
          <w:rtl w:val="0"/>
        </w:rPr>
        <w:t xml:space="preserve">Figura 159, comparación horas hombre estimadas y reales</w:t>
      </w:r>
    </w:p>
    <w:p w:rsidR="00000000" w:rsidDel="00000000" w:rsidP="00000000" w:rsidRDefault="00000000" w:rsidRPr="00000000" w14:paraId="00000D48">
      <w:pPr>
        <w:jc w:val="left"/>
        <w:rPr/>
      </w:pPr>
      <w:r w:rsidDel="00000000" w:rsidR="00000000" w:rsidRPr="00000000">
        <w:rPr>
          <w:rtl w:val="0"/>
        </w:rPr>
      </w:r>
    </w:p>
    <w:p w:rsidR="00000000" w:rsidDel="00000000" w:rsidP="00000000" w:rsidRDefault="00000000" w:rsidRPr="00000000" w14:paraId="00000D49">
      <w:pPr>
        <w:jc w:val="left"/>
        <w:rPr/>
      </w:pPr>
      <w:r w:rsidDel="00000000" w:rsidR="00000000" w:rsidRPr="00000000">
        <w:rPr>
          <w:rtl w:val="0"/>
        </w:rPr>
      </w:r>
    </w:p>
    <w:p w:rsidR="00000000" w:rsidDel="00000000" w:rsidP="00000000" w:rsidRDefault="00000000" w:rsidRPr="00000000" w14:paraId="00000D4A">
      <w:pPr>
        <w:jc w:val="left"/>
        <w:rPr/>
      </w:pPr>
      <w:r w:rsidDel="00000000" w:rsidR="00000000" w:rsidRPr="00000000">
        <w:rPr>
          <w:rtl w:val="0"/>
        </w:rPr>
      </w:r>
    </w:p>
    <w:p w:rsidR="00000000" w:rsidDel="00000000" w:rsidP="00000000" w:rsidRDefault="00000000" w:rsidRPr="00000000" w14:paraId="00000D4B">
      <w:pPr>
        <w:jc w:val="left"/>
        <w:rPr/>
      </w:pPr>
      <w:r w:rsidDel="00000000" w:rsidR="00000000" w:rsidRPr="00000000">
        <w:rPr>
          <w:rtl w:val="0"/>
        </w:rPr>
      </w:r>
    </w:p>
    <w:p w:rsidR="00000000" w:rsidDel="00000000" w:rsidP="00000000" w:rsidRDefault="00000000" w:rsidRPr="00000000" w14:paraId="00000D4C">
      <w:pPr>
        <w:jc w:val="left"/>
        <w:rPr/>
      </w:pPr>
      <w:r w:rsidDel="00000000" w:rsidR="00000000" w:rsidRPr="00000000">
        <w:rPr>
          <w:rtl w:val="0"/>
        </w:rPr>
      </w:r>
    </w:p>
    <w:p w:rsidR="00000000" w:rsidDel="00000000" w:rsidP="00000000" w:rsidRDefault="00000000" w:rsidRPr="00000000" w14:paraId="00000D4D">
      <w:pPr>
        <w:jc w:val="left"/>
        <w:rPr/>
      </w:pPr>
      <w:r w:rsidDel="00000000" w:rsidR="00000000" w:rsidRPr="00000000">
        <w:rPr>
          <w:rtl w:val="0"/>
        </w:rPr>
      </w:r>
    </w:p>
    <w:p w:rsidR="00000000" w:rsidDel="00000000" w:rsidP="00000000" w:rsidRDefault="00000000" w:rsidRPr="00000000" w14:paraId="00000D4E">
      <w:pPr>
        <w:jc w:val="left"/>
        <w:rPr/>
      </w:pPr>
      <w:r w:rsidDel="00000000" w:rsidR="00000000" w:rsidRPr="00000000">
        <w:rPr>
          <w:rtl w:val="0"/>
        </w:rPr>
      </w:r>
    </w:p>
    <w:p w:rsidR="00000000" w:rsidDel="00000000" w:rsidP="00000000" w:rsidRDefault="00000000" w:rsidRPr="00000000" w14:paraId="00000D4F">
      <w:pPr>
        <w:jc w:val="left"/>
        <w:rPr/>
      </w:pPr>
      <w:r w:rsidDel="00000000" w:rsidR="00000000" w:rsidRPr="00000000">
        <w:rPr>
          <w:rtl w:val="0"/>
        </w:rPr>
      </w:r>
    </w:p>
    <w:p w:rsidR="00000000" w:rsidDel="00000000" w:rsidP="00000000" w:rsidRDefault="00000000" w:rsidRPr="00000000" w14:paraId="00000D50">
      <w:pPr>
        <w:spacing w:after="200" w:line="360" w:lineRule="auto"/>
        <w:ind w:firstLine="720"/>
        <w:jc w:val="both"/>
        <w:rPr>
          <w:sz w:val="24"/>
          <w:szCs w:val="24"/>
        </w:rPr>
      </w:pPr>
      <w:bookmarkStart w:colFirst="0" w:colLast="0" w:name="_heading=h.d7mi7cn5890t" w:id="305"/>
      <w:bookmarkEnd w:id="305"/>
      <w:r w:rsidDel="00000000" w:rsidR="00000000" w:rsidRPr="00000000">
        <w:rPr>
          <w:sz w:val="24"/>
          <w:szCs w:val="24"/>
          <w:rtl w:val="0"/>
        </w:rPr>
        <w:t xml:space="preserve">En la Ilustración XX se presenta el gráfico comparativo entre las horas hombre estimadas y las reales, el cual permite visualizar de manera más clara la diferencia entre ambos valores.</w:t>
      </w:r>
    </w:p>
    <w:p w:rsidR="00000000" w:rsidDel="00000000" w:rsidP="00000000" w:rsidRDefault="00000000" w:rsidRPr="00000000" w14:paraId="00000D51">
      <w:pPr>
        <w:spacing w:after="200" w:line="360" w:lineRule="auto"/>
        <w:ind w:left="0" w:firstLine="0"/>
        <w:jc w:val="center"/>
        <w:rPr>
          <w:sz w:val="24"/>
          <w:szCs w:val="24"/>
        </w:rPr>
      </w:pPr>
      <w:bookmarkStart w:colFirst="0" w:colLast="0" w:name="_heading=h.sdgy2oo3754y" w:id="306"/>
      <w:bookmarkEnd w:id="306"/>
      <w:r w:rsidDel="00000000" w:rsidR="00000000" w:rsidRPr="00000000">
        <w:rPr>
          <w:sz w:val="24"/>
          <w:szCs w:val="24"/>
        </w:rPr>
        <w:drawing>
          <wp:inline distB="114300" distT="114300" distL="114300" distR="114300">
            <wp:extent cx="5731200" cy="2032000"/>
            <wp:effectExtent b="0" l="0" r="0" t="0"/>
            <wp:docPr id="2144267843" name="image109.png"/>
            <a:graphic>
              <a:graphicData uri="http://schemas.openxmlformats.org/drawingml/2006/picture">
                <pic:pic>
                  <pic:nvPicPr>
                    <pic:cNvPr id="0" name="image109.png"/>
                    <pic:cNvPicPr preferRelativeResize="0"/>
                  </pic:nvPicPr>
                  <pic:blipFill>
                    <a:blip r:embed="rId16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D52">
      <w:pPr>
        <w:pStyle w:val="Heading6"/>
        <w:spacing w:after="200" w:line="360" w:lineRule="auto"/>
        <w:rPr/>
      </w:pPr>
      <w:bookmarkStart w:colFirst="0" w:colLast="0" w:name="_heading=h.z5el6uarz94x" w:id="307"/>
      <w:bookmarkEnd w:id="307"/>
      <w:r w:rsidDel="00000000" w:rsidR="00000000" w:rsidRPr="00000000">
        <w:rPr>
          <w:rtl w:val="0"/>
        </w:rPr>
        <w:t xml:space="preserve">Figura 160, gráfico comparativo de hora hombre estimadas v/s horas hombre reales</w:t>
      </w:r>
    </w:p>
    <w:p w:rsidR="00000000" w:rsidDel="00000000" w:rsidP="00000000" w:rsidRDefault="00000000" w:rsidRPr="00000000" w14:paraId="00000D53">
      <w:pPr>
        <w:pStyle w:val="Heading1"/>
        <w:numPr>
          <w:ilvl w:val="1"/>
          <w:numId w:val="17"/>
        </w:numPr>
        <w:spacing w:after="0" w:afterAutospacing="0"/>
        <w:ind w:left="2160" w:hanging="720"/>
        <w:rPr/>
      </w:pPr>
      <w:bookmarkStart w:colFirst="0" w:colLast="0" w:name="_heading=h.160ytiot00op" w:id="308"/>
      <w:bookmarkEnd w:id="308"/>
      <w:r w:rsidDel="00000000" w:rsidR="00000000" w:rsidRPr="00000000">
        <w:rPr>
          <w:rtl w:val="0"/>
        </w:rPr>
        <w:t xml:space="preserve">Bibliografía</w:t>
      </w:r>
    </w:p>
    <w:p w:rsidR="00000000" w:rsidDel="00000000" w:rsidP="00000000" w:rsidRDefault="00000000" w:rsidRPr="00000000" w14:paraId="00000D54">
      <w:pPr>
        <w:numPr>
          <w:ilvl w:val="0"/>
          <w:numId w:val="96"/>
        </w:numPr>
        <w:spacing w:after="0" w:afterAutospacing="0"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Pichler, R. (2019). </w:t>
      </w:r>
      <w:r w:rsidDel="00000000" w:rsidR="00000000" w:rsidRPr="00000000">
        <w:rPr>
          <w:i w:val="1"/>
          <w:sz w:val="24"/>
          <w:szCs w:val="24"/>
          <w:rtl w:val="0"/>
        </w:rPr>
        <w:t xml:space="preserve">Agile Product Management with Scrum: Creating Products That Customers Love</w:t>
      </w:r>
      <w:r w:rsidDel="00000000" w:rsidR="00000000" w:rsidRPr="00000000">
        <w:rPr>
          <w:sz w:val="24"/>
          <w:szCs w:val="24"/>
          <w:rtl w:val="0"/>
        </w:rPr>
        <w:t xml:space="preserve">. Addison-Wesley Professional.</w:t>
      </w:r>
    </w:p>
    <w:p w:rsidR="00000000" w:rsidDel="00000000" w:rsidP="00000000" w:rsidRDefault="00000000" w:rsidRPr="00000000" w14:paraId="00000D55">
      <w:pPr>
        <w:numPr>
          <w:ilvl w:val="0"/>
          <w:numId w:val="96"/>
        </w:numPr>
        <w:spacing w:after="0" w:afterAutospacing="0"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Pressman, R. S., &amp; Maxim, B. R. (2021). </w:t>
      </w:r>
      <w:r w:rsidDel="00000000" w:rsidR="00000000" w:rsidRPr="00000000">
        <w:rPr>
          <w:i w:val="1"/>
          <w:sz w:val="24"/>
          <w:szCs w:val="24"/>
          <w:rtl w:val="0"/>
        </w:rPr>
        <w:t xml:space="preserve">Ingeniería de software: Un enfoque práctico</w:t>
      </w:r>
      <w:r w:rsidDel="00000000" w:rsidR="00000000" w:rsidRPr="00000000">
        <w:rPr>
          <w:sz w:val="24"/>
          <w:szCs w:val="24"/>
          <w:rtl w:val="0"/>
        </w:rPr>
        <w:t xml:space="preserve"> (9.ª ed.). McGraw-Hill.</w:t>
      </w:r>
    </w:p>
    <w:p w:rsidR="00000000" w:rsidDel="00000000" w:rsidP="00000000" w:rsidRDefault="00000000" w:rsidRPr="00000000" w14:paraId="00000D56">
      <w:pPr>
        <w:numPr>
          <w:ilvl w:val="0"/>
          <w:numId w:val="96"/>
        </w:numPr>
        <w:spacing w:before="0" w:beforeAutospacing="0"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Schwaber, K., &amp; Sutherland, J. (2020). </w:t>
      </w:r>
      <w:r w:rsidDel="00000000" w:rsidR="00000000" w:rsidRPr="00000000">
        <w:rPr>
          <w:i w:val="1"/>
          <w:sz w:val="24"/>
          <w:szCs w:val="24"/>
          <w:rtl w:val="0"/>
        </w:rPr>
        <w:t xml:space="preserve">The Scrum Guide: The Definitive Guide to Scrum: The Rules of the Game</w:t>
      </w:r>
      <w:r w:rsidDel="00000000" w:rsidR="00000000" w:rsidRPr="00000000">
        <w:rPr>
          <w:sz w:val="24"/>
          <w:szCs w:val="24"/>
          <w:rtl w:val="0"/>
        </w:rPr>
        <w:t xml:space="preserve">. Scrum.org. https://scrumguides.org/scrum-guide.html</w:t>
      </w:r>
    </w:p>
    <w:p w:rsidR="00000000" w:rsidDel="00000000" w:rsidP="00000000" w:rsidRDefault="00000000" w:rsidRPr="00000000" w14:paraId="00000D57">
      <w:pPr>
        <w:numPr>
          <w:ilvl w:val="0"/>
          <w:numId w:val="96"/>
        </w:numPr>
        <w:spacing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Sommerville, I. (2016). </w:t>
      </w:r>
      <w:r w:rsidDel="00000000" w:rsidR="00000000" w:rsidRPr="00000000">
        <w:rPr>
          <w:i w:val="1"/>
          <w:sz w:val="24"/>
          <w:szCs w:val="24"/>
          <w:rtl w:val="0"/>
        </w:rPr>
        <w:t xml:space="preserve">Ingeniería del software</w:t>
      </w:r>
      <w:r w:rsidDel="00000000" w:rsidR="00000000" w:rsidRPr="00000000">
        <w:rPr>
          <w:sz w:val="24"/>
          <w:szCs w:val="24"/>
          <w:rtl w:val="0"/>
        </w:rPr>
        <w:t xml:space="preserve"> (10.ª ed.). Pearson Educación.</w:t>
      </w:r>
    </w:p>
    <w:p w:rsidR="00000000" w:rsidDel="00000000" w:rsidP="00000000" w:rsidRDefault="00000000" w:rsidRPr="00000000" w14:paraId="00000D58">
      <w:pPr>
        <w:numPr>
          <w:ilvl w:val="0"/>
          <w:numId w:val="96"/>
        </w:numPr>
        <w:spacing w:after="240" w:line="360" w:lineRule="auto"/>
        <w:ind w:left="720"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Universidad Andrés Bello. (2025). </w:t>
      </w:r>
      <w:r w:rsidDel="00000000" w:rsidR="00000000" w:rsidRPr="00000000">
        <w:rPr>
          <w:i w:val="1"/>
          <w:sz w:val="24"/>
          <w:szCs w:val="24"/>
          <w:rtl w:val="0"/>
        </w:rPr>
        <w:t xml:space="preserve">Guía metodológica para el desarrollo de proyectos con </w:t>
      </w:r>
      <w:r w:rsidDel="00000000" w:rsidR="00000000" w:rsidRPr="00000000">
        <w:rPr>
          <w:i w:val="1"/>
          <w:sz w:val="24"/>
          <w:szCs w:val="24"/>
          <w:rtl w:val="0"/>
        </w:rPr>
        <w:t xml:space="preserve">Scrum++</w:t>
      </w:r>
      <w:r w:rsidDel="00000000" w:rsidR="00000000" w:rsidRPr="00000000">
        <w:rPr>
          <w:sz w:val="24"/>
          <w:szCs w:val="24"/>
          <w:rtl w:val="0"/>
        </w:rPr>
        <w:t xml:space="preserve"> [Material docente no publicado]. Facultad de Ingeniería, Universidad Andrés Bello.</w:t>
      </w:r>
    </w:p>
    <w:sectPr>
      <w:headerReference r:id="rId169" w:type="default"/>
      <w:footerReference r:id="rId17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720"/>
      </w:pPr>
      <w:rPr>
        <w:u w:val="none"/>
      </w:rPr>
    </w:lvl>
    <w:lvl w:ilvl="1">
      <w:start w:val="1"/>
      <w:numFmt w:val="decimal"/>
      <w:lvlText w:val="%2."/>
      <w:lvlJc w:val="left"/>
      <w:pPr>
        <w:ind w:left="1440" w:hanging="720"/>
      </w:pPr>
      <w:rPr>
        <w:u w:val="none"/>
      </w:rPr>
    </w:lvl>
    <w:lvl w:ilvl="2">
      <w:start w:val="1"/>
      <w:numFmt w:val="decimal"/>
      <w:lvlText w:val="%3."/>
      <w:lvlJc w:val="left"/>
      <w:pPr>
        <w:ind w:left="2160" w:hanging="720"/>
      </w:pPr>
      <w:rPr>
        <w:u w:val="none"/>
      </w:rPr>
    </w:lvl>
    <w:lvl w:ilvl="3">
      <w:start w:val="1"/>
      <w:numFmt w:val="decimal"/>
      <w:lvlText w:val="%4."/>
      <w:lvlJc w:val="left"/>
      <w:pPr>
        <w:ind w:left="2880" w:hanging="720"/>
      </w:pPr>
      <w:rPr>
        <w:u w:val="none"/>
      </w:rPr>
    </w:lvl>
    <w:lvl w:ilvl="4">
      <w:start w:val="1"/>
      <w:numFmt w:val="decimal"/>
      <w:lvlText w:val="%5."/>
      <w:lvlJc w:val="left"/>
      <w:pPr>
        <w:ind w:left="3600" w:hanging="720"/>
      </w:pPr>
      <w:rPr>
        <w:u w:val="none"/>
      </w:rPr>
    </w:lvl>
    <w:lvl w:ilvl="5">
      <w:start w:val="1"/>
      <w:numFmt w:val="decimal"/>
      <w:lvlText w:val="%6."/>
      <w:lvlJc w:val="left"/>
      <w:pPr>
        <w:ind w:left="4320" w:hanging="720"/>
      </w:pPr>
      <w:rPr>
        <w:u w:val="none"/>
      </w:rPr>
    </w:lvl>
    <w:lvl w:ilvl="6">
      <w:start w:val="1"/>
      <w:numFmt w:val="decimal"/>
      <w:lvlText w:val="%7."/>
      <w:lvlJc w:val="left"/>
      <w:pPr>
        <w:ind w:left="5040" w:hanging="720"/>
      </w:pPr>
      <w:rPr>
        <w:u w:val="none"/>
      </w:rPr>
    </w:lvl>
    <w:lvl w:ilvl="7">
      <w:start w:val="1"/>
      <w:numFmt w:val="decimal"/>
      <w:lvlText w:val="%8."/>
      <w:lvlJc w:val="left"/>
      <w:pPr>
        <w:ind w:left="5760" w:hanging="720"/>
      </w:pPr>
      <w:rPr>
        <w:u w:val="none"/>
      </w:rPr>
    </w:lvl>
    <w:lvl w:ilvl="8">
      <w:start w:val="1"/>
      <w:numFmt w:val="decimal"/>
      <w:lvlText w:val="%9."/>
      <w:lvlJc w:val="left"/>
      <w:pPr>
        <w:ind w:left="6480" w:hanging="72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1440" w:hanging="720"/>
      </w:pPr>
      <w:rPr/>
    </w:lvl>
    <w:lvl w:ilvl="1">
      <w:start w:val="1"/>
      <w:numFmt w:val="decimal"/>
      <w:lvlText w:val="%2."/>
      <w:lvlJc w:val="left"/>
      <w:pPr>
        <w:ind w:left="2160" w:hanging="720"/>
      </w:pPr>
      <w:rPr/>
    </w:lvl>
    <w:lvl w:ilvl="2">
      <w:start w:val="1"/>
      <w:numFmt w:val="decimal"/>
      <w:lvlText w:val="%3."/>
      <w:lvlJc w:val="left"/>
      <w:pPr>
        <w:ind w:left="2880" w:hanging="720"/>
      </w:pPr>
      <w:rPr/>
    </w:lvl>
    <w:lvl w:ilvl="3">
      <w:start w:val="1"/>
      <w:numFmt w:val="decimal"/>
      <w:lvlText w:val="%4."/>
      <w:lvlJc w:val="left"/>
      <w:pPr>
        <w:ind w:left="3600" w:hanging="720"/>
      </w:pPr>
      <w:rPr/>
    </w:lvl>
    <w:lvl w:ilvl="4">
      <w:start w:val="1"/>
      <w:numFmt w:val="decimal"/>
      <w:lvlText w:val="%5."/>
      <w:lvlJc w:val="left"/>
      <w:pPr>
        <w:ind w:left="4320" w:hanging="720"/>
      </w:pPr>
      <w:rPr/>
    </w:lvl>
    <w:lvl w:ilvl="5">
      <w:start w:val="1"/>
      <w:numFmt w:val="decimal"/>
      <w:lvlText w:val="%6."/>
      <w:lvlJc w:val="left"/>
      <w:pPr>
        <w:ind w:left="5040" w:hanging="720"/>
      </w:pPr>
      <w:rPr/>
    </w:lvl>
    <w:lvl w:ilvl="6">
      <w:start w:val="1"/>
      <w:numFmt w:val="decimal"/>
      <w:lvlText w:val="%7."/>
      <w:lvlJc w:val="left"/>
      <w:pPr>
        <w:ind w:left="5760" w:hanging="720"/>
      </w:pPr>
      <w:rPr/>
    </w:lvl>
    <w:lvl w:ilvl="7">
      <w:start w:val="1"/>
      <w:numFmt w:val="decimal"/>
      <w:lvlText w:val="%8."/>
      <w:lvlJc w:val="left"/>
      <w:pPr>
        <w:ind w:left="6480" w:hanging="720"/>
      </w:pPr>
      <w:rPr/>
    </w:lvl>
    <w:lvl w:ilvl="8">
      <w:start w:val="1"/>
      <w:numFmt w:val="decimal"/>
      <w:lvlText w:val="%9."/>
      <w:lvlJc w:val="left"/>
      <w:pPr>
        <w:ind w:left="7200" w:hanging="72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200" w:line="240" w:lineRule="auto"/>
    </w:pPr>
    <w:rPr>
      <w:i w:val="1"/>
      <w:sz w:val="18"/>
      <w:szCs w:val="18"/>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Heading7">
    <w:name w:val="heading 7"/>
    <w:basedOn w:val="Normal"/>
    <w:next w:val="Normal"/>
    <w:link w:val="Heading7Char"/>
    <w:uiPriority w:val="9"/>
    <w:semiHidden w:val="1"/>
    <w:unhideWhenUsed w:val="1"/>
    <w:qFormat w:val="1"/>
    <w:rsid w:val="368EC038"/>
    <w:pPr>
      <w:keepNext w:val="1"/>
      <w:keepLines w:val="1"/>
      <w:numPr>
        <w:ilvl w:val="6"/>
        <w:numId w:val="35"/>
      </w:numPr>
      <w:spacing w:before="40"/>
      <w:outlineLvl w:val="6"/>
    </w:pPr>
    <w:rPr>
      <w:rFonts w:ascii="Calibri" w:cs="" w:eastAsia="" w:hAnsi="Calibri" w:asciiTheme="majorAscii" w:cstheme="majorBidi" w:eastAsiaTheme="majorEastAsia" w:hAnsiTheme="majorAscii"/>
      <w:i w:val="1"/>
      <w:iCs w:val="1"/>
      <w:color w:val="243f60"/>
    </w:rPr>
  </w:style>
  <w:style w:type="paragraph" w:styleId="Heading8">
    <w:name w:val="heading 8"/>
    <w:basedOn w:val="Normal"/>
    <w:next w:val="Normal"/>
    <w:link w:val="Heading8Char"/>
    <w:uiPriority w:val="9"/>
    <w:semiHidden w:val="1"/>
    <w:unhideWhenUsed w:val="1"/>
    <w:qFormat w:val="1"/>
    <w:rsid w:val="368EC038"/>
    <w:pPr>
      <w:keepNext w:val="1"/>
      <w:keepLines w:val="1"/>
      <w:numPr>
        <w:ilvl w:val="7"/>
        <w:numId w:val="35"/>
      </w:numPr>
      <w:spacing w:before="40"/>
      <w:outlineLvl w:val="7"/>
    </w:pPr>
    <w:rPr>
      <w:rFonts w:ascii="Calibri" w:cs="" w:eastAsia="" w:hAnsi="Calibri" w:asciiTheme="majorAscii" w:cstheme="majorBidi" w:eastAsiaTheme="majorEastAsia" w:hAnsiTheme="majorAscii"/>
      <w:color w:val="272727"/>
      <w:sz w:val="21"/>
      <w:szCs w:val="21"/>
    </w:rPr>
  </w:style>
  <w:style w:type="paragraph" w:styleId="Heading9">
    <w:name w:val="heading 9"/>
    <w:basedOn w:val="Normal"/>
    <w:next w:val="Normal"/>
    <w:link w:val="Heading9Char"/>
    <w:uiPriority w:val="9"/>
    <w:semiHidden w:val="1"/>
    <w:unhideWhenUsed w:val="1"/>
    <w:qFormat w:val="1"/>
    <w:rsid w:val="368EC038"/>
    <w:pPr>
      <w:keepNext w:val="1"/>
      <w:keepLines w:val="1"/>
      <w:numPr>
        <w:ilvl w:val="8"/>
        <w:numId w:val="35"/>
      </w:numPr>
      <w:spacing w:before="40"/>
      <w:outlineLvl w:val="8"/>
    </w:pPr>
    <w:rPr>
      <w:rFonts w:ascii="Calibri" w:cs="" w:eastAsia="" w:hAnsi="Calibri" w:asciiTheme="majorAscii" w:cstheme="majorBidi" w:eastAsiaTheme="majorEastAsia" w:hAnsiTheme="majorAscii"/>
      <w:i w:val="1"/>
      <w:iCs w:val="1"/>
      <w:color w:val="272727"/>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0"/>
    <w:tblPr>
      <w:tblCellMar>
        <w:top w:w="0.0" w:type="dxa"/>
        <w:left w:w="0.0" w:type="dxa"/>
        <w:bottom w:w="0.0" w:type="dxa"/>
        <w:right w:w="0.0" w:type="dxa"/>
      </w:tblCellMar>
    </w:tblPr>
  </w:style>
  <w:style w:type="table" w:styleId="TableNormal2" w:customStyle="1">
    <w:name w:val="TableNormal1"/>
    <w:tblPr>
      <w:tblCellMar>
        <w:top w:w="0.0" w:type="dxa"/>
        <w:left w:w="0.0" w:type="dxa"/>
        <w:bottom w:w="0.0" w:type="dxa"/>
        <w:right w:w="0.0" w:type="dxa"/>
      </w:tblCellMar>
    </w:tbl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table" w:styleId="a6" w:customStyle="1">
    <w:basedOn w:val="TableNormal2"/>
    <w:tblPr>
      <w:tblStyleRowBandSize w:val="1"/>
      <w:tblStyleColBandSize w:val="1"/>
      <w:tblCellMar>
        <w:top w:w="100.0" w:type="dxa"/>
        <w:left w:w="100.0" w:type="dxa"/>
        <w:bottom w:w="100.0" w:type="dxa"/>
        <w:right w:w="100.0" w:type="dxa"/>
      </w:tblCellMar>
    </w:tblPr>
  </w:style>
  <w:style w:type="table" w:styleId="a7" w:customStyle="1">
    <w:basedOn w:val="TableNormal2"/>
    <w:tblPr>
      <w:tblStyleRowBandSize w:val="1"/>
      <w:tblStyleColBandSize w:val="1"/>
      <w:tblCellMar>
        <w:top w:w="100.0" w:type="dxa"/>
        <w:left w:w="100.0" w:type="dxa"/>
        <w:bottom w:w="100.0" w:type="dxa"/>
        <w:right w:w="100.0" w:type="dxa"/>
      </w:tblCellMar>
    </w:tblPr>
  </w:style>
  <w:style w:type="table" w:styleId="a8" w:customStyle="1">
    <w:basedOn w:val="TableNormal2"/>
    <w:tblPr>
      <w:tblStyleRowBandSize w:val="1"/>
      <w:tblStyleColBandSize w:val="1"/>
      <w:tblCellMar>
        <w:top w:w="100.0" w:type="dxa"/>
        <w:left w:w="100.0" w:type="dxa"/>
        <w:bottom w:w="100.0" w:type="dxa"/>
        <w:right w:w="100.0" w:type="dxa"/>
      </w:tblCellMar>
    </w:tblPr>
  </w:style>
  <w:style w:type="table" w:styleId="a9" w:customStyle="1">
    <w:basedOn w:val="TableNormal2"/>
    <w:tblPr>
      <w:tblStyleRowBandSize w:val="1"/>
      <w:tblStyleColBandSize w:val="1"/>
      <w:tblCellMar>
        <w:top w:w="100.0" w:type="dxa"/>
        <w:left w:w="100.0" w:type="dxa"/>
        <w:bottom w:w="100.0" w:type="dxa"/>
        <w:right w:w="100.0" w:type="dxa"/>
      </w:tblCellMar>
    </w:tblPr>
  </w:style>
  <w:style w:type="table" w:styleId="aa" w:customStyle="1">
    <w:basedOn w:val="TableNormal2"/>
    <w:tblPr>
      <w:tblStyleRowBandSize w:val="1"/>
      <w:tblStyleColBandSize w:val="1"/>
      <w:tblCellMar>
        <w:top w:w="100.0" w:type="dxa"/>
        <w:left w:w="100.0" w:type="dxa"/>
        <w:bottom w:w="100.0" w:type="dxa"/>
        <w:right w:w="100.0" w:type="dxa"/>
      </w:tblCellMar>
    </w:tbl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368EC038"/>
    <w:pPr>
      <w:tabs>
        <w:tab w:val="center" w:leader="none" w:pos="4419"/>
        <w:tab w:val="right" w:leader="none" w:pos="8838"/>
      </w:tabs>
      <w:spacing w:line="240" w:lineRule="auto"/>
    </w:pPr>
  </w:style>
  <w:style w:type="character" w:styleId="HeaderChar" w:customStyle="1">
    <w:name w:val="Header Char"/>
    <w:basedOn w:val="DefaultParagraphFont"/>
    <w:link w:val="Header"/>
    <w:uiPriority w:val="99"/>
    <w:rsid w:val="00BC0AC2"/>
  </w:style>
  <w:style w:type="paragraph" w:styleId="Footer">
    <w:name w:val="footer"/>
    <w:basedOn w:val="Normal"/>
    <w:link w:val="FooterChar"/>
    <w:uiPriority w:val="99"/>
    <w:unhideWhenUsed w:val="1"/>
    <w:rsid w:val="368EC038"/>
    <w:pPr>
      <w:tabs>
        <w:tab w:val="center" w:leader="none" w:pos="4419"/>
        <w:tab w:val="right" w:leader="none" w:pos="8838"/>
      </w:tabs>
      <w:spacing w:line="240" w:lineRule="auto"/>
    </w:pPr>
  </w:style>
  <w:style w:type="character" w:styleId="FooterChar" w:customStyle="1">
    <w:name w:val="Footer Char"/>
    <w:basedOn w:val="DefaultParagraphFont"/>
    <w:link w:val="Footer"/>
    <w:uiPriority w:val="99"/>
    <w:rsid w:val="00BC0AC2"/>
  </w:style>
  <w:style w:type="table" w:styleId="TableGridLight">
    <w:name w:val="Grid Table Light"/>
    <w:basedOn w:val="TableNormal"/>
    <w:uiPriority w:val="40"/>
    <w:rsid w:val="00752A84"/>
    <w:pPr>
      <w:spacing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aption">
    <w:name w:val="caption"/>
    <w:basedOn w:val="Normal"/>
    <w:next w:val="Normal"/>
    <w:uiPriority w:val="35"/>
    <w:unhideWhenUsed w:val="1"/>
    <w:qFormat w:val="1"/>
    <w:rsid w:val="368EC038"/>
    <w:pPr>
      <w:spacing w:after="200" w:line="240" w:lineRule="auto"/>
    </w:pPr>
    <w:rPr>
      <w:i w:val="1"/>
      <w:iCs w:val="1"/>
      <w:color w:val="1f497d" w:themeColor="text2"/>
      <w:sz w:val="18"/>
      <w:szCs w:val="18"/>
    </w:rPr>
  </w:style>
  <w:style w:type="paragraph" w:styleId="ListParagraph">
    <w:name w:val="List Paragraph"/>
    <w:basedOn w:val="Normal"/>
    <w:uiPriority w:val="34"/>
    <w:qFormat w:val="1"/>
    <w:rsid w:val="368EC038"/>
    <w:pPr>
      <w:spacing/>
      <w:ind w:left="720"/>
      <w:contextualSpacing w:val="1"/>
    </w:pPr>
  </w:style>
  <w:style w:type="paragraph" w:styleId="TOCHeading">
    <w:name w:val="TOC Heading"/>
    <w:basedOn w:val="Heading1"/>
    <w:next w:val="Normal"/>
    <w:uiPriority w:val="39"/>
    <w:unhideWhenUsed w:val="1"/>
    <w:qFormat w:val="1"/>
    <w:rsid w:val="00187D46"/>
    <w:pPr>
      <w:spacing w:after="0" w:before="240" w:line="259" w:lineRule="auto"/>
      <w:outlineLvl w:val="9"/>
    </w:pPr>
    <w:rPr>
      <w:rFonts w:asciiTheme="majorHAnsi" w:cstheme="majorBidi" w:eastAsiaTheme="majorEastAsia" w:hAnsiTheme="majorHAnsi"/>
      <w:color w:val="365f91" w:themeColor="accent1" w:themeShade="0000BF"/>
      <w:sz w:val="32"/>
      <w:szCs w:val="32"/>
      <w:lang w:val="es-CL"/>
    </w:rPr>
  </w:style>
  <w:style w:type="paragraph" w:styleId="TOC1">
    <w:name w:val="toc 1"/>
    <w:basedOn w:val="Normal"/>
    <w:next w:val="Normal"/>
    <w:uiPriority w:val="39"/>
    <w:unhideWhenUsed w:val="1"/>
    <w:rsid w:val="368EC038"/>
    <w:pPr>
      <w:tabs>
        <w:tab w:val="left" w:leader="none" w:pos="440"/>
        <w:tab w:val="right" w:leader="hyphen" w:pos="9019"/>
      </w:tabs>
      <w:spacing w:after="100"/>
    </w:pPr>
  </w:style>
  <w:style w:type="paragraph" w:styleId="TOC2">
    <w:name w:val="toc 2"/>
    <w:basedOn w:val="Normal"/>
    <w:next w:val="Normal"/>
    <w:uiPriority w:val="39"/>
    <w:unhideWhenUsed w:val="1"/>
    <w:rsid w:val="368EC038"/>
    <w:pPr>
      <w:spacing w:after="100"/>
      <w:ind w:left="220"/>
    </w:pPr>
  </w:style>
  <w:style w:type="paragraph" w:styleId="TOC3">
    <w:name w:val="toc 3"/>
    <w:basedOn w:val="Normal"/>
    <w:next w:val="Normal"/>
    <w:uiPriority w:val="39"/>
    <w:unhideWhenUsed w:val="1"/>
    <w:rsid w:val="368EC038"/>
    <w:pPr>
      <w:spacing w:after="100"/>
      <w:ind w:left="440"/>
    </w:pPr>
  </w:style>
  <w:style w:type="character" w:styleId="Hyperlink">
    <w:name w:val="Hyperlink"/>
    <w:basedOn w:val="DefaultParagraphFont"/>
    <w:uiPriority w:val="99"/>
    <w:unhideWhenUsed w:val="1"/>
    <w:rsid w:val="00187D46"/>
    <w:rPr>
      <w:color w:val="0000ff" w:themeColor="hyperlink"/>
      <w:u w:val="single"/>
    </w:rPr>
  </w:style>
  <w:style w:type="paragraph" w:styleId="TableofFigures">
    <w:name w:val="table of figures"/>
    <w:basedOn w:val="Normal"/>
    <w:next w:val="Normal"/>
    <w:uiPriority w:val="99"/>
    <w:unhideWhenUsed w:val="1"/>
    <w:rsid w:val="368EC038"/>
  </w:style>
  <w:style w:type="character" w:styleId="Heading7Char" w:customStyle="1">
    <w:name w:val="Heading 7 Char"/>
    <w:basedOn w:val="DefaultParagraphFont"/>
    <w:link w:val="Heading7"/>
    <w:uiPriority w:val="9"/>
    <w:semiHidden w:val="1"/>
    <w:rsid w:val="00B725A4"/>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B725A4"/>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B725A4"/>
    <w:rPr>
      <w:rFonts w:asciiTheme="majorHAnsi" w:cstheme="majorBidi" w:eastAsiaTheme="majorEastAsia" w:hAnsiTheme="majorHAnsi"/>
      <w:i w:val="1"/>
      <w:iCs w:val="1"/>
      <w:color w:val="272727" w:themeColor="text1" w:themeTint="0000D8"/>
      <w:sz w:val="21"/>
      <w:szCs w:val="21"/>
    </w:rPr>
  </w:style>
  <w:style w:type="paragraph" w:styleId="NormalWeb">
    <w:name w:val="Normal (Web)"/>
    <w:basedOn w:val="Normal"/>
    <w:uiPriority w:val="99"/>
    <w:semiHidden w:val="1"/>
    <w:unhideWhenUsed w:val="1"/>
    <w:rsid w:val="368EC038"/>
    <w:pPr>
      <w:spacing w:afterAutospacing="1" w:beforeAutospacing="1" w:line="240" w:lineRule="auto"/>
    </w:pPr>
    <w:rPr>
      <w:rFonts w:ascii="Times New Roman" w:cs="Times New Roman" w:eastAsia="Times New Roman" w:hAnsi="Times New Roman"/>
      <w:sz w:val="24"/>
      <w:szCs w:val="24"/>
      <w:lang w:val="es-CL"/>
    </w:rPr>
  </w:style>
  <w:style w:type="character" w:styleId="UnresolvedMention">
    <w:name w:val="Unresolved Mention"/>
    <w:basedOn w:val="DefaultParagraphFont"/>
    <w:uiPriority w:val="99"/>
    <w:semiHidden w:val="1"/>
    <w:unhideWhenUsed w:val="1"/>
    <w:rsid w:val="004A32B3"/>
    <w:rPr>
      <w:color w:val="605e5c"/>
      <w:shd w:color="auto" w:fill="e1dfdd" w:val="clear"/>
    </w:rPr>
  </w:style>
  <w:style w:type="table" w:styleId="ad" w:customStyle="1">
    <w:basedOn w:val="TableNormal2"/>
    <w:pPr>
      <w:spacing w:line="240" w:lineRule="auto"/>
    </w:pPr>
    <w:tblPr>
      <w:tblStyleRowBandSize w:val="1"/>
      <w:tblStyleColBandSize w:val="1"/>
      <w:tblCellMar>
        <w:left w:w="108.0" w:type="dxa"/>
        <w:right w:w="108.0" w:type="dxa"/>
      </w:tblCellMar>
    </w:tblPr>
  </w:style>
  <w:style w:type="table" w:styleId="ae" w:customStyle="1">
    <w:basedOn w:val="TableNormal1"/>
    <w:pPr>
      <w:spacing w:line="240" w:lineRule="auto"/>
    </w:pPr>
    <w:tblPr>
      <w:tblStyleRowBandSize w:val="1"/>
      <w:tblStyleColBandSize w:val="1"/>
      <w:tblCellMar>
        <w:left w:w="108.0" w:type="dxa"/>
        <w:right w:w="108.0" w:type="dxa"/>
      </w:tblCellMar>
    </w:tblPr>
  </w:style>
  <w:style w:type="paragraph" w:styleId="NoSpacing">
    <w:name w:val="No Spacing"/>
    <w:uiPriority w:val="1"/>
    <w:qFormat w:val="1"/>
    <w:rsid w:val="67A45E94"/>
    <w:pPr>
      <w:spacing w:after="0"/>
    </w:p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9.png"/><Relationship Id="rId42" Type="http://schemas.openxmlformats.org/officeDocument/2006/relationships/image" Target="media/image2.png"/><Relationship Id="rId41" Type="http://schemas.openxmlformats.org/officeDocument/2006/relationships/image" Target="media/image11.png"/><Relationship Id="rId44" Type="http://schemas.openxmlformats.org/officeDocument/2006/relationships/image" Target="media/image3.png"/><Relationship Id="rId43" Type="http://schemas.openxmlformats.org/officeDocument/2006/relationships/image" Target="media/image7.png"/><Relationship Id="rId46" Type="http://schemas.openxmlformats.org/officeDocument/2006/relationships/image" Target="media/image12.png"/><Relationship Id="rId45" Type="http://schemas.openxmlformats.org/officeDocument/2006/relationships/image" Target="media/image19.png"/><Relationship Id="rId107" Type="http://schemas.openxmlformats.org/officeDocument/2006/relationships/image" Target="media/image116.png"/><Relationship Id="rId106" Type="http://schemas.openxmlformats.org/officeDocument/2006/relationships/image" Target="media/image108.png"/><Relationship Id="rId105" Type="http://schemas.openxmlformats.org/officeDocument/2006/relationships/image" Target="media/image103.png"/><Relationship Id="rId104" Type="http://schemas.openxmlformats.org/officeDocument/2006/relationships/image" Target="media/image106.png"/><Relationship Id="rId109" Type="http://schemas.openxmlformats.org/officeDocument/2006/relationships/image" Target="media/image112.png"/><Relationship Id="rId108" Type="http://schemas.openxmlformats.org/officeDocument/2006/relationships/image" Target="media/image110.png"/><Relationship Id="rId48" Type="http://schemas.openxmlformats.org/officeDocument/2006/relationships/image" Target="media/image13.png"/><Relationship Id="rId47" Type="http://schemas.openxmlformats.org/officeDocument/2006/relationships/image" Target="media/image5.png"/><Relationship Id="rId49" Type="http://schemas.openxmlformats.org/officeDocument/2006/relationships/image" Target="media/image16.png"/><Relationship Id="rId103" Type="http://schemas.openxmlformats.org/officeDocument/2006/relationships/image" Target="media/image49.png"/><Relationship Id="rId102" Type="http://schemas.openxmlformats.org/officeDocument/2006/relationships/image" Target="media/image52.png"/><Relationship Id="rId101" Type="http://schemas.openxmlformats.org/officeDocument/2006/relationships/image" Target="media/image54.png"/><Relationship Id="rId100" Type="http://schemas.openxmlformats.org/officeDocument/2006/relationships/image" Target="media/image41.png"/><Relationship Id="rId31" Type="http://schemas.openxmlformats.org/officeDocument/2006/relationships/image" Target="media/image131.png"/><Relationship Id="rId30" Type="http://schemas.openxmlformats.org/officeDocument/2006/relationships/image" Target="media/image127.png"/><Relationship Id="rId33" Type="http://schemas.openxmlformats.org/officeDocument/2006/relationships/image" Target="media/image136.png"/><Relationship Id="rId32" Type="http://schemas.openxmlformats.org/officeDocument/2006/relationships/image" Target="media/image138.png"/><Relationship Id="rId35" Type="http://schemas.openxmlformats.org/officeDocument/2006/relationships/image" Target="media/image135.png"/><Relationship Id="rId34" Type="http://schemas.openxmlformats.org/officeDocument/2006/relationships/image" Target="media/image137.png"/><Relationship Id="rId37" Type="http://schemas.openxmlformats.org/officeDocument/2006/relationships/image" Target="media/image134.png"/><Relationship Id="rId36" Type="http://schemas.openxmlformats.org/officeDocument/2006/relationships/image" Target="media/image133.png"/><Relationship Id="rId39" Type="http://schemas.openxmlformats.org/officeDocument/2006/relationships/image" Target="media/image142.png"/><Relationship Id="rId38" Type="http://schemas.openxmlformats.org/officeDocument/2006/relationships/image" Target="media/image128.png"/><Relationship Id="rId20" Type="http://schemas.openxmlformats.org/officeDocument/2006/relationships/image" Target="media/image149.png"/><Relationship Id="rId22" Type="http://schemas.openxmlformats.org/officeDocument/2006/relationships/image" Target="media/image150.png"/><Relationship Id="rId21" Type="http://schemas.openxmlformats.org/officeDocument/2006/relationships/image" Target="media/image148.png"/><Relationship Id="rId24" Type="http://schemas.openxmlformats.org/officeDocument/2006/relationships/image" Target="media/image155.png"/><Relationship Id="rId23" Type="http://schemas.openxmlformats.org/officeDocument/2006/relationships/image" Target="media/image152.png"/><Relationship Id="rId129" Type="http://schemas.openxmlformats.org/officeDocument/2006/relationships/image" Target="media/image48.png"/><Relationship Id="rId128" Type="http://schemas.openxmlformats.org/officeDocument/2006/relationships/image" Target="media/image115.png"/><Relationship Id="rId127" Type="http://schemas.openxmlformats.org/officeDocument/2006/relationships/image" Target="media/image86.png"/><Relationship Id="rId126" Type="http://schemas.openxmlformats.org/officeDocument/2006/relationships/image" Target="media/image94.png"/><Relationship Id="rId26" Type="http://schemas.openxmlformats.org/officeDocument/2006/relationships/image" Target="media/image154.png"/><Relationship Id="rId121" Type="http://schemas.openxmlformats.org/officeDocument/2006/relationships/image" Target="media/image95.png"/><Relationship Id="rId25" Type="http://schemas.openxmlformats.org/officeDocument/2006/relationships/image" Target="media/image156.png"/><Relationship Id="rId120" Type="http://schemas.openxmlformats.org/officeDocument/2006/relationships/image" Target="media/image90.png"/><Relationship Id="rId28" Type="http://schemas.openxmlformats.org/officeDocument/2006/relationships/image" Target="media/image157.png"/><Relationship Id="rId27" Type="http://schemas.openxmlformats.org/officeDocument/2006/relationships/image" Target="media/image159.png"/><Relationship Id="rId125" Type="http://schemas.openxmlformats.org/officeDocument/2006/relationships/image" Target="media/image91.png"/><Relationship Id="rId29" Type="http://schemas.openxmlformats.org/officeDocument/2006/relationships/image" Target="media/image158.png"/><Relationship Id="rId124" Type="http://schemas.openxmlformats.org/officeDocument/2006/relationships/image" Target="media/image87.png"/><Relationship Id="rId123" Type="http://schemas.openxmlformats.org/officeDocument/2006/relationships/image" Target="media/image93.png"/><Relationship Id="rId122" Type="http://schemas.openxmlformats.org/officeDocument/2006/relationships/image" Target="media/image100.png"/><Relationship Id="rId95" Type="http://schemas.openxmlformats.org/officeDocument/2006/relationships/image" Target="media/image58.png"/><Relationship Id="rId94" Type="http://schemas.openxmlformats.org/officeDocument/2006/relationships/image" Target="media/image57.png"/><Relationship Id="rId97" Type="http://schemas.openxmlformats.org/officeDocument/2006/relationships/image" Target="media/image60.png"/><Relationship Id="rId96" Type="http://schemas.openxmlformats.org/officeDocument/2006/relationships/image" Target="media/image62.png"/><Relationship Id="rId11" Type="http://schemas.openxmlformats.org/officeDocument/2006/relationships/image" Target="media/image129.png"/><Relationship Id="rId99" Type="http://schemas.openxmlformats.org/officeDocument/2006/relationships/image" Target="media/image64.png"/><Relationship Id="rId10" Type="http://schemas.openxmlformats.org/officeDocument/2006/relationships/image" Target="media/image28.png"/><Relationship Id="rId98" Type="http://schemas.openxmlformats.org/officeDocument/2006/relationships/image" Target="media/image98.png"/><Relationship Id="rId13" Type="http://schemas.openxmlformats.org/officeDocument/2006/relationships/image" Target="media/image132.png"/><Relationship Id="rId12" Type="http://schemas.openxmlformats.org/officeDocument/2006/relationships/image" Target="media/image140.png"/><Relationship Id="rId91" Type="http://schemas.openxmlformats.org/officeDocument/2006/relationships/image" Target="media/image68.png"/><Relationship Id="rId90" Type="http://schemas.openxmlformats.org/officeDocument/2006/relationships/image" Target="media/image72.png"/><Relationship Id="rId93" Type="http://schemas.openxmlformats.org/officeDocument/2006/relationships/image" Target="media/image55.png"/><Relationship Id="rId92" Type="http://schemas.openxmlformats.org/officeDocument/2006/relationships/image" Target="media/image76.png"/><Relationship Id="rId118" Type="http://schemas.openxmlformats.org/officeDocument/2006/relationships/image" Target="media/image120.png"/><Relationship Id="rId117" Type="http://schemas.openxmlformats.org/officeDocument/2006/relationships/image" Target="media/image119.png"/><Relationship Id="rId116" Type="http://schemas.openxmlformats.org/officeDocument/2006/relationships/image" Target="media/image124.png"/><Relationship Id="rId115" Type="http://schemas.openxmlformats.org/officeDocument/2006/relationships/image" Target="media/image122.png"/><Relationship Id="rId119" Type="http://schemas.openxmlformats.org/officeDocument/2006/relationships/image" Target="media/image96.png"/><Relationship Id="rId15" Type="http://schemas.openxmlformats.org/officeDocument/2006/relationships/image" Target="media/image151.png"/><Relationship Id="rId110" Type="http://schemas.openxmlformats.org/officeDocument/2006/relationships/image" Target="media/image92.png"/><Relationship Id="rId14" Type="http://schemas.openxmlformats.org/officeDocument/2006/relationships/image" Target="media/image145.png"/><Relationship Id="rId17" Type="http://schemas.openxmlformats.org/officeDocument/2006/relationships/image" Target="media/image147.png"/><Relationship Id="rId16" Type="http://schemas.openxmlformats.org/officeDocument/2006/relationships/image" Target="media/image144.png"/><Relationship Id="rId19" Type="http://schemas.openxmlformats.org/officeDocument/2006/relationships/image" Target="media/image153.png"/><Relationship Id="rId114" Type="http://schemas.openxmlformats.org/officeDocument/2006/relationships/image" Target="media/image118.png"/><Relationship Id="rId18" Type="http://schemas.openxmlformats.org/officeDocument/2006/relationships/image" Target="media/image146.png"/><Relationship Id="rId113" Type="http://schemas.openxmlformats.org/officeDocument/2006/relationships/image" Target="media/image126.png"/><Relationship Id="rId112" Type="http://schemas.openxmlformats.org/officeDocument/2006/relationships/image" Target="media/image123.png"/><Relationship Id="rId111" Type="http://schemas.openxmlformats.org/officeDocument/2006/relationships/image" Target="media/image121.png"/><Relationship Id="rId84" Type="http://schemas.openxmlformats.org/officeDocument/2006/relationships/image" Target="media/image77.png"/><Relationship Id="rId83" Type="http://schemas.openxmlformats.org/officeDocument/2006/relationships/image" Target="media/image75.png"/><Relationship Id="rId86" Type="http://schemas.openxmlformats.org/officeDocument/2006/relationships/image" Target="media/image81.png"/><Relationship Id="rId85" Type="http://schemas.openxmlformats.org/officeDocument/2006/relationships/image" Target="media/image79.png"/><Relationship Id="rId88" Type="http://schemas.openxmlformats.org/officeDocument/2006/relationships/image" Target="media/image88.png"/><Relationship Id="rId150" Type="http://schemas.openxmlformats.org/officeDocument/2006/relationships/image" Target="media/image130.png"/><Relationship Id="rId87" Type="http://schemas.openxmlformats.org/officeDocument/2006/relationships/image" Target="media/image82.png"/><Relationship Id="rId89" Type="http://schemas.openxmlformats.org/officeDocument/2006/relationships/image" Target="media/image111.png"/><Relationship Id="rId80" Type="http://schemas.openxmlformats.org/officeDocument/2006/relationships/image" Target="media/image37.png"/><Relationship Id="rId82" Type="http://schemas.openxmlformats.org/officeDocument/2006/relationships/image" Target="media/image24.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53.png"/><Relationship Id="rId4" Type="http://schemas.openxmlformats.org/officeDocument/2006/relationships/numbering" Target="numbering.xml"/><Relationship Id="rId148" Type="http://schemas.openxmlformats.org/officeDocument/2006/relationships/image" Target="media/image47.png"/><Relationship Id="rId9" Type="http://schemas.openxmlformats.org/officeDocument/2006/relationships/image" Target="media/image117.png"/><Relationship Id="rId143" Type="http://schemas.openxmlformats.org/officeDocument/2006/relationships/image" Target="media/image63.png"/><Relationship Id="rId142" Type="http://schemas.openxmlformats.org/officeDocument/2006/relationships/image" Target="media/image65.png"/><Relationship Id="rId141" Type="http://schemas.openxmlformats.org/officeDocument/2006/relationships/image" Target="media/image61.png"/><Relationship Id="rId140" Type="http://schemas.openxmlformats.org/officeDocument/2006/relationships/image" Target="media/image101.png"/><Relationship Id="rId5" Type="http://schemas.openxmlformats.org/officeDocument/2006/relationships/styles" Target="styles.xml"/><Relationship Id="rId147" Type="http://schemas.openxmlformats.org/officeDocument/2006/relationships/image" Target="media/image56.png"/><Relationship Id="rId6" Type="http://schemas.openxmlformats.org/officeDocument/2006/relationships/customXml" Target="../customXML/item1.xml"/><Relationship Id="rId146" Type="http://schemas.openxmlformats.org/officeDocument/2006/relationships/image" Target="media/image59.png"/><Relationship Id="rId7" Type="http://schemas.openxmlformats.org/officeDocument/2006/relationships/image" Target="media/image141.png"/><Relationship Id="rId145" Type="http://schemas.openxmlformats.org/officeDocument/2006/relationships/image" Target="media/image69.png"/><Relationship Id="rId8" Type="http://schemas.openxmlformats.org/officeDocument/2006/relationships/image" Target="media/image21.png"/><Relationship Id="rId144" Type="http://schemas.openxmlformats.org/officeDocument/2006/relationships/image" Target="media/image71.png"/><Relationship Id="rId73" Type="http://schemas.openxmlformats.org/officeDocument/2006/relationships/image" Target="media/image20.png"/><Relationship Id="rId72" Type="http://schemas.openxmlformats.org/officeDocument/2006/relationships/image" Target="media/image22.png"/><Relationship Id="rId75" Type="http://schemas.openxmlformats.org/officeDocument/2006/relationships/image" Target="media/image36.png"/><Relationship Id="rId74" Type="http://schemas.openxmlformats.org/officeDocument/2006/relationships/image" Target="media/image25.png"/><Relationship Id="rId77" Type="http://schemas.openxmlformats.org/officeDocument/2006/relationships/image" Target="media/image34.png"/><Relationship Id="rId76" Type="http://schemas.openxmlformats.org/officeDocument/2006/relationships/image" Target="media/image27.png"/><Relationship Id="rId79" Type="http://schemas.openxmlformats.org/officeDocument/2006/relationships/image" Target="media/image33.png"/><Relationship Id="rId78" Type="http://schemas.openxmlformats.org/officeDocument/2006/relationships/image" Target="media/image31.png"/><Relationship Id="rId71" Type="http://schemas.openxmlformats.org/officeDocument/2006/relationships/image" Target="media/image38.png"/><Relationship Id="rId70" Type="http://schemas.openxmlformats.org/officeDocument/2006/relationships/image" Target="media/image162.png"/><Relationship Id="rId139" Type="http://schemas.openxmlformats.org/officeDocument/2006/relationships/image" Target="media/image107.png"/><Relationship Id="rId138" Type="http://schemas.openxmlformats.org/officeDocument/2006/relationships/image" Target="media/image99.png"/><Relationship Id="rId137" Type="http://schemas.openxmlformats.org/officeDocument/2006/relationships/image" Target="media/image160.png"/><Relationship Id="rId132" Type="http://schemas.openxmlformats.org/officeDocument/2006/relationships/image" Target="media/image113.png"/><Relationship Id="rId131" Type="http://schemas.openxmlformats.org/officeDocument/2006/relationships/image" Target="media/image102.png"/><Relationship Id="rId130" Type="http://schemas.openxmlformats.org/officeDocument/2006/relationships/image" Target="media/image104.png"/><Relationship Id="rId136" Type="http://schemas.openxmlformats.org/officeDocument/2006/relationships/image" Target="media/image143.png"/><Relationship Id="rId135" Type="http://schemas.openxmlformats.org/officeDocument/2006/relationships/image" Target="media/image125.png"/><Relationship Id="rId134" Type="http://schemas.openxmlformats.org/officeDocument/2006/relationships/image" Target="media/image97.png"/><Relationship Id="rId133" Type="http://schemas.openxmlformats.org/officeDocument/2006/relationships/image" Target="media/image105.png"/><Relationship Id="rId62" Type="http://schemas.openxmlformats.org/officeDocument/2006/relationships/image" Target="media/image42.png"/><Relationship Id="rId61" Type="http://schemas.openxmlformats.org/officeDocument/2006/relationships/image" Target="media/image46.png"/><Relationship Id="rId64" Type="http://schemas.openxmlformats.org/officeDocument/2006/relationships/image" Target="media/image39.png"/><Relationship Id="rId63" Type="http://schemas.openxmlformats.org/officeDocument/2006/relationships/image" Target="media/image40.png"/><Relationship Id="rId66" Type="http://schemas.openxmlformats.org/officeDocument/2006/relationships/image" Target="media/image45.png"/><Relationship Id="rId65" Type="http://schemas.openxmlformats.org/officeDocument/2006/relationships/image" Target="media/image43.png"/><Relationship Id="rId68" Type="http://schemas.openxmlformats.org/officeDocument/2006/relationships/image" Target="media/image44.png"/><Relationship Id="rId170" Type="http://schemas.openxmlformats.org/officeDocument/2006/relationships/footer" Target="footer1.xml"/><Relationship Id="rId67" Type="http://schemas.openxmlformats.org/officeDocument/2006/relationships/image" Target="media/image50.png"/><Relationship Id="rId60" Type="http://schemas.openxmlformats.org/officeDocument/2006/relationships/image" Target="media/image17.png"/><Relationship Id="rId165" Type="http://schemas.openxmlformats.org/officeDocument/2006/relationships/image" Target="media/image8.png"/><Relationship Id="rId69" Type="http://schemas.openxmlformats.org/officeDocument/2006/relationships/image" Target="media/image161.png"/><Relationship Id="rId164" Type="http://schemas.openxmlformats.org/officeDocument/2006/relationships/image" Target="media/image32.png"/><Relationship Id="rId163" Type="http://schemas.openxmlformats.org/officeDocument/2006/relationships/image" Target="media/image29.png"/><Relationship Id="rId162" Type="http://schemas.openxmlformats.org/officeDocument/2006/relationships/image" Target="media/image26.png"/><Relationship Id="rId169" Type="http://schemas.openxmlformats.org/officeDocument/2006/relationships/header" Target="header1.xml"/><Relationship Id="rId168" Type="http://schemas.openxmlformats.org/officeDocument/2006/relationships/image" Target="media/image109.png"/><Relationship Id="rId167" Type="http://schemas.openxmlformats.org/officeDocument/2006/relationships/image" Target="media/image114.png"/><Relationship Id="rId166" Type="http://schemas.openxmlformats.org/officeDocument/2006/relationships/image" Target="media/image85.png"/><Relationship Id="rId51" Type="http://schemas.openxmlformats.org/officeDocument/2006/relationships/image" Target="media/image15.png"/><Relationship Id="rId50" Type="http://schemas.openxmlformats.org/officeDocument/2006/relationships/image" Target="media/image67.png"/><Relationship Id="rId53" Type="http://schemas.openxmlformats.org/officeDocument/2006/relationships/image" Target="media/image1.png"/><Relationship Id="rId52" Type="http://schemas.openxmlformats.org/officeDocument/2006/relationships/image" Target="media/image6.png"/><Relationship Id="rId55" Type="http://schemas.openxmlformats.org/officeDocument/2006/relationships/image" Target="media/image18.png"/><Relationship Id="rId161" Type="http://schemas.openxmlformats.org/officeDocument/2006/relationships/image" Target="media/image30.png"/><Relationship Id="rId54" Type="http://schemas.openxmlformats.org/officeDocument/2006/relationships/image" Target="media/image9.png"/><Relationship Id="rId160" Type="http://schemas.openxmlformats.org/officeDocument/2006/relationships/image" Target="media/image35.png"/><Relationship Id="rId57" Type="http://schemas.openxmlformats.org/officeDocument/2006/relationships/image" Target="media/image51.png"/><Relationship Id="rId56" Type="http://schemas.openxmlformats.org/officeDocument/2006/relationships/image" Target="media/image4.png"/><Relationship Id="rId159" Type="http://schemas.openxmlformats.org/officeDocument/2006/relationships/image" Target="media/image66.png"/><Relationship Id="rId59" Type="http://schemas.openxmlformats.org/officeDocument/2006/relationships/image" Target="media/image10.png"/><Relationship Id="rId154" Type="http://schemas.openxmlformats.org/officeDocument/2006/relationships/image" Target="media/image73.png"/><Relationship Id="rId58" Type="http://schemas.openxmlformats.org/officeDocument/2006/relationships/image" Target="media/image14.png"/><Relationship Id="rId153" Type="http://schemas.openxmlformats.org/officeDocument/2006/relationships/image" Target="media/image84.png"/><Relationship Id="rId152" Type="http://schemas.openxmlformats.org/officeDocument/2006/relationships/image" Target="media/image89.png"/><Relationship Id="rId151" Type="http://schemas.openxmlformats.org/officeDocument/2006/relationships/image" Target="media/image83.png"/><Relationship Id="rId158" Type="http://schemas.openxmlformats.org/officeDocument/2006/relationships/image" Target="media/image70.png"/><Relationship Id="rId157" Type="http://schemas.openxmlformats.org/officeDocument/2006/relationships/image" Target="media/image78.png"/><Relationship Id="rId156" Type="http://schemas.openxmlformats.org/officeDocument/2006/relationships/image" Target="media/image80.png"/><Relationship Id="rId155" Type="http://schemas.openxmlformats.org/officeDocument/2006/relationships/image" Target="media/image7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8l8YPmn+fx1IUO5svC2+3RhmwQ==">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2025-10-02T06:15:00.0000000Z</dcterms:created>
  <dc:creator>seba valdo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0x0101008C43888A7B0C884D99E367DA5E555ADE</vt:lpwstr>
  </property>
</Properties>
</file>