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spacing w:after="360" w:before="0" w:line="276" w:lineRule="auto"/>
        <w:jc w:val="center"/>
      </w:pPr>
      <w:r>
        <w:rPr>
          <w:rFonts w:ascii="Calibri" w:hAnsi="Calibri"/>
          <w:b/>
          <w:i w:val="0"/>
          <w:color w:val="2E5C8A"/>
          <w:sz w:val="21"/>
        </w:rPr>
        <w:t>INTERNATIONAL UNIVERSITY OF EAST AFRICA · FACULTY OF ENGINEERING</w:t>
      </w:r>
    </w:p>
    <w:p>
      <w:pPr>
        <w:spacing w:after="80" w:before="0" w:line="276" w:lineRule="auto"/>
        <w:jc w:val="center"/>
      </w:pPr>
      <w:r>
        <w:rPr>
          <w:rFonts w:ascii="Calibri" w:hAnsi="Calibri"/>
          <w:b/>
          <w:i w:val="0"/>
          <w:color w:val="1F3864"/>
          <w:sz w:val="54"/>
        </w:rPr>
        <w:t>Lecturer Teaching Guide</w:t>
      </w:r>
    </w:p>
    <w:p>
      <w:pPr>
        <w:spacing w:after="360" w:before="0" w:line="276" w:lineRule="auto"/>
        <w:jc w:val="center"/>
      </w:pPr>
      <w:r>
        <w:rPr>
          <w:rFonts w:ascii="Calibri" w:hAnsi="Calibri"/>
          <w:b w:val="0"/>
          <w:i w:val="0"/>
          <w:color w:val="2E5C8A"/>
          <w:sz w:val="28"/>
        </w:rPr>
        <w:t>Weeks 1–15 · CML3111 · CML3112 · CML3113</w:t>
      </w:r>
    </w:p>
    <w:p>
      <w:pPr>
        <w:spacing w:after="160" w:before="160" w:line="276" w:lineRule="auto"/>
        <w:jc w:val="center"/>
        <w:pBdr>
          <w:top w:val="single" w:sz="12" w:space="8" w:color="C00000"/>
          <w:bottom w:val="single" w:sz="12" w:space="8" w:color="C00000"/>
        </w:pBdr>
      </w:pPr>
      <w:r>
        <w:rPr>
          <w:rFonts w:ascii="Calibri" w:hAnsi="Calibri"/>
          <w:b/>
          <w:i w:val="0"/>
          <w:sz w:val="24"/>
        </w:rPr>
        <w:t>NOT FOR CIRCULATION TO STUDENTS</w:t>
      </w:r>
    </w:p>
    <w:p>
      <w:pPr>
        <w:spacing w:after="320"/>
      </w:pPr>
    </w:p>
    <w:p>
      <w:pPr>
        <w:spacing w:after="600" w:before="0" w:line="276" w:lineRule="auto"/>
        <w:jc w:val="center"/>
      </w:pPr>
      <w:r>
        <w:rPr>
          <w:rFonts w:ascii="Calibri" w:hAnsi="Calibri"/>
          <w:b w:val="0"/>
          <w:i w:val="0"/>
          <w:sz w:val="22"/>
        </w:rPr>
        <w:t>Semester 1, 2026/27 · companion to the slide decks</w:t>
      </w:r>
    </w:p>
    <w:tbl>
      <w:tblPr>
        <w:tblW w:type="auto" w:w="0"/>
        <w:jc w:val="center"/>
        <w:tblLayout w:type="fixed"/>
        <w:tblLook w:firstColumn="1" w:firstRow="1" w:lastColumn="0" w:lastRow="0" w:noHBand="0" w:noVBand="1" w:val="04A0"/>
        <w:tblBorders>
          <w:top w:val="single" w:sz="6" w:space="0" w:color="C00000"/>
          <w:bottom w:val="single" w:sz="6" w:space="0" w:color="C00000"/>
          <w:left w:val="single" w:sz="24" w:space="0" w:color="C00000"/>
          <w:right w:val="single" w:sz="6" w:space="0" w:color="C00000"/>
        </w:tblBorders>
      </w:tblPr>
      <w:tblGrid>
        <w:gridCol w:w="9746"/>
      </w:tblGrid>
      <w:tr>
        <w:tc>
          <w:tcPr>
            <w:tcW w:type="dxa" w:w="9746"/>
            <w:tcMar>
              <w:top w:w="110" w:type="dxa"/>
              <w:start w:w="170" w:type="dxa"/>
              <w:bottom w:w="110" w:type="dxa"/>
              <w:end w:w="140" w:type="dxa"/>
            </w:tcMar>
            <w:shd w:val="clear" w:color="auto" w:fill="FCE4E4"/>
          </w:tcPr>
          <w:p>
            <w:pPr>
              <w:spacing w:after="60"/>
            </w:pPr>
            <w:r>
              <w:rPr>
                <w:rFonts w:ascii="Calibri" w:hAnsi="Calibri"/>
                <w:b/>
                <w:color w:val="C00000"/>
                <w:sz w:val="19"/>
              </w:rPr>
              <w:t>Why this document exists separately</w:t>
            </w:r>
          </w:p>
          <w:p>
            <w:pPr>
              <w:spacing w:after="0" w:line="269" w:lineRule="auto"/>
            </w:pPr>
            <w:r>
              <w:rPr>
                <w:rFonts w:ascii="Calibri" w:hAnsi="Calibri"/>
                <w:sz w:val="20"/>
              </w:rPr>
              <w:t>The slide decks are given to students after each session, so their speaker notes carry only explanation a student can use. Everything that tells you what to do — what to print, when to circulate, what to say aloud, what to deliberately get wrong, and the answers to every planted exercise — was moved here.</w:t>
              <w:br/>
              <w:br/>
              <w:t>That matters for more than tone. Eight activities depend on students NOT knowing the answer: the Break and Fix notebooks in Week 2, the Wrong Answer Hunt in Week 3, Investigation Lab 1 in Week 4, the Outlier Argument in Week 6, the 97 Per Cent Trap in Week 9, the Too Good To Be True leakage notebooks in Week 10, the unlabelled model comparison in Week 12, and the Week 15 viva bank. Their answer keys are in this document and nowhere else. Distributing this file to a class group would invalidate all eight.</w:t>
            </w:r>
          </w:p>
        </w:tc>
      </w:tr>
    </w:tbl>
    <w:p>
      <w:pPr>
        <w:spacing w:after="160"/>
      </w:pPr>
    </w:p>
    <w:p>
      <w:r>
        <w:br w:type="page"/>
      </w:r>
    </w:p>
    <w:p>
      <w:pPr>
        <w:pStyle w:val="Heading1"/>
      </w:pPr>
      <w:r>
        <w:t>Contents</w:t>
      </w:r>
    </w:p>
    <w:p>
      <w:pPr>
        <w:spacing w:after="160" w:before="0" w:line="276" w:lineRule="auto"/>
      </w:pPr>
      <w:r>
        <w:rPr>
          <w:rFonts w:ascii="Calibri" w:hAnsi="Calibri"/>
          <w:b w:val="0"/>
          <w:i w:val="0"/>
          <w:sz w:val="22"/>
        </w:rPr>
        <w:t>How to use this guide</w:t>
      </w:r>
    </w:p>
    <w:p>
      <w:pPr>
        <w:spacing w:after="160" w:before="0" w:line="276" w:lineRule="auto"/>
      </w:pPr>
      <w:r>
        <w:rPr>
          <w:rFonts w:ascii="Calibri" w:hAnsi="Calibri"/>
          <w:b w:val="0"/>
          <w:i w:val="0"/>
          <w:sz w:val="22"/>
        </w:rPr>
        <w:t>Week 1 — AI, machine learning and the engineering problem</w:t>
      </w:r>
    </w:p>
    <w:p>
      <w:pPr>
        <w:spacing w:after="160" w:before="0" w:line="276" w:lineRule="auto"/>
      </w:pPr>
      <w:r>
        <w:rPr>
          <w:rFonts w:ascii="Calibri" w:hAnsi="Calibri"/>
          <w:b w:val="0"/>
          <w:i w:val="0"/>
          <w:sz w:val="22"/>
        </w:rPr>
        <w:t>Week 2 — Colab, notebooks and version control</w:t>
      </w:r>
    </w:p>
    <w:p>
      <w:pPr>
        <w:spacing w:after="160" w:before="0" w:line="276" w:lineRule="auto"/>
      </w:pPr>
      <w:r>
        <w:rPr>
          <w:rFonts w:ascii="Calibri" w:hAnsi="Calibri"/>
          <w:b w:val="0"/>
          <w:i w:val="0"/>
          <w:sz w:val="22"/>
        </w:rPr>
        <w:t>Week 3 — Python as an engineering calculator</w:t>
      </w:r>
    </w:p>
    <w:p>
      <w:pPr>
        <w:spacing w:after="160" w:before="0" w:line="276" w:lineRule="auto"/>
      </w:pPr>
      <w:r>
        <w:rPr>
          <w:rFonts w:ascii="Calibri" w:hAnsi="Calibri"/>
          <w:b w:val="0"/>
          <w:i w:val="0"/>
          <w:sz w:val="22"/>
        </w:rPr>
        <w:t>Week 4 — Collections, loops and files</w:t>
      </w:r>
    </w:p>
    <w:p>
      <w:pPr>
        <w:spacing w:after="160" w:before="0" w:line="276" w:lineRule="auto"/>
      </w:pPr>
      <w:r>
        <w:rPr>
          <w:rFonts w:ascii="Calibri" w:hAnsi="Calibri"/>
          <w:b w:val="0"/>
          <w:i w:val="0"/>
          <w:sz w:val="22"/>
        </w:rPr>
        <w:t>Week 5 — pandas, and finding data you can trust</w:t>
      </w:r>
    </w:p>
    <w:p>
      <w:pPr>
        <w:spacing w:after="160" w:before="0" w:line="276" w:lineRule="auto"/>
      </w:pPr>
      <w:r>
        <w:rPr>
          <w:rFonts w:ascii="Calibri" w:hAnsi="Calibri"/>
          <w:b w:val="0"/>
          <w:i w:val="0"/>
          <w:sz w:val="22"/>
        </w:rPr>
        <w:t>Week 6 — Dirty data, and seeing it</w:t>
      </w:r>
    </w:p>
    <w:p>
      <w:pPr>
        <w:spacing w:after="160" w:before="0" w:line="276" w:lineRule="auto"/>
      </w:pPr>
      <w:r>
        <w:rPr>
          <w:rFonts w:ascii="Calibri" w:hAnsi="Calibri"/>
          <w:b w:val="0"/>
          <w:i w:val="0"/>
          <w:sz w:val="22"/>
        </w:rPr>
        <w:t>Week 7 — Practical Test 1 — Data Investigation</w:t>
      </w:r>
    </w:p>
    <w:p>
      <w:pPr>
        <w:spacing w:after="160" w:before="0" w:line="276" w:lineRule="auto"/>
      </w:pPr>
      <w:r>
        <w:rPr>
          <w:rFonts w:ascii="Calibri" w:hAnsi="Calibri"/>
          <w:b w:val="0"/>
          <w:i w:val="0"/>
          <w:sz w:val="22"/>
        </w:rPr>
        <w:t>Week 8 — Learning from data: the first model</w:t>
      </w:r>
    </w:p>
    <w:p>
      <w:pPr>
        <w:spacing w:after="160" w:before="0" w:line="276" w:lineRule="auto"/>
      </w:pPr>
      <w:r>
        <w:rPr>
          <w:rFonts w:ascii="Calibri" w:hAnsi="Calibri"/>
          <w:b w:val="0"/>
          <w:i w:val="0"/>
          <w:sz w:val="22"/>
        </w:rPr>
        <w:t>Week 9 — Classification: predicting a category</w:t>
      </w:r>
    </w:p>
    <w:p>
      <w:pPr>
        <w:spacing w:after="160" w:before="0" w:line="276" w:lineRule="auto"/>
      </w:pPr>
      <w:r>
        <w:rPr>
          <w:rFonts w:ascii="Calibri" w:hAnsi="Calibri"/>
          <w:b w:val="0"/>
          <w:i w:val="0"/>
          <w:sz w:val="22"/>
        </w:rPr>
        <w:t>Week 10 — Can I trust this model?</w:t>
      </w:r>
    </w:p>
    <w:p>
      <w:pPr>
        <w:spacing w:after="160" w:before="0" w:line="276" w:lineRule="auto"/>
      </w:pPr>
      <w:r>
        <w:rPr>
          <w:rFonts w:ascii="Calibri" w:hAnsi="Calibri"/>
          <w:b w:val="0"/>
          <w:i w:val="0"/>
          <w:sz w:val="22"/>
        </w:rPr>
        <w:t>Week 11 — Features: where engineering knowledge enters</w:t>
      </w:r>
    </w:p>
    <w:p>
      <w:pPr>
        <w:spacing w:after="160" w:before="0" w:line="276" w:lineRule="auto"/>
      </w:pPr>
      <w:r>
        <w:rPr>
          <w:rFonts w:ascii="Calibri" w:hAnsi="Calibri"/>
          <w:b w:val="0"/>
          <w:i w:val="0"/>
          <w:sz w:val="22"/>
        </w:rPr>
        <w:t>Week 12 — Model comparison and engineering judgement</w:t>
      </w:r>
    </w:p>
    <w:p>
      <w:pPr>
        <w:spacing w:after="160" w:before="0" w:line="276" w:lineRule="auto"/>
      </w:pPr>
      <w:r>
        <w:rPr>
          <w:rFonts w:ascii="Calibri" w:hAnsi="Calibri"/>
          <w:b w:val="0"/>
          <w:i w:val="0"/>
          <w:sz w:val="22"/>
        </w:rPr>
        <w:t>Week 13 — Project studio: reproducibility and peer review</w:t>
      </w:r>
    </w:p>
    <w:p>
      <w:pPr>
        <w:spacing w:after="160" w:before="0" w:line="276" w:lineRule="auto"/>
      </w:pPr>
      <w:r>
        <w:rPr>
          <w:rFonts w:ascii="Calibri" w:hAnsi="Calibri"/>
          <w:b w:val="0"/>
          <w:i w:val="0"/>
          <w:sz w:val="22"/>
        </w:rPr>
        <w:t>Week 14 — Practical Test 2 — End-to-End Engineering ML</w:t>
      </w:r>
    </w:p>
    <w:p>
      <w:pPr>
        <w:spacing w:after="160" w:before="0" w:line="276" w:lineRule="auto"/>
      </w:pPr>
      <w:r>
        <w:rPr>
          <w:rFonts w:ascii="Calibri" w:hAnsi="Calibri"/>
          <w:b w:val="0"/>
          <w:i w:val="0"/>
          <w:sz w:val="22"/>
        </w:rPr>
        <w:t>Week 15 — Engineering ML Demo Day, viva and reflection</w:t>
      </w:r>
    </w:p>
    <w:p>
      <w:r>
        <w:br w:type="page"/>
      </w:r>
    </w:p>
    <w:p>
      <w:pPr>
        <w:pStyle w:val="Heading1"/>
      </w:pPr>
      <w:r>
        <w:t>How to use this guide</w:t>
      </w:r>
    </w:p>
    <w:p>
      <w:pPr>
        <w:spacing w:after="160" w:before="0" w:line="276" w:lineRule="auto"/>
      </w:pPr>
      <w:r>
        <w:rPr>
          <w:rFonts w:ascii="Calibri" w:hAnsi="Calibri"/>
          <w:b w:val="0"/>
          <w:i w:val="0"/>
          <w:sz w:val="21"/>
        </w:rPr>
        <w:t>Each week below lists its slides in order. For every slide that needs anything from you, the guide gives the instruction. Slides with no entry need nothing beyond what is on them.</w:t>
      </w:r>
    </w:p>
    <w:p>
      <w:pPr>
        <w:spacing w:after="160" w:before="0" w:line="276" w:lineRule="auto"/>
      </w:pPr>
      <w:r>
        <w:rPr>
          <w:rFonts w:ascii="Calibri" w:hAnsi="Calibri"/>
          <w:b w:val="0"/>
          <w:i w:val="0"/>
          <w:sz w:val="21"/>
        </w:rPr>
        <w:t>Where the three cohorts need different handling — the Week 5 Independence Day holiday is the main case — the entry is labelled by course code. Everything else applies to all three.</w:t>
      </w:r>
    </w:p>
    <w:p>
      <w:pPr>
        <w:spacing w:after="160" w:before="0" w:line="276" w:lineRule="auto"/>
      </w:pPr>
      <w:r>
        <w:rPr>
          <w:rFonts w:ascii="Calibri" w:hAnsi="Calibri"/>
          <w:b w:val="0"/>
          <w:i w:val="0"/>
          <w:sz w:val="21"/>
        </w:rPr>
        <w:t>The decks are generated from scripts, so if you change a slide, change it in the generator rather than in PowerPoint. Otherwise your edit is lost the next time the deck is rebuilt.</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559"/>
        <w:gridCol w:w="4483"/>
        <w:gridCol w:w="3703"/>
      </w:tblGrid>
      <w:tr>
        <w:trPr>
          <w:tblHeader w:val="true"/>
        </w:trPr>
        <w:tc>
          <w:tcPr>
            <w:tcW w:type="dxa" w:w="1559"/>
            <w:shd w:val="clear" w:color="auto" w:fill="1F3864"/>
            <w:tcMar>
              <w:top w:w="60" w:type="dxa"/>
              <w:start w:w="90" w:type="dxa"/>
              <w:bottom w:w="60" w:type="dxa"/>
              <w:end w:w="90" w:type="dxa"/>
            </w:tcMar>
          </w:tcPr>
          <w:p>
            <w:pPr>
              <w:spacing w:after="0" w:line="240" w:lineRule="auto"/>
            </w:pPr>
            <w:r>
              <w:rPr>
                <w:rFonts w:ascii="Calibri" w:hAnsi="Calibri"/>
                <w:b/>
                <w:color w:val="FFFFFF"/>
                <w:sz w:val="17"/>
              </w:rPr>
              <w:t>Course code</w:t>
            </w:r>
          </w:p>
        </w:tc>
        <w:tc>
          <w:tcPr>
            <w:tcW w:type="dxa" w:w="4483"/>
            <w:shd w:val="clear" w:color="auto" w:fill="1F3864"/>
            <w:tcMar>
              <w:top w:w="60" w:type="dxa"/>
              <w:start w:w="90" w:type="dxa"/>
              <w:bottom w:w="60" w:type="dxa"/>
              <w:end w:w="90" w:type="dxa"/>
            </w:tcMar>
          </w:tcPr>
          <w:p>
            <w:pPr>
              <w:spacing w:after="0" w:line="240" w:lineRule="auto"/>
            </w:pPr>
            <w:r>
              <w:rPr>
                <w:rFonts w:ascii="Calibri" w:hAnsi="Calibri"/>
                <w:b/>
                <w:color w:val="FFFFFF"/>
                <w:sz w:val="17"/>
              </w:rPr>
              <w:t>Cohort</w:t>
            </w:r>
          </w:p>
        </w:tc>
        <w:tc>
          <w:tcPr>
            <w:tcW w:type="dxa" w:w="3703"/>
            <w:shd w:val="clear" w:color="auto" w:fill="1F3864"/>
            <w:tcMar>
              <w:top w:w="60" w:type="dxa"/>
              <w:start w:w="90" w:type="dxa"/>
              <w:bottom w:w="60" w:type="dxa"/>
              <w:end w:w="90" w:type="dxa"/>
            </w:tcMar>
          </w:tcPr>
          <w:p>
            <w:pPr>
              <w:spacing w:after="0" w:line="240" w:lineRule="auto"/>
            </w:pPr>
            <w:r>
              <w:rPr>
                <w:rFonts w:ascii="Calibri" w:hAnsi="Calibri"/>
                <w:b/>
                <w:color w:val="FFFFFF"/>
                <w:sz w:val="17"/>
              </w:rPr>
              <w:t>Day, time and room</w:t>
            </w:r>
          </w:p>
        </w:tc>
      </w:tr>
      <w:tr>
        <w:tc>
          <w:tcPr>
            <w:tcW w:type="dxa" w:w="1559"/>
            <w:tcMar>
              <w:top w:w="60" w:type="dxa"/>
              <w:start w:w="90" w:type="dxa"/>
              <w:bottom w:w="60" w:type="dxa"/>
              <w:end w:w="90" w:type="dxa"/>
            </w:tcMar>
          </w:tcPr>
          <w:p>
            <w:pPr>
              <w:spacing w:after="0" w:line="252" w:lineRule="auto"/>
            </w:pPr>
            <w:r>
              <w:rPr>
                <w:rFonts w:ascii="Calibri" w:hAnsi="Calibri"/>
                <w:b/>
                <w:sz w:val="17"/>
              </w:rPr>
              <w:t>CML3112</w:t>
            </w:r>
          </w:p>
        </w:tc>
        <w:tc>
          <w:tcPr>
            <w:tcW w:type="dxa" w:w="4483"/>
            <w:tcMar>
              <w:top w:w="60" w:type="dxa"/>
              <w:start w:w="90" w:type="dxa"/>
              <w:bottom w:w="60" w:type="dxa"/>
              <w:end w:w="90" w:type="dxa"/>
            </w:tcMar>
          </w:tcPr>
          <w:p>
            <w:pPr>
              <w:spacing w:after="0" w:line="252" w:lineRule="auto"/>
            </w:pPr>
            <w:r>
              <w:rPr>
                <w:rFonts w:ascii="Calibri" w:hAnsi="Calibri"/>
                <w:sz w:val="17"/>
              </w:rPr>
              <w:t>Architecture + Civil Engineering (~100)</w:t>
            </w:r>
          </w:p>
        </w:tc>
        <w:tc>
          <w:tcPr>
            <w:tcW w:type="dxa" w:w="3703"/>
            <w:tcMar>
              <w:top w:w="60" w:type="dxa"/>
              <w:start w:w="90" w:type="dxa"/>
              <w:bottom w:w="60" w:type="dxa"/>
              <w:end w:w="90" w:type="dxa"/>
            </w:tcMar>
          </w:tcPr>
          <w:p>
            <w:pPr>
              <w:spacing w:after="0" w:line="252" w:lineRule="auto"/>
            </w:pPr>
            <w:r>
              <w:rPr>
                <w:rFonts w:ascii="Calibri" w:hAnsi="Calibri"/>
                <w:sz w:val="17"/>
              </w:rPr>
              <w:t>Tuesday 11:00–14:00 · Room 106</w:t>
            </w:r>
          </w:p>
        </w:tc>
      </w:tr>
      <w:tr>
        <w:tc>
          <w:tcPr>
            <w:tcW w:type="dxa" w:w="1559"/>
            <w:tcMar>
              <w:top w:w="60" w:type="dxa"/>
              <w:start w:w="90" w:type="dxa"/>
              <w:bottom w:w="60" w:type="dxa"/>
              <w:end w:w="90" w:type="dxa"/>
            </w:tcMar>
            <w:shd w:val="clear" w:color="auto" w:fill="F2F5FB"/>
          </w:tcPr>
          <w:p>
            <w:pPr>
              <w:spacing w:after="0" w:line="252" w:lineRule="auto"/>
            </w:pPr>
            <w:r>
              <w:rPr>
                <w:rFonts w:ascii="Calibri" w:hAnsi="Calibri"/>
                <w:b/>
                <w:sz w:val="17"/>
              </w:rPr>
              <w:t>CML3113</w:t>
            </w:r>
          </w:p>
        </w:tc>
        <w:tc>
          <w:tcPr>
            <w:tcW w:type="dxa" w:w="4483"/>
            <w:tcMar>
              <w:top w:w="60" w:type="dxa"/>
              <w:start w:w="90" w:type="dxa"/>
              <w:bottom w:w="60" w:type="dxa"/>
              <w:end w:w="90" w:type="dxa"/>
            </w:tcMar>
            <w:shd w:val="clear" w:color="auto" w:fill="F2F5FB"/>
          </w:tcPr>
          <w:p>
            <w:pPr>
              <w:spacing w:after="0" w:line="252" w:lineRule="auto"/>
            </w:pPr>
            <w:r>
              <w:rPr>
                <w:rFonts w:ascii="Calibri" w:hAnsi="Calibri"/>
                <w:sz w:val="17"/>
              </w:rPr>
              <w:t>Mining + Petroleum Engineering (~40–50)</w:t>
            </w:r>
          </w:p>
        </w:tc>
        <w:tc>
          <w:tcPr>
            <w:tcW w:type="dxa" w:w="3703"/>
            <w:tcMar>
              <w:top w:w="60" w:type="dxa"/>
              <w:start w:w="90" w:type="dxa"/>
              <w:bottom w:w="60" w:type="dxa"/>
              <w:end w:w="90" w:type="dxa"/>
            </w:tcMar>
            <w:shd w:val="clear" w:color="auto" w:fill="F2F5FB"/>
          </w:tcPr>
          <w:p>
            <w:pPr>
              <w:spacing w:after="0" w:line="252" w:lineRule="auto"/>
            </w:pPr>
            <w:r>
              <w:rPr>
                <w:rFonts w:ascii="Calibri" w:hAnsi="Calibri"/>
                <w:sz w:val="17"/>
              </w:rPr>
              <w:t>Friday 08:00–11:00 · Room 105</w:t>
            </w:r>
          </w:p>
        </w:tc>
      </w:tr>
      <w:tr>
        <w:tc>
          <w:tcPr>
            <w:tcW w:type="dxa" w:w="1559"/>
            <w:tcMar>
              <w:top w:w="60" w:type="dxa"/>
              <w:start w:w="90" w:type="dxa"/>
              <w:bottom w:w="60" w:type="dxa"/>
              <w:end w:w="90" w:type="dxa"/>
            </w:tcMar>
          </w:tcPr>
          <w:p>
            <w:pPr>
              <w:spacing w:after="0" w:line="252" w:lineRule="auto"/>
            </w:pPr>
            <w:r>
              <w:rPr>
                <w:rFonts w:ascii="Calibri" w:hAnsi="Calibri"/>
                <w:b/>
                <w:sz w:val="17"/>
              </w:rPr>
              <w:t>CML3111</w:t>
            </w:r>
          </w:p>
        </w:tc>
        <w:tc>
          <w:tcPr>
            <w:tcW w:type="dxa" w:w="4483"/>
            <w:tcMar>
              <w:top w:w="60" w:type="dxa"/>
              <w:start w:w="90" w:type="dxa"/>
              <w:bottom w:w="60" w:type="dxa"/>
              <w:end w:w="90" w:type="dxa"/>
            </w:tcMar>
          </w:tcPr>
          <w:p>
            <w:pPr>
              <w:spacing w:after="0" w:line="252" w:lineRule="auto"/>
            </w:pPr>
            <w:r>
              <w:rPr>
                <w:rFonts w:ascii="Calibri" w:hAnsi="Calibri"/>
                <w:sz w:val="17"/>
              </w:rPr>
              <w:t>Electrical, Mechatronics &amp; Robotics, Communications (~50)</w:t>
            </w:r>
          </w:p>
        </w:tc>
        <w:tc>
          <w:tcPr>
            <w:tcW w:type="dxa" w:w="3703"/>
            <w:tcMar>
              <w:top w:w="60" w:type="dxa"/>
              <w:start w:w="90" w:type="dxa"/>
              <w:bottom w:w="60" w:type="dxa"/>
              <w:end w:w="90" w:type="dxa"/>
            </w:tcMar>
          </w:tcPr>
          <w:p>
            <w:pPr>
              <w:spacing w:after="0" w:line="252" w:lineRule="auto"/>
            </w:pPr>
            <w:r>
              <w:rPr>
                <w:rFonts w:ascii="Calibri" w:hAnsi="Calibri"/>
                <w:sz w:val="17"/>
              </w:rPr>
              <w:t>Friday 11:00–14:00 · Room 115</w:t>
            </w:r>
          </w:p>
        </w:tc>
      </w:tr>
    </w:tbl>
    <w:p>
      <w:pPr>
        <w:spacing w:after="20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746"/>
      </w:tblGrid>
      <w:tr>
        <w:tc>
          <w:tcPr>
            <w:tcW w:type="dxa" w:w="9746"/>
            <w:tcMar>
              <w:top w:w="110" w:type="dxa"/>
              <w:start w:w="170" w:type="dxa"/>
              <w:bottom w:w="110" w:type="dxa"/>
              <w:end w:w="140" w:type="dxa"/>
            </w:tcMar>
            <w:shd w:val="clear" w:color="auto" w:fill="FFF2CC"/>
          </w:tcPr>
          <w:p>
            <w:pPr>
              <w:spacing w:after="60"/>
            </w:pPr>
            <w:r>
              <w:rPr>
                <w:rFonts w:ascii="Calibri" w:hAnsi="Calibri"/>
                <w:b/>
                <w:color w:val="C55A11"/>
                <w:sz w:val="19"/>
              </w:rPr>
              <w:t>The two standing operational facts</w:t>
            </w:r>
          </w:p>
          <w:p>
            <w:pPr>
              <w:spacing w:after="0" w:line="269" w:lineRule="auto"/>
            </w:pPr>
            <w:r>
              <w:rPr>
                <w:rFonts w:ascii="Calibri" w:hAnsi="Calibri"/>
                <w:sz w:val="20"/>
              </w:rPr>
              <w:t>Friday is a six-hour back-to-back day, 08:00 to 14:00, with a room change and no gap. Prepare both Friday sessions together where content is shared. Prepare the room change in advance and protect the full teaching and practice time for each cohort.</w:t>
              <w:br/>
              <w:br/>
              <w:t>Friday 9 October is Independence Day, so CML3113 and CML3111 lose Week 5. Teach it to CML3112 on Tuesday 6 October and record that session; the recording plus the notebook goes to the Friday cohorts by Wednesday 7 October, with a 45-minute online clinic that week and a 30-minute consolidation opening Week 6.</w:t>
            </w:r>
          </w:p>
        </w:tc>
      </w:tr>
    </w:tbl>
    <w:p>
      <w:pPr>
        <w:spacing w:after="160"/>
      </w:pPr>
    </w:p>
    <w:p>
      <w:r>
        <w:br w:type="page"/>
      </w:r>
    </w:p>
    <w:p>
      <w:pPr>
        <w:pStyle w:val="Heading1"/>
      </w:pPr>
      <w:r>
        <w:t>Week 1 — AI, machine learning and the engineering problem</w:t>
      </w:r>
    </w:p>
    <w:p>
      <w:pPr>
        <w:spacing w:after="240" w:before="0" w:line="276" w:lineRule="auto"/>
      </w:pPr>
      <w:r>
        <w:rPr>
          <w:rFonts w:ascii="Calibri" w:hAnsi="Calibri"/>
          <w:b w:val="0"/>
          <w:i/>
          <w:color w:val="595959"/>
          <w:sz w:val="22"/>
        </w:rPr>
        <w:t>Tue 8 / Fri 11 September 2026</w:t>
      </w:r>
    </w:p>
    <w:p>
      <w:pPr>
        <w:pStyle w:val="Heading3"/>
      </w:pPr>
      <w:r>
        <w:t>Slide 1 · Cohort-specific opening slide</w:t>
      </w:r>
    </w:p>
    <w:p>
      <w:pPr>
        <w:spacing w:after="160" w:before="0" w:line="283" w:lineRule="auto"/>
      </w:pPr>
      <w:r>
        <w:rPr>
          <w:rFonts w:ascii="Calibri" w:hAnsi="Calibri"/>
          <w:b w:val="0"/>
          <w:i w:val="0"/>
          <w:sz w:val="21"/>
        </w:rPr>
        <w:t>print the 12-row dataset extracts (one per team), the Problem Hunt board sheets, the paper laptop-access survey and the question card for the challenge. Open by saying how long you have been doing this and one thing you got wrong recently. A room of beginners needs to know the lecturer is fallible before it will risk being wrong out loud.</w:t>
      </w:r>
    </w:p>
    <w:p>
      <w:pPr>
        <w:pStyle w:val="Heading3"/>
      </w:pPr>
      <w:r>
        <w:t>Slide 3 · LEARNING OBJECTIVES</w:t>
      </w:r>
    </w:p>
    <w:p>
      <w:pPr>
        <w:spacing w:after="160" w:before="0" w:line="283" w:lineRule="auto"/>
      </w:pPr>
      <w:r>
        <w:rPr>
          <w:rFonts w:ascii="Calibri" w:hAnsi="Calibri"/>
          <w:b w:val="0"/>
          <w:i w:val="0"/>
          <w:sz w:val="21"/>
        </w:rPr>
        <w:t>read these out. Students at zero need to know the session has a bottom — that it is finite and achievable — or the volume of new words feels limitless. Come back to this slide at the end and ask them to self-assess against it: ninety seconds, and the cheapest way to make a three-hour session feel like progress.</w:t>
      </w:r>
    </w:p>
    <w:p>
      <w:pPr>
        <w:pStyle w:val="Heading3"/>
      </w:pPr>
      <w:r>
        <w:t>Slide 4 · HOW TODAY RUNS</w:t>
      </w:r>
    </w:p>
    <w:p>
      <w:pPr>
        <w:spacing w:after="160" w:before="0" w:line="283" w:lineRule="auto"/>
      </w:pPr>
      <w:r>
        <w:rPr>
          <w:rFonts w:ascii="Calibri" w:hAnsi="Calibri"/>
          <w:b w:val="0"/>
          <w:i w:val="0"/>
          <w:sz w:val="21"/>
        </w:rPr>
        <w:t>put this up and leave it up while you explain. Say the break time out loud so nobody spends the first hour wondering.</w:t>
      </w:r>
    </w:p>
    <w:p>
      <w:pPr>
        <w:pStyle w:val="Heading3"/>
      </w:pPr>
      <w:r>
        <w:t>Slide 5 · THE SEMESTER</w:t>
      </w:r>
    </w:p>
    <w:p>
      <w:pPr>
        <w:spacing w:after="160" w:before="0" w:line="283" w:lineRule="auto"/>
      </w:pPr>
      <w:r>
        <w:rPr>
          <w:rFonts w:ascii="Calibri" w:hAnsi="Calibri"/>
          <w:b w:val="0"/>
          <w:i w:val="0"/>
          <w:sz w:val="21"/>
        </w:rPr>
        <w:t>say the no-memorisation point plainly. If you are teaching a Friday cohort, flag now that Friday 9 October is Independence Day and Week 5 will be delivered as a recorded package.</w:t>
      </w:r>
    </w:p>
    <w:p>
      <w:pPr>
        <w:pStyle w:val="Heading3"/>
      </w:pPr>
      <w:r>
        <w:t>Slide 6 · THE PROMISE</w:t>
      </w:r>
    </w:p>
    <w:p>
      <w:pPr>
        <w:spacing w:after="160" w:before="0" w:line="283" w:lineRule="auto"/>
      </w:pPr>
      <w:r>
        <w:rPr>
          <w:rFonts w:ascii="Calibri" w:hAnsi="Calibri"/>
          <w:b w:val="0"/>
          <w:i w:val="0"/>
          <w:sz w:val="21"/>
        </w:rPr>
        <w:t>two minutes on this — it is the motivation slide of the session. Name the utterance you want to kill, 'Sir, what should I type?', and the one you want by December: 'we tried three approaches, the first two failed because of X, so we are testing the third.'</w:t>
      </w:r>
    </w:p>
    <w:p>
      <w:pPr>
        <w:pStyle w:val="Heading3"/>
      </w:pPr>
      <w:r>
        <w:t>Slide 7 · SEGMENT 1</w:t>
      </w:r>
    </w:p>
    <w:p>
      <w:pPr>
        <w:spacing w:after="160" w:before="0" w:line="283" w:lineRule="auto"/>
      </w:pPr>
      <w:r>
        <w:rPr>
          <w:rFonts w:ascii="Calibri" w:hAnsi="Calibri"/>
          <w:b w:val="0"/>
          <w:i w:val="0"/>
          <w:sz w:val="21"/>
        </w:rPr>
        <w:t>keep to time. The temptation is to spend forty minutes on admin; do not. The hands-on prediction exercise is what makes them come back next week.</w:t>
      </w:r>
    </w:p>
    <w:p>
      <w:pPr>
        <w:pStyle w:val="Heading3"/>
      </w:pPr>
      <w:r>
        <w:t>Slide 9 · What I expect, and what you can expect back</w:t>
      </w:r>
    </w:p>
    <w:p>
      <w:pPr>
        <w:spacing w:after="160" w:before="0" w:line="283" w:lineRule="auto"/>
      </w:pPr>
      <w:r>
        <w:rPr>
          <w:rFonts w:ascii="Calibri" w:hAnsi="Calibri"/>
          <w:b w:val="0"/>
          <w:i w:val="0"/>
          <w:sz w:val="21"/>
        </w:rPr>
        <w:t>read the 'ask well' item slowly. It is the single behaviour that most changes what a beginner gets from the semester.</w:t>
      </w:r>
    </w:p>
    <w:p>
      <w:pPr>
        <w:pStyle w:val="Heading3"/>
      </w:pPr>
      <w:r>
        <w:t>Slide 10 · SEGMENT 2</w:t>
      </w:r>
    </w:p>
    <w:p>
      <w:pPr>
        <w:spacing w:after="160" w:before="0" w:line="283" w:lineRule="auto"/>
      </w:pPr>
      <w:r>
        <w:rPr>
          <w:rFonts w:ascii="Calibri" w:hAnsi="Calibri"/>
          <w:b w:val="0"/>
          <w:i w:val="0"/>
          <w:sz w:val="21"/>
        </w:rPr>
        <w:t>this segment is new and it is worth protecting. Tell them explicitly that the structure is not a syllabus you invented.</w:t>
      </w:r>
    </w:p>
    <w:p>
      <w:pPr>
        <w:pStyle w:val="Heading3"/>
      </w:pPr>
      <w:r>
        <w:t>Slide 11 · THE TERRITORY</w:t>
      </w:r>
    </w:p>
    <w:p>
      <w:pPr>
        <w:spacing w:after="160" w:before="0" w:line="283" w:lineRule="auto"/>
      </w:pPr>
      <w:r>
        <w:rPr>
          <w:rFonts w:ascii="Calibri" w:hAnsi="Calibri"/>
          <w:b w:val="0"/>
          <w:i w:val="0"/>
          <w:sz w:val="21"/>
        </w:rPr>
        <w:t>walk it in order, about seventy seconds per column. Do not explain the individual terms. Say plainly that nobody expects them to know what a transformer is today.</w:t>
      </w:r>
    </w:p>
    <w:p>
      <w:pPr>
        <w:pStyle w:val="Heading3"/>
      </w:pPr>
      <w:r>
        <w:t>Slide 12 · WHERE YOU ALREADY ARE</w:t>
      </w:r>
    </w:p>
    <w:p>
      <w:pPr>
        <w:spacing w:after="160" w:before="0" w:line="283" w:lineRule="auto"/>
      </w:pPr>
      <w:r>
        <w:rPr>
          <w:rFonts w:ascii="Calibri" w:hAnsi="Calibri"/>
          <w:b w:val="0"/>
          <w:i w:val="0"/>
          <w:sz w:val="21"/>
        </w:rPr>
        <w:t>this slide exists to counter the belief that machine learning belongs to computer scientists. Say directly that the hard prerequisite for the field is the mathematics and they have already done it. Watch the room change posture.</w:t>
      </w:r>
    </w:p>
    <w:p>
      <w:pPr>
        <w:pStyle w:val="Heading3"/>
      </w:pPr>
      <w:r>
        <w:t>Slide 14 · WHERE IT LEADS</w:t>
      </w:r>
    </w:p>
    <w:p>
      <w:pPr>
        <w:spacing w:after="160" w:before="0" w:line="283" w:lineRule="auto"/>
      </w:pPr>
      <w:r>
        <w:rPr>
          <w:rFonts w:ascii="Calibri" w:hAnsi="Calibri"/>
          <w:b w:val="0"/>
          <w:i w:val="0"/>
          <w:sz w:val="21"/>
        </w:rPr>
        <w:t>expect the question 'what job does this get me?'. Answer it here rather than deflecting it to later in the semester.</w:t>
      </w:r>
    </w:p>
    <w:p>
      <w:pPr>
        <w:pStyle w:val="Heading3"/>
      </w:pPr>
      <w:r>
        <w:t>Slide 15 · SEGMENT 3</w:t>
      </w:r>
    </w:p>
    <w:p>
      <w:pPr>
        <w:spacing w:after="160" w:before="0" w:line="283" w:lineRule="auto"/>
      </w:pPr>
      <w:r>
        <w:rPr>
          <w:rFonts w:ascii="Calibri" w:hAnsi="Calibri"/>
          <w:b w:val="0"/>
          <w:i w:val="0"/>
          <w:sz w:val="21"/>
        </w:rPr>
        <w:t>keep it tight and move to the real work in the block on rules and learning.</w:t>
      </w:r>
    </w:p>
    <w:p>
      <w:pPr>
        <w:pStyle w:val="Heading3"/>
      </w:pPr>
      <w:r>
        <w:t>Slide 16 · The words, and how they nest</w:t>
      </w:r>
    </w:p>
    <w:p>
      <w:pPr>
        <w:spacing w:after="160" w:before="0" w:line="283" w:lineRule="auto"/>
      </w:pPr>
      <w:r>
        <w:rPr>
          <w:rFonts w:ascii="Calibri" w:hAnsi="Calibri"/>
          <w:b w:val="0"/>
          <w:i w:val="0"/>
          <w:sz w:val="21"/>
        </w:rPr>
        <w:t>draw this on the board as well as showing it. Drawn beats projected for a nested diagram.</w:t>
      </w:r>
    </w:p>
    <w:p>
      <w:pPr>
        <w:pStyle w:val="Heading3"/>
      </w:pPr>
      <w:r>
        <w:t>Slide 18 · DEFINITION</w:t>
      </w:r>
    </w:p>
    <w:p>
      <w:pPr>
        <w:spacing w:after="160" w:before="0" w:line="283" w:lineRule="auto"/>
      </w:pPr>
      <w:r>
        <w:rPr>
          <w:rFonts w:ascii="Calibri" w:hAnsi="Calibri"/>
          <w:b w:val="0"/>
          <w:i w:val="0"/>
          <w:sz w:val="21"/>
        </w:rPr>
        <w:t>write the definition on the board and leave it there for the whole session.</w:t>
      </w:r>
    </w:p>
    <w:p>
      <w:pPr>
        <w:pStyle w:val="Heading3"/>
      </w:pPr>
      <w:r>
        <w:t>Slide 19 · DEFINITION</w:t>
      </w:r>
    </w:p>
    <w:p>
      <w:pPr>
        <w:spacing w:after="160" w:before="0" w:line="283" w:lineRule="auto"/>
      </w:pPr>
      <w:r>
        <w:rPr>
          <w:rFonts w:ascii="Calibri" w:hAnsi="Calibri"/>
          <w:b w:val="0"/>
          <w:i w:val="0"/>
          <w:sz w:val="21"/>
        </w:rPr>
        <w:t>expect pushback here — they want the models. Give the eighty-twenty split honestly and move on.</w:t>
      </w:r>
    </w:p>
    <w:p>
      <w:pPr>
        <w:pStyle w:val="Heading3"/>
      </w:pPr>
      <w:r>
        <w:t>Slide 20 · SEGMENT 4</w:t>
      </w:r>
    </w:p>
    <w:p>
      <w:pPr>
        <w:spacing w:after="160" w:before="0" w:line="283" w:lineRule="auto"/>
      </w:pPr>
      <w:r>
        <w:rPr>
          <w:rFonts w:ascii="Calibri" w:hAnsi="Calibri"/>
          <w:b w:val="0"/>
          <w:i w:val="0"/>
          <w:sz w:val="21"/>
        </w:rPr>
        <w:t>if you are running out of time elsewhere, protect this segment.</w:t>
      </w:r>
    </w:p>
    <w:p>
      <w:pPr>
        <w:pStyle w:val="Heading3"/>
      </w:pPr>
      <w:r>
        <w:t>Slide 21 · THE QUESTION THIS COURSE STARTS FROM</w:t>
      </w:r>
    </w:p>
    <w:p>
      <w:pPr>
        <w:spacing w:after="160" w:before="0" w:line="283" w:lineRule="auto"/>
      </w:pPr>
      <w:r>
        <w:rPr>
          <w:rFonts w:ascii="Calibri" w:hAnsi="Calibri"/>
          <w:b w:val="0"/>
          <w:i w:val="0"/>
          <w:sz w:val="21"/>
        </w:rPr>
        <w:t>ask the room how they would answer it today, then do not resolve it. The paper exercise resolves it.</w:t>
      </w:r>
    </w:p>
    <w:p>
      <w:pPr>
        <w:pStyle w:val="Heading3"/>
      </w:pPr>
      <w:r>
        <w:t>Slide 22 · THE ACTUAL IDEA</w:t>
      </w:r>
    </w:p>
    <w:p>
      <w:pPr>
        <w:spacing w:after="160" w:before="0" w:line="283" w:lineRule="auto"/>
      </w:pPr>
      <w:r>
        <w:rPr>
          <w:rFonts w:ascii="Calibri" w:hAnsi="Calibri"/>
          <w:b w:val="0"/>
          <w:i w:val="0"/>
          <w:sz w:val="21"/>
        </w:rPr>
        <w:t>walk the two columns slowly, left then right, then give the domain example. If a student asks which is better, ask them for a problem where they know the rule and one where they do not.</w:t>
      </w:r>
    </w:p>
    <w:p>
      <w:pPr>
        <w:pStyle w:val="Heading3"/>
      </w:pPr>
      <w:r>
        <w:t>Slide 23 · When to write the rule, and when to learn it from data</w:t>
      </w:r>
    </w:p>
    <w:p>
      <w:pPr>
        <w:spacing w:after="160" w:before="0" w:line="283" w:lineRule="auto"/>
      </w:pPr>
      <w:r>
        <w:rPr>
          <w:rFonts w:ascii="Calibri" w:hAnsi="Calibri"/>
          <w:b w:val="0"/>
          <w:i w:val="0"/>
          <w:sz w:val="21"/>
        </w:rPr>
        <w:t>say out loud that most of engineering stays in the left-hand column. It protects you from the charge of selling a technique.</w:t>
      </w:r>
    </w:p>
    <w:p>
      <w:pPr>
        <w:pStyle w:val="Heading3"/>
      </w:pPr>
      <w:r>
        <w:t>Slide 24 · THE VOCABULARY</w:t>
      </w:r>
    </w:p>
    <w:p>
      <w:pPr>
        <w:spacing w:after="160" w:before="0" w:line="283" w:lineRule="auto"/>
      </w:pPr>
      <w:r>
        <w:rPr>
          <w:rFonts w:ascii="Calibri" w:hAnsi="Calibri"/>
          <w:b w:val="0"/>
          <w:i w:val="0"/>
          <w:sz w:val="21"/>
        </w:rPr>
        <w:t>five minutes here at least. Point at the table and ask individual students 'feature or target?' four or five times until the answers come back quickly, then put the harder question about targets becoming features.</w:t>
      </w:r>
    </w:p>
    <w:p>
      <w:pPr>
        <w:pStyle w:val="Heading3"/>
      </w:pPr>
      <w:r>
        <w:t>Slide 25 · DEFINITION</w:t>
      </w:r>
    </w:p>
    <w:p>
      <w:pPr>
        <w:spacing w:after="160" w:before="0" w:line="283" w:lineRule="auto"/>
      </w:pPr>
      <w:r>
        <w:rPr>
          <w:rFonts w:ascii="Calibri" w:hAnsi="Calibri"/>
          <w:b w:val="0"/>
          <w:i w:val="0"/>
          <w:sz w:val="21"/>
        </w:rPr>
        <w:t>plant the causation point in one sentence and do not develop it here.</w:t>
      </w:r>
    </w:p>
    <w:p>
      <w:pPr>
        <w:pStyle w:val="Heading3"/>
      </w:pPr>
      <w:r>
        <w:t>Slide 26 · CHECK YOUR UNDERSTANDING</w:t>
      </w:r>
    </w:p>
    <w:p>
      <w:pPr>
        <w:spacing w:after="160" w:before="0" w:line="283" w:lineRule="auto"/>
      </w:pPr>
      <w:r>
        <w:rPr>
          <w:rFonts w:ascii="Calibri" w:hAnsi="Calibri"/>
          <w:b w:val="0"/>
          <w:i w:val="0"/>
          <w:sz w:val="21"/>
        </w:rPr>
        <w:t>ninety seconds in pairs before you reveal, and do not take an answer aloud immediately. Accept any answer to B that notices the timing problem.</w:t>
      </w:r>
    </w:p>
    <w:p>
      <w:pPr>
        <w:pStyle w:val="Heading3"/>
      </w:pPr>
      <w:r>
        <w:t>Slide 27 · How did you do?</w:t>
      </w:r>
    </w:p>
    <w:p>
      <w:pPr>
        <w:spacing w:after="160" w:before="0" w:line="283" w:lineRule="auto"/>
      </w:pPr>
      <w:r>
        <w:rPr>
          <w:rFonts w:ascii="Calibri" w:hAnsi="Calibri"/>
          <w:b w:val="0"/>
          <w:i w:val="0"/>
          <w:sz w:val="21"/>
        </w:rPr>
        <w:t>write 'data leakage' on the board and tell them it will come back in Week 10.</w:t>
      </w:r>
    </w:p>
    <w:p>
      <w:pPr>
        <w:pStyle w:val="Heading3"/>
      </w:pPr>
      <w:r>
        <w:t>Slide 28 · SEGMENT 5</w:t>
      </w:r>
    </w:p>
    <w:p>
      <w:pPr>
        <w:spacing w:after="160" w:before="0" w:line="283" w:lineRule="auto"/>
      </w:pPr>
      <w:r>
        <w:rPr>
          <w:rFonts w:ascii="Calibri" w:hAnsi="Calibri"/>
          <w:b w:val="0"/>
          <w:i w:val="0"/>
          <w:sz w:val="21"/>
        </w:rPr>
        <w:t>form teams HERE and keep them all semester. Mix by ability rather than friendship — use the Week 1 survey if you have it, otherwise count off around the room. Hand out the printed 12-row extracts now, one per team, plus a blank sheet.</w:t>
      </w:r>
    </w:p>
    <w:p>
      <w:pPr>
        <w:pStyle w:val="Heading3"/>
      </w:pPr>
      <w:r>
        <w:t>Slide 29 · TEAM TASK · 15 MINUTES</w:t>
      </w:r>
    </w:p>
    <w:p>
      <w:pPr>
        <w:spacing w:after="160" w:before="0" w:line="283" w:lineRule="auto"/>
      </w:pPr>
      <w:r>
        <w:rPr>
          <w:rFonts w:ascii="Calibri" w:hAnsi="Calibri"/>
          <w:b w:val="0"/>
          <w:i w:val="0"/>
          <w:sz w:val="21"/>
        </w:rPr>
        <w:t>circulate and ask 'why that number?' Do not help. If a team is stuck, ask which column they think matters most. Some teams will average everything and some will spot the trend; you contrast the two afterwards.</w:t>
      </w:r>
    </w:p>
    <w:p>
      <w:pPr>
        <w:pStyle w:val="Heading3"/>
      </w:pPr>
      <w:r>
        <w:t>Slide 30 · WORKED EXAMPLE</w:t>
      </w:r>
    </w:p>
    <w:p>
      <w:pPr>
        <w:spacing w:after="160" w:before="0" w:line="283" w:lineRule="auto"/>
      </w:pPr>
      <w:r>
        <w:rPr>
          <w:rFonts w:ascii="Calibri" w:hAnsi="Calibri"/>
          <w:b w:val="0"/>
          <w:i w:val="0"/>
          <w:sz w:val="21"/>
        </w:rPr>
        <w:t>show this AFTER they have tried, never before. Handing them the method first destroys the exercise.</w:t>
      </w:r>
    </w:p>
    <w:p>
      <w:pPr>
        <w:pStyle w:val="Heading3"/>
      </w:pPr>
      <w:r>
        <w:t>Slide 31 · THE REVEAL</w:t>
      </w:r>
    </w:p>
    <w:p>
      <w:pPr>
        <w:spacing w:after="160" w:before="0" w:line="283" w:lineRule="auto"/>
      </w:pPr>
      <w:r>
        <w:rPr>
          <w:rFonts w:ascii="Calibri" w:hAnsi="Calibri"/>
          <w:b w:val="0"/>
          <w:i w:val="0"/>
          <w:sz w:val="21"/>
        </w:rPr>
        <w:t>collect every team's number on the board before revealing. Then reveal, ask the closest team to explain their method, and ask whether that method would still be best on a different case. Usually nobody knows, and that is the honest answer.</w:t>
      </w:r>
    </w:p>
    <w:p>
      <w:pPr>
        <w:pStyle w:val="Heading3"/>
      </w:pPr>
      <w:r>
        <w:t>Slide 32 · NAMING IT</w:t>
      </w:r>
    </w:p>
    <w:p>
      <w:pPr>
        <w:spacing w:after="160" w:before="0" w:line="283" w:lineRule="auto"/>
      </w:pPr>
      <w:r>
        <w:rPr>
          <w:rFonts w:ascii="Calibri" w:hAnsi="Calibri"/>
          <w:b w:val="0"/>
          <w:i w:val="0"/>
          <w:sz w:val="21"/>
        </w:rPr>
        <w:t>go slowly here. This is the pedagogical payoff of the whole session.</w:t>
      </w:r>
    </w:p>
    <w:p>
      <w:pPr>
        <w:pStyle w:val="Heading3"/>
      </w:pPr>
      <w:r>
        <w:t>Slide 33 · 10 minutes</w:t>
      </w:r>
    </w:p>
    <w:p>
      <w:pPr>
        <w:spacing w:after="160" w:before="0" w:line="283" w:lineRule="auto"/>
      </w:pPr>
      <w:r>
        <w:rPr>
          <w:rFonts w:ascii="Calibri" w:hAnsi="Calibri"/>
          <w:b w:val="0"/>
          <w:i w:val="0"/>
          <w:sz w:val="21"/>
        </w:rPr>
        <w:t>take the break. Do not skip it to catch up — attention at ninety minutes is genuinely gone and the challenge segment needs them fresh.</w:t>
      </w:r>
    </w:p>
    <w:p>
      <w:pPr>
        <w:pStyle w:val="Heading3"/>
      </w:pPr>
      <w:r>
        <w:t>Slide 36 · DEFINITION</w:t>
      </w:r>
    </w:p>
    <w:p>
      <w:pPr>
        <w:spacing w:after="160" w:before="0" w:line="283" w:lineRule="auto"/>
      </w:pPr>
      <w:r>
        <w:rPr>
          <w:rFonts w:ascii="Calibri" w:hAnsi="Calibri"/>
          <w:b w:val="0"/>
          <w:i w:val="0"/>
          <w:sz w:val="21"/>
        </w:rPr>
        <w:t>drill it. Call out five problems from their discipline and have the room answer 'number' or 'category' in unison. Thirty seconds, and it sticks far better than the definition.</w:t>
      </w:r>
    </w:p>
    <w:p>
      <w:pPr>
        <w:pStyle w:val="Heading3"/>
      </w:pPr>
      <w:r>
        <w:t>Slide 39 · SEGMENT 7</w:t>
      </w:r>
    </w:p>
    <w:p>
      <w:pPr>
        <w:spacing w:after="160" w:before="0" w:line="283" w:lineRule="auto"/>
      </w:pPr>
      <w:r>
        <w:rPr>
          <w:rFonts w:ascii="Calibri" w:hAnsi="Calibri"/>
          <w:b w:val="0"/>
          <w:i w:val="0"/>
          <w:sz w:val="21"/>
        </w:rPr>
        <w:t>this segment buys credibility for the whole semester. Engineering students are rightly sceptical of hype, and showing the limits early earns the right to teach the rest.</w:t>
      </w:r>
    </w:p>
    <w:p>
      <w:pPr>
        <w:pStyle w:val="Heading3"/>
      </w:pPr>
      <w:r>
        <w:t>Slide 40 · THE LIMITS</w:t>
      </w:r>
    </w:p>
    <w:p>
      <w:pPr>
        <w:spacing w:after="160" w:before="0" w:line="283" w:lineRule="auto"/>
      </w:pPr>
      <w:r>
        <w:rPr>
          <w:rFonts w:ascii="Calibri" w:hAnsi="Calibri"/>
          <w:b w:val="0"/>
          <w:i w:val="0"/>
          <w:sz w:val="21"/>
        </w:rPr>
        <w:t>say the caption twice. Ask the room for a case from their own experience that hits limit one — somebody always has a story about records that were never kept.</w:t>
      </w:r>
    </w:p>
    <w:p>
      <w:pPr>
        <w:pStyle w:val="Heading3"/>
      </w:pPr>
      <w:r>
        <w:t>Slide 41 · MADE CONCRETE</w:t>
      </w:r>
    </w:p>
    <w:p>
      <w:pPr>
        <w:spacing w:after="160" w:before="0" w:line="283" w:lineRule="auto"/>
      </w:pPr>
      <w:r>
        <w:rPr>
          <w:rFonts w:ascii="Calibri" w:hAnsi="Calibri"/>
          <w:b w:val="0"/>
          <w:i w:val="0"/>
          <w:sz w:val="21"/>
        </w:rPr>
        <w:t>read each of the four out and then ask for one more example from the room; their examples are better than yours because they own them. The closing paragraph is the project gate, so say it now and Week 9 will not be a surprise.</w:t>
      </w:r>
    </w:p>
    <w:p>
      <w:pPr>
        <w:pStyle w:val="Heading3"/>
      </w:pPr>
      <w:r>
        <w:t>Slide 42 · SEGMENT 8</w:t>
      </w:r>
    </w:p>
    <w:p>
      <w:pPr>
        <w:spacing w:after="160" w:before="0" w:line="283" w:lineRule="auto"/>
      </w:pPr>
      <w:r>
        <w:rPr>
          <w:rFonts w:ascii="Calibri" w:hAnsi="Calibri"/>
          <w:b w:val="0"/>
          <w:i w:val="0"/>
          <w:sz w:val="21"/>
        </w:rPr>
        <w:t>say out loud that you will not answer questions in this segment, and why. Carry the printed question card — it is there to stop YOU giving answers, which is harder than it sounds.</w:t>
      </w:r>
    </w:p>
    <w:p>
      <w:pPr>
        <w:pStyle w:val="Heading3"/>
      </w:pPr>
      <w:r>
        <w:t>Slide 43 · CHALLENGE</w:t>
      </w:r>
    </w:p>
    <w:p>
      <w:pPr>
        <w:spacing w:after="40" w:before="0" w:line="276" w:lineRule="auto"/>
      </w:pPr>
      <w:r>
        <w:rPr>
          <w:rFonts w:ascii="Calibri" w:hAnsi="Calibri"/>
          <w:b/>
          <w:i w:val="0"/>
          <w:color w:val="2E5C8A"/>
          <w:sz w:val="20"/>
        </w:rPr>
        <w:t>CML3112:</w:t>
      </w:r>
    </w:p>
    <w:p>
      <w:pPr>
        <w:spacing w:after="160" w:before="0" w:line="283" w:lineRule="auto"/>
      </w:pPr>
      <w:r>
        <w:rPr>
          <w:rFonts w:ascii="Calibri" w:hAnsi="Calibri"/>
          <w:b w:val="0"/>
          <w:i w:val="0"/>
          <w:sz w:val="21"/>
        </w:rPr>
        <w:t>seed prompts, only if a team is genuinely stuck: Concrete strength from a mix design, without waiting 28 days · A building's energy use before it is built · Which sections of road will deteriorate first · Defect severity from inspection records, more consistently than three inspectors. Harvest every board onto a class list afterwards — students take their own idea far more seriously than one you hand them.</w:t>
      </w:r>
    </w:p>
    <w:p>
      <w:pPr>
        <w:spacing w:after="40" w:before="0" w:line="276" w:lineRule="auto"/>
      </w:pPr>
      <w:r>
        <w:rPr>
          <w:rFonts w:ascii="Calibri" w:hAnsi="Calibri"/>
          <w:b/>
          <w:i w:val="0"/>
          <w:color w:val="2E5C8A"/>
          <w:sz w:val="20"/>
        </w:rPr>
        <w:t>CML3113:</w:t>
      </w:r>
    </w:p>
    <w:p>
      <w:pPr>
        <w:spacing w:after="160" w:before="0" w:line="283" w:lineRule="auto"/>
      </w:pPr>
      <w:r>
        <w:rPr>
          <w:rFonts w:ascii="Calibri" w:hAnsi="Calibri"/>
          <w:b w:val="0"/>
          <w:i w:val="0"/>
          <w:sz w:val="21"/>
        </w:rPr>
        <w:t>seed prompts, only if a team is genuinely stuck: Concentrate quality now, instead of in an hour · Lithology from well logs already drilled · Which haul truck fails next, from its own sensor history · Ore or waste, with the cost of each mistake made explicit. Harvest every board onto a class list afterwards — students take their own idea far more seriously than one you hand them.</w:t>
      </w:r>
    </w:p>
    <w:p>
      <w:pPr>
        <w:spacing w:after="40" w:before="0" w:line="276" w:lineRule="auto"/>
      </w:pPr>
      <w:r>
        <w:rPr>
          <w:rFonts w:ascii="Calibri" w:hAnsi="Calibri"/>
          <w:b/>
          <w:i w:val="0"/>
          <w:color w:val="2E5C8A"/>
          <w:sz w:val="20"/>
        </w:rPr>
        <w:t>CML3111:</w:t>
      </w:r>
    </w:p>
    <w:p>
      <w:pPr>
        <w:spacing w:after="160" w:before="0" w:line="283" w:lineRule="auto"/>
      </w:pPr>
      <w:r>
        <w:rPr>
          <w:rFonts w:ascii="Calibri" w:hAnsi="Calibri"/>
          <w:b w:val="0"/>
          <w:i w:val="0"/>
          <w:sz w:val="21"/>
        </w:rPr>
        <w:t>seed prompts, only if a team is genuinely stuck: Failure before it happens, from sensor history alone · Plant output from ambient conditions · A real fault told apart from a start-up transient · How many false alarms an operator will tolerate before disabling the alarm. Harvest every board onto a class list afterwards — students take their own idea far more seriously than one you hand them.</w:t>
      </w:r>
    </w:p>
    <w:p>
      <w:pPr>
        <w:pStyle w:val="Heading3"/>
      </w:pPr>
      <w:r>
        <w:t>Slide 44 · How your team works, all semester</w:t>
      </w:r>
    </w:p>
    <w:p>
      <w:pPr>
        <w:spacing w:after="160" w:before="0" w:line="283" w:lineRule="auto"/>
      </w:pPr>
      <w:r>
        <w:rPr>
          <w:rFonts w:ascii="Calibri" w:hAnsi="Calibri"/>
          <w:b w:val="0"/>
          <w:i w:val="0"/>
          <w:sz w:val="21"/>
        </w:rPr>
        <w:t>collect the charters — you need the team list for the Week 9 project registration anyway. The charter takes five minutes and prevents most of the free-riding complaints that otherwise arrive in Week 12.</w:t>
      </w:r>
    </w:p>
    <w:p>
      <w:pPr>
        <w:pStyle w:val="Heading3"/>
      </w:pPr>
      <w:r>
        <w:t>Slide 46 · ASSIGNMENT</w:t>
      </w:r>
    </w:p>
    <w:p>
      <w:pPr>
        <w:spacing w:after="160" w:before="0" w:line="283" w:lineRule="auto"/>
      </w:pPr>
      <w:r>
        <w:rPr>
          <w:rFonts w:ascii="Calibri" w:hAnsi="Calibri"/>
          <w:b w:val="0"/>
          <w:i w:val="0"/>
          <w:sz w:val="21"/>
        </w:rPr>
        <w:t>collect the paper laptop-access survey before they leave. Paper gets a 100 per cent return; a form does not.</w:t>
      </w:r>
    </w:p>
    <w:p>
      <w:pPr>
        <w:pStyle w:val="Heading3"/>
      </w:pPr>
      <w:r>
        <w:t>Slide 47 · Watch this before Week 2</w:t>
      </w:r>
    </w:p>
    <w:p>
      <w:pPr>
        <w:spacing w:after="160" w:before="0" w:line="283" w:lineRule="auto"/>
      </w:pPr>
      <w:r>
        <w:rPr>
          <w:rFonts w:ascii="Calibri" w:hAnsi="Calibri"/>
          <w:b w:val="0"/>
          <w:i w:val="0"/>
          <w:sz w:val="21"/>
        </w:rPr>
        <w:t>link verified as existing on 7 September 2026. The runtime was not stated in the source, so check it and write it on the slide before you issue the deck.</w:t>
      </w:r>
    </w:p>
    <w:p>
      <w:pPr>
        <w:pStyle w:val="Heading3"/>
      </w:pPr>
      <w:r>
        <w:t>Slide 48 · SEGMENT 10</w:t>
      </w:r>
    </w:p>
    <w:p>
      <w:pPr>
        <w:spacing w:after="160" w:before="0" w:line="283" w:lineRule="auto"/>
      </w:pPr>
      <w:r>
        <w:rPr>
          <w:rFonts w:ascii="Calibri" w:hAnsi="Calibri"/>
          <w:b w:val="0"/>
          <w:i w:val="0"/>
          <w:sz w:val="21"/>
        </w:rPr>
        <w:t>tell them explicitly that the deck continues past the end of the session. Students do not read past the last slide you present unless told to.</w:t>
      </w:r>
    </w:p>
    <w:p>
      <w:pPr>
        <w:pStyle w:val="Heading3"/>
      </w:pPr>
      <w:r>
        <w:t>Slide 49 · MODULE SUMMARY</w:t>
      </w:r>
    </w:p>
    <w:p>
      <w:pPr>
        <w:spacing w:after="160" w:before="0" w:line="283" w:lineRule="auto"/>
      </w:pPr>
      <w:r>
        <w:rPr>
          <w:rFonts w:ascii="Calibri" w:hAnsi="Calibri"/>
          <w:b w:val="0"/>
          <w:i w:val="0"/>
          <w:sz w:val="21"/>
        </w:rPr>
        <w:t>come back to the learning objectives slide after this and ask for a show of hands against each. Ninety seconds, and it converts a long session into visible progress.</w:t>
      </w:r>
    </w:p>
    <w:p>
      <w:pPr>
        <w:pStyle w:val="Heading3"/>
      </w:pPr>
      <w:r>
        <w:t>Slide 54 · Every word we used today (3 of 3)</w:t>
      </w:r>
    </w:p>
    <w:p>
      <w:pPr>
        <w:spacing w:after="160" w:before="0" w:line="283" w:lineRule="auto"/>
      </w:pPr>
      <w:r>
        <w:rPr>
          <w:rFonts w:ascii="Calibri" w:hAnsi="Calibri"/>
          <w:b w:val="0"/>
          <w:i w:val="0"/>
          <w:sz w:val="21"/>
        </w:rPr>
        <w:t>do not teach the last two entries today.</w:t>
      </w:r>
    </w:p>
    <w:p>
      <w:pPr>
        <w:pStyle w:val="Heading3"/>
      </w:pPr>
      <w:r>
        <w:t>Slide 55 · CHEAT SHEET — KEEP THIS SLIDE</w:t>
      </w:r>
    </w:p>
    <w:p>
      <w:pPr>
        <w:spacing w:after="160" w:before="0" w:line="283" w:lineRule="auto"/>
      </w:pPr>
      <w:r>
        <w:rPr>
          <w:rFonts w:ascii="Calibri" w:hAnsi="Calibri"/>
          <w:b w:val="0"/>
          <w:i w:val="0"/>
          <w:sz w:val="21"/>
        </w:rPr>
        <w:t>tell students to photograph this slide.</w:t>
      </w:r>
    </w:p>
    <w:p>
      <w:pPr>
        <w:pStyle w:val="Heading3"/>
      </w:pPr>
      <w:r>
        <w:t>Slide 56 · END-OF-SESSION QUIZ  ·  WEEK 1</w:t>
      </w:r>
    </w:p>
    <w:p>
      <w:pPr>
        <w:spacing w:after="160" w:before="0" w:line="283" w:lineRule="auto"/>
      </w:pPr>
      <w:r>
        <w:rPr>
          <w:rFonts w:ascii="Calibri" w:hAnsi="Calibri"/>
          <w:b w:val="0"/>
          <w:i w:val="0"/>
          <w:sz w:val="21"/>
        </w:rPr>
        <w:t>open the Form, project the QR, and give it exactly five minutes. Afterwards look at the responses-by-question view — any question most of the room got wrong is next week's five-minute reteach.</w:t>
      </w:r>
    </w:p>
    <w:p>
      <w:pPr>
        <w:pStyle w:val="Heading3"/>
      </w:pPr>
      <w:r>
        <w:t>Slide 57 · THE ONE THING TO REMEMBER</w:t>
      </w:r>
    </w:p>
    <w:p>
      <w:pPr>
        <w:spacing w:after="160" w:before="0" w:line="283" w:lineRule="auto"/>
      </w:pPr>
      <w:r>
        <w:rPr>
          <w:rFonts w:ascii="Calibri" w:hAnsi="Calibri"/>
          <w:b w:val="0"/>
          <w:i w:val="0"/>
          <w:sz w:val="21"/>
        </w:rPr>
        <w:t>close on the promise you opened with, then repeat the four practical instructions. Stay behind for ten minutes — the students who need the most help will not ask in front of the room.</w:t>
      </w:r>
    </w:p>
    <w:p>
      <w:pPr>
        <w:spacing w:after="160" w:before="160" w:line="276" w:lineRule="auto"/>
      </w:pPr>
      <w:r>
        <w:rPr>
          <w:rFonts w:ascii="Calibri" w:hAnsi="Calibri"/>
          <w:b w:val="0"/>
          <w:i/>
          <w:color w:val="595959"/>
          <w:sz w:val="19"/>
        </w:rPr>
        <w:t>44 slides in Week 1 need something from you.</w:t>
      </w:r>
    </w:p>
    <w:p>
      <w:r>
        <w:br w:type="page"/>
      </w:r>
    </w:p>
    <w:p>
      <w:pPr>
        <w:pStyle w:val="Heading1"/>
      </w:pPr>
      <w:r>
        <w:t>Week 2 — Colab, notebooks and version control</w:t>
      </w:r>
    </w:p>
    <w:p>
      <w:pPr>
        <w:spacing w:after="240" w:before="0" w:line="276" w:lineRule="auto"/>
      </w:pPr>
      <w:r>
        <w:rPr>
          <w:rFonts w:ascii="Calibri" w:hAnsi="Calibri"/>
          <w:b w:val="0"/>
          <w:i/>
          <w:color w:val="595959"/>
          <w:sz w:val="22"/>
        </w:rPr>
        <w:t>Tue 15 / Fri 18 September 2026</w:t>
      </w:r>
    </w:p>
    <w:p>
      <w:pPr>
        <w:pStyle w:val="Heading3"/>
      </w:pPr>
      <w:r>
        <w:t>Slide 1 · Colab, notebooks and version control</w:t>
      </w:r>
    </w:p>
    <w:p>
      <w:pPr>
        <w:spacing w:after="160" w:before="0" w:line="283" w:lineRule="auto"/>
      </w:pPr>
      <w:r>
        <w:rPr>
          <w:rFonts w:ascii="Calibri" w:hAnsi="Calibri"/>
          <w:b w:val="0"/>
          <w:i w:val="0"/>
          <w:sz w:val="21"/>
        </w:rPr>
        <w:t>read the Week 2 Lecturer Runsheet first. Confirm Room wifi before the session; with ~100 students on Colab in Room 106 that is the single biggest risk. If Colab is unreachable, fall back to the offline bundle and lab machines — the runsheet has the contingency tree. Have the four Break and Fix notebooks ready to share.</w:t>
      </w:r>
    </w:p>
    <w:p>
      <w:pPr>
        <w:pStyle w:val="Heading3"/>
      </w:pPr>
      <w:r>
        <w:t>Slide 2 · LEARNING OBJECTIVES</w:t>
      </w:r>
    </w:p>
    <w:p>
      <w:pPr>
        <w:spacing w:after="160" w:before="0" w:line="283" w:lineRule="auto"/>
      </w:pPr>
      <w:r>
        <w:rPr>
          <w:rFonts w:ascii="Calibri" w:hAnsi="Calibri"/>
          <w:b w:val="0"/>
          <w:i w:val="0"/>
          <w:sz w:val="21"/>
        </w:rPr>
        <w:t>read them out. Come back to this slide in the last five minutes and ask for a show of hands on each. It converts a busy practical session into visible progress.</w:t>
      </w:r>
    </w:p>
    <w:p>
      <w:pPr>
        <w:pStyle w:val="Heading3"/>
      </w:pPr>
      <w:r>
        <w:t>Slide 3 · HOW TODAY RUNS</w:t>
      </w:r>
    </w:p>
    <w:p>
      <w:pPr>
        <w:spacing w:after="160" w:before="0" w:line="283" w:lineRule="auto"/>
      </w:pPr>
      <w:r>
        <w:rPr>
          <w:rFonts w:ascii="Calibri" w:hAnsi="Calibri"/>
          <w:b w:val="0"/>
          <w:i w:val="0"/>
          <w:sz w:val="21"/>
        </w:rPr>
        <w:t>say the break time out loud. In a practical session students will not ask, and they will start drifting out if they do not know when it is.</w:t>
      </w:r>
    </w:p>
    <w:p>
      <w:pPr>
        <w:pStyle w:val="Heading3"/>
      </w:pPr>
      <w:r>
        <w:t>Slide 4 · SEGMENT 1</w:t>
      </w:r>
    </w:p>
    <w:p>
      <w:pPr>
        <w:spacing w:after="160" w:before="0" w:line="283" w:lineRule="auto"/>
      </w:pPr>
      <w:r>
        <w:rPr>
          <w:rFonts w:ascii="Calibri" w:hAnsi="Calibri"/>
          <w:b w:val="0"/>
          <w:i w:val="0"/>
          <w:sz w:val="21"/>
        </w:rPr>
        <w:t>collect A1 at the door. Then two minutes of recall — do not re-teach it.</w:t>
      </w:r>
    </w:p>
    <w:p>
      <w:pPr>
        <w:pStyle w:val="Heading3"/>
      </w:pPr>
      <w:r>
        <w:t>Slide 5 · CHECK YOUR UNDERSTANDING</w:t>
      </w:r>
    </w:p>
    <w:p>
      <w:pPr>
        <w:spacing w:after="160" w:before="0" w:line="283" w:lineRule="auto"/>
      </w:pPr>
      <w:r>
        <w:rPr>
          <w:rFonts w:ascii="Calibri" w:hAnsi="Calibri"/>
          <w:b w:val="0"/>
          <w:i w:val="0"/>
          <w:sz w:val="21"/>
        </w:rPr>
        <w:t>thirty seconds in pairs, then take answers from three different people rather than the first hand up.</w:t>
      </w:r>
    </w:p>
    <w:p>
      <w:pPr>
        <w:pStyle w:val="Heading3"/>
      </w:pPr>
      <w:r>
        <w:t>Slide 6 · How did you do?</w:t>
      </w:r>
    </w:p>
    <w:p>
      <w:pPr>
        <w:spacing w:after="160" w:before="0" w:line="283" w:lineRule="auto"/>
      </w:pPr>
      <w:r>
        <w:rPr>
          <w:rFonts w:ascii="Calibri" w:hAnsi="Calibri"/>
          <w:b w:val="0"/>
          <w:i w:val="0"/>
          <w:sz w:val="21"/>
        </w:rPr>
        <w:t>if more than a third of the room struggles with the first one, spend three minutes re-showing the Week 1 data-table figure. Everything from Week 5 assumes it and it is cheaper to fix now.</w:t>
      </w:r>
    </w:p>
    <w:p>
      <w:pPr>
        <w:pStyle w:val="Heading3"/>
      </w:pPr>
      <w:r>
        <w:t>Slide 7 · SEGMENT 2</w:t>
      </w:r>
    </w:p>
    <w:p>
      <w:pPr>
        <w:spacing w:after="160" w:before="0" w:line="283" w:lineRule="auto"/>
      </w:pPr>
      <w:r>
        <w:rPr>
          <w:rFonts w:ascii="Calibri" w:hAnsi="Calibri"/>
          <w:b w:val="0"/>
          <w:i w:val="0"/>
          <w:sz w:val="21"/>
        </w:rPr>
        <w:t>introduce every tool by its question, never by its name.</w:t>
      </w:r>
    </w:p>
    <w:p>
      <w:pPr>
        <w:pStyle w:val="Heading3"/>
      </w:pPr>
      <w:r>
        <w:t>Slide 8 · THE TOOL MAP</w:t>
      </w:r>
    </w:p>
    <w:p>
      <w:pPr>
        <w:spacing w:after="160" w:before="0" w:line="283" w:lineRule="auto"/>
      </w:pPr>
      <w:r>
        <w:rPr>
          <w:rFonts w:ascii="Calibri" w:hAnsi="Calibri"/>
          <w:b w:val="0"/>
          <w:i w:val="0"/>
          <w:sz w:val="21"/>
        </w:rPr>
        <w:t>if asked about VS Code — it is the professional local editor and the Student Setup Guide covers it. Anyone who wants a local setup is welcome. Note that the Week 7 and Week 14 tests run in Colab, so students need no local setup for them.</w:t>
      </w:r>
    </w:p>
    <w:p>
      <w:pPr>
        <w:pStyle w:val="Heading3"/>
      </w:pPr>
      <w:r>
        <w:t>Slide 9 · DEFINITION</w:t>
      </w:r>
    </w:p>
    <w:p>
      <w:pPr>
        <w:spacing w:after="160" w:before="0" w:line="283" w:lineRule="auto"/>
      </w:pPr>
      <w:r>
        <w:rPr>
          <w:rFonts w:ascii="Calibri" w:hAnsi="Calibri"/>
          <w:b w:val="0"/>
          <w:i w:val="0"/>
          <w:sz w:val="21"/>
        </w:rPr>
        <w:t>say the limitation out loud now rather than letting them discover it in Week 7.</w:t>
      </w:r>
    </w:p>
    <w:p>
      <w:pPr>
        <w:pStyle w:val="Heading3"/>
      </w:pPr>
      <w:r>
        <w:t>Slide 10 · SEGMENT 3</w:t>
      </w:r>
    </w:p>
    <w:p>
      <w:pPr>
        <w:spacing w:after="160" w:before="0" w:line="283" w:lineRule="auto"/>
      </w:pPr>
      <w:r>
        <w:rPr>
          <w:rFonts w:ascii="Calibri" w:hAnsi="Calibri"/>
          <w:b w:val="0"/>
          <w:i w:val="0"/>
          <w:sz w:val="21"/>
        </w:rPr>
        <w:t>lockstep, projected, everyone typing along. Do NOT hand out a finished notebook at this stage; the typing is where the structure is learned. Circulate constantly and watch for students who have not got Colab open at all.</w:t>
      </w:r>
    </w:p>
    <w:p>
      <w:pPr>
        <w:pStyle w:val="Heading3"/>
      </w:pPr>
      <w:r>
        <w:t>Slide 11 · LIVE CODING</w:t>
      </w:r>
    </w:p>
    <w:p>
      <w:pPr>
        <w:spacing w:after="160" w:before="0" w:line="283" w:lineRule="auto"/>
      </w:pPr>
      <w:r>
        <w:rPr>
          <w:rFonts w:ascii="Calibri" w:hAnsi="Calibri"/>
          <w:b w:val="0"/>
          <w:i w:val="0"/>
          <w:sz w:val="21"/>
        </w:rPr>
        <w:t>type it yourself on the projector, do not paste. Narrate as you go. When someone's cell 3 gives a different number from their neighbour's, that is the moment the execution-order block pays off — note who noticed.</w:t>
      </w:r>
    </w:p>
    <w:p>
      <w:pPr>
        <w:pStyle w:val="Heading3"/>
      </w:pPr>
      <w:r>
        <w:t>Slide 12 · TROUBLESHOOTING</w:t>
      </w:r>
    </w:p>
    <w:p>
      <w:pPr>
        <w:spacing w:after="160" w:before="0" w:line="283" w:lineRule="auto"/>
      </w:pPr>
      <w:r>
        <w:rPr>
          <w:rFonts w:ascii="Calibri" w:hAnsi="Calibri"/>
          <w:b w:val="0"/>
          <w:i w:val="0"/>
          <w:sz w:val="21"/>
        </w:rPr>
        <w:t>put this slide up and leave it up during the practical rather than reading it aloud. It answers most questions before they are asked, which frees you to help the students who have a real problem.</w:t>
      </w:r>
    </w:p>
    <w:p>
      <w:pPr>
        <w:pStyle w:val="Heading3"/>
      </w:pPr>
      <w:r>
        <w:t>Slide 13 · DEFINITION</w:t>
      </w:r>
    </w:p>
    <w:p>
      <w:pPr>
        <w:spacing w:after="160" w:before="0" w:line="283" w:lineRule="auto"/>
      </w:pPr>
      <w:r>
        <w:rPr>
          <w:rFonts w:ascii="Calibri" w:hAnsi="Calibri"/>
          <w:b w:val="0"/>
          <w:i w:val="0"/>
          <w:sz w:val="21"/>
        </w:rPr>
        <w:t>two minutes. Have them add one text cell above each code cell in the notebook they just built, saying what it does.</w:t>
      </w:r>
    </w:p>
    <w:p>
      <w:pPr>
        <w:pStyle w:val="Heading3"/>
      </w:pPr>
      <w:r>
        <w:t>Slide 14 · CHECK YOUR UNDERSTANDING</w:t>
      </w:r>
    </w:p>
    <w:p>
      <w:pPr>
        <w:spacing w:after="160" w:before="0" w:line="283" w:lineRule="auto"/>
      </w:pPr>
      <w:r>
        <w:rPr>
          <w:rFonts w:ascii="Calibri" w:hAnsi="Calibri"/>
          <w:b w:val="0"/>
          <w:i w:val="0"/>
          <w:sz w:val="21"/>
        </w:rPr>
        <w:t>this is a pulse check, not an assessment. Take it verbally and quickly — the point is to catch anyone who has been quietly lost for twenty minutes.</w:t>
      </w:r>
    </w:p>
    <w:p>
      <w:pPr>
        <w:pStyle w:val="Heading3"/>
      </w:pPr>
      <w:r>
        <w:t>Slide 15 · How did you do?</w:t>
      </w:r>
    </w:p>
    <w:p>
      <w:pPr>
        <w:spacing w:after="160" w:before="0" w:line="283" w:lineRule="auto"/>
      </w:pPr>
      <w:r>
        <w:rPr>
          <w:rFonts w:ascii="Calibri" w:hAnsi="Calibri"/>
          <w:b w:val="0"/>
          <w:i w:val="0"/>
          <w:sz w:val="21"/>
        </w:rPr>
        <w:t>if someone in the room has already noticed this discrepancy in their own work, name them when you reach the execution-order block. It lands far better coming from a student.</w:t>
      </w:r>
    </w:p>
    <w:p>
      <w:pPr>
        <w:pStyle w:val="Heading3"/>
      </w:pPr>
      <w:r>
        <w:t>Slide 16 · SEGMENT 4</w:t>
      </w:r>
    </w:p>
    <w:p>
      <w:pPr>
        <w:spacing w:after="160" w:before="0" w:line="283" w:lineRule="auto"/>
      </w:pPr>
      <w:r>
        <w:rPr>
          <w:rFonts w:ascii="Calibri" w:hAnsi="Calibri"/>
          <w:b w:val="0"/>
          <w:i w:val="0"/>
          <w:sz w:val="21"/>
        </w:rPr>
        <w:t>keep it to twenty minutes and get them back on keyboards.</w:t>
      </w:r>
    </w:p>
    <w:p>
      <w:pPr>
        <w:pStyle w:val="Heading3"/>
      </w:pPr>
      <w:r>
        <w:t>Slide 17 · The anatomy of a notebook</w:t>
      </w:r>
    </w:p>
    <w:p>
      <w:pPr>
        <w:spacing w:after="160" w:before="0" w:line="283" w:lineRule="auto"/>
      </w:pPr>
      <w:r>
        <w:rPr>
          <w:rFonts w:ascii="Calibri" w:hAnsi="Calibri"/>
          <w:b w:val="0"/>
          <w:i w:val="0"/>
          <w:sz w:val="21"/>
        </w:rPr>
        <w:t>draw the kernel on the board as a box that all the cells write into. Drawn beats projected for this one.</w:t>
      </w:r>
    </w:p>
    <w:p>
      <w:pPr>
        <w:pStyle w:val="Heading3"/>
      </w:pPr>
      <w:r>
        <w:t>Slide 18 · DEFINITION</w:t>
      </w:r>
    </w:p>
    <w:p>
      <w:pPr>
        <w:spacing w:after="160" w:before="0" w:line="283" w:lineRule="auto"/>
      </w:pPr>
      <w:r>
        <w:rPr>
          <w:rFonts w:ascii="Calibri" w:hAnsi="Calibri"/>
          <w:b w:val="0"/>
          <w:i w:val="0"/>
          <w:sz w:val="21"/>
        </w:rPr>
        <w:t>have them look at their own counters right now. Several will already be out of order from experimenting, which makes the point better than any explanation.</w:t>
      </w:r>
    </w:p>
    <w:p>
      <w:pPr>
        <w:pStyle w:val="Heading3"/>
      </w:pPr>
      <w:r>
        <w:t>Slide 19 · SEGMENT 5</w:t>
      </w:r>
    </w:p>
    <w:p>
      <w:pPr>
        <w:spacing w:after="160" w:before="0" w:line="283" w:lineRule="auto"/>
      </w:pPr>
      <w:r>
        <w:rPr>
          <w:rFonts w:ascii="Calibri" w:hAnsi="Calibri"/>
          <w:b w:val="0"/>
          <w:i w:val="0"/>
          <w:sz w:val="21"/>
        </w:rPr>
        <w:t>this is the highest-value twenty minutes of the session. If you are running late, take the time from the repository walkthrough rather than from here.</w:t>
      </w:r>
    </w:p>
    <w:p>
      <w:pPr>
        <w:pStyle w:val="Heading3"/>
      </w:pPr>
      <w:r>
        <w:t>Slide 20 · THE EXECUTION TRAP</w:t>
      </w:r>
    </w:p>
    <w:p>
      <w:pPr>
        <w:spacing w:after="160" w:before="0" w:line="283" w:lineRule="auto"/>
      </w:pPr>
      <w:r>
        <w:rPr>
          <w:rFonts w:ascii="Calibri" w:hAnsi="Calibri"/>
          <w:b w:val="0"/>
          <w:i w:val="0"/>
          <w:sz w:val="21"/>
        </w:rPr>
        <w:t>let the room discover it before you explain. Ask 'is the notebook broken?' and wait. Someone will get there.</w:t>
      </w:r>
    </w:p>
    <w:p>
      <w:pPr>
        <w:pStyle w:val="Heading3"/>
      </w:pPr>
      <w:r>
        <w:t>Slide 21 · CHECK YOUR UNDERSTANDING</w:t>
      </w:r>
    </w:p>
    <w:p>
      <w:pPr>
        <w:spacing w:after="160" w:before="0" w:line="283" w:lineRule="auto"/>
      </w:pPr>
      <w:r>
        <w:rPr>
          <w:rFonts w:ascii="Calibri" w:hAnsi="Calibri"/>
          <w:b w:val="0"/>
          <w:i w:val="0"/>
          <w:sz w:val="21"/>
        </w:rPr>
        <w:t>ninety seconds in pairs, then take B properly.</w:t>
      </w:r>
    </w:p>
    <w:p>
      <w:pPr>
        <w:pStyle w:val="Heading3"/>
      </w:pPr>
      <w:r>
        <w:t>Slide 22 · How did you do?</w:t>
      </w:r>
    </w:p>
    <w:p>
      <w:pPr>
        <w:spacing w:after="160" w:before="0" w:line="283" w:lineRule="auto"/>
      </w:pPr>
      <w:r>
        <w:rPr>
          <w:rFonts w:ascii="Calibri" w:hAnsi="Calibri"/>
          <w:b w:val="0"/>
          <w:i w:val="0"/>
          <w:sz w:val="21"/>
        </w:rPr>
        <w:t>say plainly that this is not a rule you invented to be difficult. It is how every automated grader and every colleague will run their code.</w:t>
      </w:r>
    </w:p>
    <w:p>
      <w:pPr>
        <w:pStyle w:val="Heading3"/>
      </w:pPr>
      <w:r>
        <w:t>Slide 23 · WORKED EXAMPLE</w:t>
      </w:r>
    </w:p>
    <w:p>
      <w:pPr>
        <w:spacing w:after="160" w:before="0" w:line="283" w:lineRule="auto"/>
      </w:pPr>
      <w:r>
        <w:rPr>
          <w:rFonts w:ascii="Calibri" w:hAnsi="Calibri"/>
          <w:b w:val="0"/>
          <w:i w:val="0"/>
          <w:sz w:val="21"/>
        </w:rPr>
        <w:t>walk it slowly. Then ask a student to read out their own counters and diagnose their own notebook, which makes it real.</w:t>
      </w:r>
    </w:p>
    <w:p>
      <w:pPr>
        <w:pStyle w:val="Heading3"/>
      </w:pPr>
      <w:r>
        <w:t>Slide 24 · 10 minutes</w:t>
      </w:r>
    </w:p>
    <w:p>
      <w:pPr>
        <w:spacing w:after="160" w:before="0" w:line="283" w:lineRule="auto"/>
      </w:pPr>
      <w:r>
        <w:rPr>
          <w:rFonts w:ascii="Calibri" w:hAnsi="Calibri"/>
          <w:b w:val="0"/>
          <w:i w:val="0"/>
          <w:sz w:val="21"/>
        </w:rPr>
        <w:t>take it. Ninety minutes in, attention is genuinely gone, and Git needs them awake.</w:t>
      </w:r>
    </w:p>
    <w:p>
      <w:pPr>
        <w:pStyle w:val="Heading3"/>
      </w:pPr>
      <w:r>
        <w:t>Slide 25 · SEGMENT 6</w:t>
      </w:r>
    </w:p>
    <w:p>
      <w:pPr>
        <w:spacing w:after="160" w:before="0" w:line="283" w:lineRule="auto"/>
      </w:pPr>
      <w:r>
        <w:rPr>
          <w:rFonts w:ascii="Calibri" w:hAnsi="Calibri"/>
          <w:b w:val="0"/>
          <w:i w:val="0"/>
          <w:sz w:val="21"/>
        </w:rPr>
        <w:t>lead with the problem, not the commands. Students who do not understand what Git is FOR treat it as ceremony and never use it voluntarily.</w:t>
      </w:r>
    </w:p>
    <w:p>
      <w:pPr>
        <w:pStyle w:val="Heading3"/>
      </w:pPr>
      <w:r>
        <w:t>Slide 26 · VERSION CONTROL</w:t>
      </w:r>
    </w:p>
    <w:p>
      <w:pPr>
        <w:spacing w:after="160" w:before="0" w:line="283" w:lineRule="auto"/>
      </w:pPr>
      <w:r>
        <w:rPr>
          <w:rFonts w:ascii="Calibri" w:hAnsi="Calibri"/>
          <w:b w:val="0"/>
          <w:i w:val="0"/>
          <w:sz w:val="21"/>
        </w:rPr>
        <w:t>that line usually gets a laugh because everyone has done it — use it, the problem is familiar even though the solution is not. Be explicit about the assessment consequence; students engage with Git far more readily once they understand it is how their individual contribution is seen.</w:t>
      </w:r>
    </w:p>
    <w:p>
      <w:pPr>
        <w:pStyle w:val="Heading3"/>
      </w:pPr>
      <w:r>
        <w:t>Slide 27 · THE FOUR STATES</w:t>
      </w:r>
    </w:p>
    <w:p>
      <w:pPr>
        <w:spacing w:after="160" w:before="0" w:line="283" w:lineRule="auto"/>
      </w:pPr>
      <w:r>
        <w:rPr>
          <w:rFonts w:ascii="Calibri" w:hAnsi="Calibri"/>
          <w:b w:val="0"/>
          <w:i w:val="0"/>
          <w:sz w:val="21"/>
        </w:rPr>
        <w:t>'git status' is the single most useful command in the list. Tell them to run it before and after everything for the first fortnight.</w:t>
      </w:r>
    </w:p>
    <w:p>
      <w:pPr>
        <w:pStyle w:val="Heading3"/>
      </w:pPr>
      <w:r>
        <w:t>Slide 28 · DEFINITION</w:t>
      </w:r>
    </w:p>
    <w:p>
      <w:pPr>
        <w:spacing w:after="160" w:before="0" w:line="283" w:lineRule="auto"/>
      </w:pPr>
      <w:r>
        <w:rPr>
          <w:rFonts w:ascii="Calibri" w:hAnsi="Calibri"/>
          <w:b w:val="0"/>
          <w:i w:val="0"/>
          <w:sz w:val="21"/>
        </w:rPr>
        <w:t>show one good and one useless commit message side by side on the board. It takes thirty seconds and it changes their habits for the semester.</w:t>
      </w:r>
    </w:p>
    <w:p>
      <w:pPr>
        <w:pStyle w:val="Heading3"/>
      </w:pPr>
      <w:r>
        <w:t>Slide 29 · SEGMENT 7</w:t>
      </w:r>
    </w:p>
    <w:p>
      <w:pPr>
        <w:spacing w:after="160" w:before="0" w:line="283" w:lineRule="auto"/>
      </w:pPr>
      <w:r>
        <w:rPr>
          <w:rFonts w:ascii="Calibri" w:hAnsi="Calibri"/>
          <w:b w:val="0"/>
          <w:i w:val="0"/>
          <w:sz w:val="21"/>
        </w:rPr>
        <w:t>lockstep on the projector, line by line, everyone at the same step. Individually this takes three times as long and half the room ends up lost. Do not let the fast students run ahead.</w:t>
      </w:r>
    </w:p>
    <w:p>
      <w:pPr>
        <w:pStyle w:val="Heading3"/>
      </w:pPr>
      <w:r>
        <w:t>Slide 30 · LIVE CODING</w:t>
      </w:r>
    </w:p>
    <w:p>
      <w:pPr>
        <w:spacing w:after="160" w:before="0" w:line="283" w:lineRule="auto"/>
      </w:pPr>
      <w:r>
        <w:rPr>
          <w:rFonts w:ascii="Calibri" w:hAnsi="Calibri"/>
          <w:b w:val="0"/>
          <w:i w:val="0"/>
          <w:sz w:val="21"/>
        </w:rPr>
        <w:t>do the menu route with the whole room first so everyone has a URL. Then demonstrate the four commands once on the projector. Do not make them use the command line today — it doubles the failure surface for no gain.</w:t>
      </w:r>
    </w:p>
    <w:p>
      <w:pPr>
        <w:pStyle w:val="Heading3"/>
      </w:pPr>
      <w:r>
        <w:t>Slide 31 · WHAT YOU OWE ME</w:t>
      </w:r>
    </w:p>
    <w:p>
      <w:pPr>
        <w:spacing w:after="160" w:before="0" w:line="283" w:lineRule="auto"/>
      </w:pPr>
      <w:r>
        <w:rPr>
          <w:rFonts w:ascii="Calibri" w:hAnsi="Calibri"/>
          <w:b w:val="0"/>
          <w:i w:val="0"/>
          <w:sz w:val="21"/>
        </w:rPr>
        <w:t>the exact repository name matters — the grading tools pull repositories by name from a roster. State it and put it on the board.</w:t>
      </w:r>
    </w:p>
    <w:p>
      <w:pPr>
        <w:pStyle w:val="Heading3"/>
      </w:pPr>
      <w:r>
        <w:t>Slide 32 · THE README</w:t>
      </w:r>
    </w:p>
    <w:p>
      <w:pPr>
        <w:spacing w:after="160" w:before="0" w:line="283" w:lineRule="auto"/>
      </w:pPr>
      <w:r>
        <w:rPr>
          <w:rFonts w:ascii="Calibri" w:hAnsi="Calibri"/>
          <w:b w:val="0"/>
          <w:i w:val="0"/>
          <w:sz w:val="21"/>
        </w:rPr>
        <w:t>show one good and one empty README on the projector. Thirty seconds, and it visibly changes what gets submitted.</w:t>
      </w:r>
    </w:p>
    <w:p>
      <w:pPr>
        <w:pStyle w:val="Heading3"/>
      </w:pPr>
      <w:r>
        <w:t>Slide 33 · CHALLENGE</w:t>
      </w:r>
    </w:p>
    <w:p>
      <w:pPr>
        <w:spacing w:after="160" w:before="0" w:line="283" w:lineRule="auto"/>
      </w:pPr>
      <w:r>
        <w:rPr>
          <w:rFonts w:ascii="Calibri" w:hAnsi="Calibri"/>
          <w:b w:val="0"/>
          <w:i w:val="0"/>
          <w:sz w:val="21"/>
        </w:rPr>
        <w:t>the four planted faults: (1) an import of a package that is not installed; (2) a notebook reading a file by a path that is only correct from a different folder; (3) a cell that uses a variable created in a cell further down, so it only works if you run them out of order; (4) cells saved after being run out of order, so it produces a confident wrong number with no error at all. Fault four is the one to spend the last three minutes on. Circulate and ask only the six questions. Do not diagnose for them. Build the notebooks before the session; the runsheet has the specification.</w:t>
      </w:r>
    </w:p>
    <w:p>
      <w:pPr>
        <w:pStyle w:val="Heading3"/>
      </w:pPr>
      <w:r>
        <w:t>Slide 34 · QUIZ AND ASSIGNMENT</w:t>
      </w:r>
    </w:p>
    <w:p>
      <w:pPr>
        <w:spacing w:after="160" w:before="0" w:line="283" w:lineRule="auto"/>
      </w:pPr>
      <w:r>
        <w:rPr>
          <w:rFonts w:ascii="Calibri" w:hAnsi="Calibri"/>
          <w:b w:val="0"/>
          <w:i w:val="0"/>
          <w:sz w:val="21"/>
        </w:rPr>
        <w:t>read the setup question's responses first. Anyone answering 'I do not know what is wrong' or 'I could not get that far' is your office-hours list this week, and that list is the highest-return thirty minutes of the semester. Question bank: scripts/quiz_bank_weeks.py, Week 2.</w:t>
      </w:r>
    </w:p>
    <w:p>
      <w:pPr>
        <w:pStyle w:val="Heading3"/>
      </w:pPr>
      <w:r>
        <w:t>Slide 35 · SEGMENT 8</w:t>
      </w:r>
    </w:p>
    <w:p>
      <w:pPr>
        <w:spacing w:after="160" w:before="0" w:line="283" w:lineRule="auto"/>
      </w:pPr>
      <w:r>
        <w:rPr>
          <w:rFonts w:ascii="Calibri" w:hAnsi="Calibri"/>
          <w:b w:val="0"/>
          <w:i w:val="0"/>
          <w:sz w:val="21"/>
        </w:rPr>
        <w:t>say that the deck continues past the end of the session. Students do not read past the last slide you present unless told to.</w:t>
      </w:r>
    </w:p>
    <w:p>
      <w:pPr>
        <w:pStyle w:val="Heading3"/>
      </w:pPr>
      <w:r>
        <w:t>Slide 36 · MODULE SUMMARY</w:t>
      </w:r>
    </w:p>
    <w:p>
      <w:pPr>
        <w:spacing w:after="160" w:before="0" w:line="283" w:lineRule="auto"/>
      </w:pPr>
      <w:r>
        <w:rPr>
          <w:rFonts w:ascii="Calibri" w:hAnsi="Calibri"/>
          <w:b w:val="0"/>
          <w:i w:val="0"/>
          <w:sz w:val="21"/>
        </w:rPr>
        <w:t>return to the objectives slide after this and ask for a show of hands against each.</w:t>
      </w:r>
    </w:p>
    <w:p>
      <w:pPr>
        <w:pStyle w:val="Heading3"/>
      </w:pPr>
      <w:r>
        <w:t>Slide 38 · How did you do?</w:t>
      </w:r>
    </w:p>
    <w:p>
      <w:pPr>
        <w:spacing w:after="160" w:before="0" w:line="283" w:lineRule="auto"/>
      </w:pPr>
      <w:r>
        <w:rPr>
          <w:rFonts w:ascii="Calibri" w:hAnsi="Calibri"/>
          <w:b w:val="0"/>
          <w:i w:val="0"/>
          <w:sz w:val="21"/>
        </w:rPr>
        <w:t>answer E is the one to read aloud. Students respect being told the reasoning behind a rule rather than just the rule.</w:t>
      </w:r>
    </w:p>
    <w:p>
      <w:pPr>
        <w:pStyle w:val="Heading3"/>
      </w:pPr>
      <w:r>
        <w:t>Slide 43 · END-OF-SESSION QUIZ  ·  WEEK 2</w:t>
      </w:r>
    </w:p>
    <w:p>
      <w:pPr>
        <w:spacing w:after="160" w:before="0" w:line="283" w:lineRule="auto"/>
      </w:pPr>
      <w:r>
        <w:rPr>
          <w:rFonts w:ascii="Calibri" w:hAnsi="Calibri"/>
          <w:b w:val="0"/>
          <w:i w:val="0"/>
          <w:sz w:val="21"/>
        </w:rPr>
        <w:t>open the Form, project the QR, and give it exactly five minutes. Afterwards look at the responses-by-question view — any question most of the room got wrong is next week's five-minute reteach.</w:t>
      </w:r>
    </w:p>
    <w:p>
      <w:pPr>
        <w:pStyle w:val="Heading3"/>
      </w:pPr>
      <w:r>
        <w:t>Slide 44 · THE ONE THING TO REMEMBER</w:t>
      </w:r>
    </w:p>
    <w:p>
      <w:pPr>
        <w:spacing w:after="160" w:before="0" w:line="283" w:lineRule="auto"/>
      </w:pPr>
      <w:r>
        <w:rPr>
          <w:rFonts w:ascii="Calibri" w:hAnsi="Calibri"/>
          <w:b w:val="0"/>
          <w:i w:val="0"/>
          <w:sz w:val="21"/>
        </w:rPr>
        <w:t>say the body text out loud and mean it. For a room of beginners this is the most useful thing they hear all week. Then stay behind for ten minutes — the students who need the most help will not ask in front of everyone.</w:t>
      </w:r>
    </w:p>
    <w:p>
      <w:pPr>
        <w:spacing w:after="160" w:before="160" w:line="276" w:lineRule="auto"/>
      </w:pPr>
      <w:r>
        <w:rPr>
          <w:rFonts w:ascii="Calibri" w:hAnsi="Calibri"/>
          <w:b w:val="0"/>
          <w:i/>
          <w:color w:val="595959"/>
          <w:sz w:val="19"/>
        </w:rPr>
        <w:t>39 slides in Week 2 need something from you.</w:t>
      </w:r>
    </w:p>
    <w:p>
      <w:r>
        <w:br w:type="page"/>
      </w:r>
    </w:p>
    <w:p>
      <w:pPr>
        <w:pStyle w:val="Heading1"/>
      </w:pPr>
      <w:r>
        <w:t>Week 3 — Python as an engineering calculator</w:t>
      </w:r>
    </w:p>
    <w:p>
      <w:pPr>
        <w:spacing w:after="240" w:before="0" w:line="276" w:lineRule="auto"/>
      </w:pPr>
      <w:r>
        <w:rPr>
          <w:rFonts w:ascii="Calibri" w:hAnsi="Calibri"/>
          <w:b w:val="0"/>
          <w:i/>
          <w:color w:val="595959"/>
          <w:sz w:val="22"/>
        </w:rPr>
        <w:t>Tue 22 / Fri 25 September 2026</w:t>
      </w:r>
    </w:p>
    <w:p>
      <w:pPr>
        <w:pStyle w:val="Heading3"/>
      </w:pPr>
      <w:r>
        <w:t>Slide 1 · Variables, decisions, functions — and reading errors</w:t>
      </w:r>
    </w:p>
    <w:p>
      <w:pPr>
        <w:spacing w:after="160" w:before="0" w:line="283" w:lineRule="auto"/>
      </w:pPr>
      <w:r>
        <w:rPr>
          <w:rFonts w:ascii="Calibri" w:hAnsi="Calibri"/>
          <w:b w:val="0"/>
          <w:i w:val="0"/>
          <w:sz w:val="21"/>
        </w:rPr>
        <w:t>check A2 at the door — repository URL, notebook runs, README present. Anyone without a working setup goes on the office-hours list now, not in Week 5.</w:t>
      </w:r>
    </w:p>
    <w:p>
      <w:pPr>
        <w:pStyle w:val="Heading3"/>
      </w:pPr>
      <w:r>
        <w:t>Slide 2 · LEARNING OBJECTIVES</w:t>
      </w:r>
    </w:p>
    <w:p>
      <w:pPr>
        <w:spacing w:after="160" w:before="0" w:line="283" w:lineRule="auto"/>
      </w:pPr>
      <w:r>
        <w:rPr>
          <w:rFonts w:ascii="Calibri" w:hAnsi="Calibri"/>
          <w:b w:val="0"/>
          <w:i w:val="0"/>
          <w:sz w:val="21"/>
        </w:rPr>
        <w:t>read them out, and return to this slide at the end.</w:t>
      </w:r>
    </w:p>
    <w:p>
      <w:pPr>
        <w:pStyle w:val="Heading3"/>
      </w:pPr>
      <w:r>
        <w:t>Slide 3 · SEGMENT 1</w:t>
      </w:r>
    </w:p>
    <w:p>
      <w:pPr>
        <w:spacing w:after="160" w:before="0" w:line="283" w:lineRule="auto"/>
      </w:pPr>
      <w:r>
        <w:rPr>
          <w:rFonts w:ascii="Calibri" w:hAnsi="Calibri"/>
          <w:b w:val="0"/>
          <w:i w:val="0"/>
          <w:sz w:val="21"/>
        </w:rPr>
        <w:t>two minutes of recall, then move. Do not re-teach Week 2.</w:t>
      </w:r>
    </w:p>
    <w:p>
      <w:pPr>
        <w:pStyle w:val="Heading3"/>
      </w:pPr>
      <w:r>
        <w:t>Slide 4 · CHECK YOUR UNDERSTANDING</w:t>
      </w:r>
    </w:p>
    <w:p>
      <w:pPr>
        <w:spacing w:after="160" w:before="0" w:line="283" w:lineRule="auto"/>
      </w:pPr>
      <w:r>
        <w:rPr>
          <w:rFonts w:ascii="Calibri" w:hAnsi="Calibri"/>
          <w:b w:val="0"/>
          <w:i w:val="0"/>
          <w:sz w:val="21"/>
        </w:rPr>
        <w:t>thirty seconds in pairs. If the first question is shaky, the Week 2 deck's cheat-sheet slide has it.</w:t>
      </w:r>
    </w:p>
    <w:p>
      <w:pPr>
        <w:pStyle w:val="Heading3"/>
      </w:pPr>
      <w:r>
        <w:t>Slide 6 · SEGMENT 2</w:t>
      </w:r>
    </w:p>
    <w:p>
      <w:pPr>
        <w:spacing w:after="160" w:before="0" w:line="283" w:lineRule="auto"/>
      </w:pPr>
      <w:r>
        <w:rPr>
          <w:rFonts w:ascii="Calibri" w:hAnsi="Calibri"/>
          <w:b w:val="0"/>
          <w:i w:val="0"/>
          <w:sz w:val="21"/>
        </w:rPr>
        <w:t>take the question seriously. A calculator IS faster for one calculation, and pretending otherwise loses you the sceptics in the room — who are usually the best students.</w:t>
      </w:r>
    </w:p>
    <w:p>
      <w:pPr>
        <w:pStyle w:val="Heading3"/>
      </w:pPr>
      <w:r>
        <w:t>Slide 7 · TODAY STARTS WITH AN OBJECTION</w:t>
      </w:r>
    </w:p>
    <w:p>
      <w:pPr>
        <w:spacing w:after="160" w:before="0" w:line="283" w:lineRule="auto"/>
      </w:pPr>
      <w:r>
        <w:rPr>
          <w:rFonts w:ascii="Calibri" w:hAnsi="Calibri"/>
          <w:b w:val="0"/>
          <w:i w:val="0"/>
          <w:sz w:val="21"/>
        </w:rPr>
        <w:t>ask the room for the answer before you give it. Someone usually says 'because you can do it lots of times', which is exactly right and better received from a student.</w:t>
      </w:r>
    </w:p>
    <w:p>
      <w:pPr>
        <w:pStyle w:val="Heading3"/>
      </w:pPr>
      <w:r>
        <w:t>Slide 8 · WHY BOTHER</w:t>
      </w:r>
    </w:p>
    <w:p>
      <w:pPr>
        <w:spacing w:after="160" w:before="0" w:line="283" w:lineRule="auto"/>
      </w:pPr>
      <w:r>
        <w:rPr>
          <w:rFonts w:ascii="Calibri" w:hAnsi="Calibri"/>
          <w:b w:val="0"/>
          <w:i w:val="0"/>
          <w:sz w:val="21"/>
        </w:rPr>
        <w:t>labour reason three. Make the Week 10 connection explicitly; students engage far better with syntax when they can see what it is for.</w:t>
      </w:r>
    </w:p>
    <w:p>
      <w:pPr>
        <w:pStyle w:val="Heading3"/>
      </w:pPr>
      <w:r>
        <w:t>Slide 9 · SEGMENT 3</w:t>
      </w:r>
    </w:p>
    <w:p>
      <w:pPr>
        <w:spacing w:after="160" w:before="0" w:line="283" w:lineRule="auto"/>
      </w:pPr>
      <w:r>
        <w:rPr>
          <w:rFonts w:ascii="Calibri" w:hAnsi="Calibri"/>
          <w:b w:val="0"/>
          <w:i w:val="0"/>
          <w:sz w:val="21"/>
        </w:rPr>
        <w:t>twenty-five minutes is enough. They learn this by writing it, not by hearing it.</w:t>
      </w:r>
    </w:p>
    <w:p>
      <w:pPr>
        <w:pStyle w:val="Heading3"/>
      </w:pPr>
      <w:r>
        <w:t>Slide 10 · VARIABLES</w:t>
      </w:r>
    </w:p>
    <w:p>
      <w:pPr>
        <w:spacing w:after="160" w:before="0" w:line="283" w:lineRule="auto"/>
      </w:pPr>
      <w:r>
        <w:rPr>
          <w:rFonts w:ascii="Calibri" w:hAnsi="Calibri"/>
          <w:b w:val="0"/>
          <w:i w:val="0"/>
          <w:sz w:val="21"/>
        </w:rPr>
        <w:t>draw the box on the board and physically write a value into it, then rub it out and write another. Thirty seconds, and it lands better than any slide.</w:t>
      </w:r>
    </w:p>
    <w:p>
      <w:pPr>
        <w:pStyle w:val="Heading3"/>
      </w:pPr>
      <w:r>
        <w:t>Slide 11 · DEFINITION</w:t>
      </w:r>
    </w:p>
    <w:p>
      <w:pPr>
        <w:spacing w:after="160" w:before="0" w:line="283" w:lineRule="auto"/>
      </w:pPr>
      <w:r>
        <w:rPr>
          <w:rFonts w:ascii="Calibri" w:hAnsi="Calibri"/>
          <w:b w:val="0"/>
          <w:i w:val="0"/>
          <w:sz w:val="21"/>
        </w:rPr>
        <w:t>demonstrate "12" + 3 live and let them read the error. It is the same TypeError they will see next week.</w:t>
      </w:r>
    </w:p>
    <w:p>
      <w:pPr>
        <w:pStyle w:val="Heading3"/>
      </w:pPr>
      <w:r>
        <w:t>Slide 12 · WHAT GOES WRONG</w:t>
      </w:r>
    </w:p>
    <w:p>
      <w:pPr>
        <w:spacing w:after="160" w:before="0" w:line="283" w:lineRule="auto"/>
      </w:pPr>
      <w:r>
        <w:rPr>
          <w:rFonts w:ascii="Calibri" w:hAnsi="Calibri"/>
          <w:b w:val="0"/>
          <w:i w:val="0"/>
          <w:sz w:val="21"/>
        </w:rPr>
        <w:t>demonstrate 0.1 + 0.2 live. It reliably produces an audible reaction and it makes the point permanently.</w:t>
      </w:r>
    </w:p>
    <w:p>
      <w:pPr>
        <w:pStyle w:val="Heading3"/>
      </w:pPr>
      <w:r>
        <w:t>Slide 13 · SEGMENT 4</w:t>
      </w:r>
    </w:p>
    <w:p>
      <w:pPr>
        <w:spacing w:after="160" w:before="0" w:line="283" w:lineRule="auto"/>
      </w:pPr>
      <w:r>
        <w:rPr>
          <w:rFonts w:ascii="Calibri" w:hAnsi="Calibri"/>
          <w:b w:val="0"/>
          <w:i w:val="0"/>
          <w:sz w:val="21"/>
        </w:rPr>
        <w:t>type it live, do not paste. Narrate the units as you go. The typing is where the structure is learned.</w:t>
      </w:r>
    </w:p>
    <w:p>
      <w:pPr>
        <w:pStyle w:val="Heading3"/>
      </w:pPr>
      <w:r>
        <w:t>Slide 14 · The parts of a function</w:t>
      </w:r>
    </w:p>
    <w:p>
      <w:pPr>
        <w:spacing w:after="160" w:before="0" w:line="283" w:lineRule="auto"/>
      </w:pPr>
      <w:r>
        <w:rPr>
          <w:rFonts w:ascii="Calibri" w:hAnsi="Calibri"/>
          <w:b w:val="0"/>
          <w:i w:val="0"/>
          <w:sz w:val="21"/>
        </w:rPr>
        <w:t>ask 'what will this print?' after typing only the definition. Answer: nothing. Let that land before you add the call.</w:t>
      </w:r>
    </w:p>
    <w:p>
      <w:pPr>
        <w:pStyle w:val="Heading3"/>
      </w:pPr>
      <w:r>
        <w:t>Slide 15 · WORKED EXAMPLE</w:t>
      </w:r>
    </w:p>
    <w:p>
      <w:pPr>
        <w:spacing w:after="160" w:before="0" w:line="283" w:lineRule="auto"/>
      </w:pPr>
      <w:r>
        <w:rPr>
          <w:rFonts w:ascii="Calibri" w:hAnsi="Calibri"/>
          <w:b w:val="0"/>
          <w:i w:val="0"/>
          <w:sz w:val="21"/>
        </w:rPr>
        <w:t>do steps 1 to 4 on the board, out loud, before opening Colab. It takes three minutes and it makes the live-coding segment much faster because the thinking is already done.</w:t>
      </w:r>
    </w:p>
    <w:p>
      <w:pPr>
        <w:pStyle w:val="Heading3"/>
      </w:pPr>
      <w:r>
        <w:t>Slide 16 · LIVE CODING</w:t>
      </w:r>
    </w:p>
    <w:p>
      <w:pPr>
        <w:spacing w:after="160" w:before="0" w:line="283" w:lineRule="auto"/>
      </w:pPr>
      <w:r>
        <w:rPr>
          <w:rFonts w:ascii="Calibri" w:hAnsi="Calibri"/>
          <w:b w:val="0"/>
          <w:i w:val="0"/>
          <w:sz w:val="21"/>
        </w:rPr>
        <w:t>type it, run it, confirm the output matches. THEN make the deliberate mistake and let the wrong number sit on screen for a few seconds before anyone speaks. Ask: what would have told you this was wrong? Physical intuition. The computer had no opinion about it.</w:t>
      </w:r>
    </w:p>
    <w:p>
      <w:pPr>
        <w:pStyle w:val="Heading3"/>
      </w:pPr>
      <w:r>
        <w:t>Slide 17 · DEFINITION</w:t>
      </w:r>
    </w:p>
    <w:p>
      <w:pPr>
        <w:spacing w:after="160" w:before="0" w:line="283" w:lineRule="auto"/>
      </w:pPr>
      <w:r>
        <w:rPr>
          <w:rFonts w:ascii="Calibri" w:hAnsi="Calibri"/>
          <w:b w:val="0"/>
          <w:i w:val="0"/>
          <w:sz w:val="21"/>
        </w:rPr>
        <w:t>demonstrate it. Change the return to a print, run the same script, and show the TypeError two lines later when it tries to multiply None. That error is worth meeting on purpose.</w:t>
      </w:r>
    </w:p>
    <w:p>
      <w:pPr>
        <w:pStyle w:val="Heading3"/>
      </w:pPr>
      <w:r>
        <w:t>Slide 18 · CHECK YOUR UNDERSTANDING</w:t>
      </w:r>
    </w:p>
    <w:p>
      <w:pPr>
        <w:spacing w:after="160" w:before="0" w:line="283" w:lineRule="auto"/>
      </w:pPr>
      <w:r>
        <w:rPr>
          <w:rFonts w:ascii="Calibri" w:hAnsi="Calibri"/>
          <w:b w:val="0"/>
          <w:i w:val="0"/>
          <w:sz w:val="21"/>
        </w:rPr>
        <w:t>quick pulse check before the break. Question C is the one to dwell on if the answers are weak.</w:t>
      </w:r>
    </w:p>
    <w:p>
      <w:pPr>
        <w:pStyle w:val="Heading3"/>
      </w:pPr>
      <w:r>
        <w:t>Slide 20 · 10 minutes</w:t>
      </w:r>
    </w:p>
    <w:p>
      <w:pPr>
        <w:spacing w:after="160" w:before="0" w:line="283" w:lineRule="auto"/>
      </w:pPr>
      <w:r>
        <w:rPr>
          <w:rFonts w:ascii="Calibri" w:hAnsi="Calibri"/>
          <w:b w:val="0"/>
          <w:i w:val="0"/>
          <w:sz w:val="21"/>
        </w:rPr>
        <w:t>take it. The practical after the break is the long one.</w:t>
      </w:r>
    </w:p>
    <w:p>
      <w:pPr>
        <w:pStyle w:val="Heading3"/>
      </w:pPr>
      <w:r>
        <w:t>Slide 21 · SEGMENT 5</w:t>
      </w:r>
    </w:p>
    <w:p>
      <w:pPr>
        <w:spacing w:after="160" w:before="0" w:line="283" w:lineRule="auto"/>
      </w:pPr>
      <w:r>
        <w:rPr>
          <w:rFonts w:ascii="Calibri" w:hAnsi="Calibri"/>
          <w:b w:val="0"/>
          <w:i w:val="0"/>
          <w:sz w:val="21"/>
        </w:rPr>
        <w:t>keep this short. The concept is easy; the value is in connecting it to Week 1.</w:t>
      </w:r>
    </w:p>
    <w:p>
      <w:pPr>
        <w:pStyle w:val="Heading3"/>
      </w:pPr>
      <w:r>
        <w:t>Slide 22 · LIVE CODING</w:t>
      </w:r>
    </w:p>
    <w:p>
      <w:pPr>
        <w:spacing w:after="160" w:before="0" w:line="283" w:lineRule="auto"/>
      </w:pPr>
      <w:r>
        <w:rPr>
          <w:rFonts w:ascii="Calibri" w:hAnsi="Calibri"/>
          <w:b w:val="0"/>
          <w:i w:val="0"/>
          <w:sz w:val="21"/>
        </w:rPr>
        <w:t>make the ordering mistake live. It is the same class of failure as the unit error — no crash, wrong answer.</w:t>
      </w:r>
    </w:p>
    <w:p>
      <w:pPr>
        <w:pStyle w:val="Heading3"/>
      </w:pPr>
      <w:r>
        <w:t>Slide 23 · SEGMENT 6</w:t>
      </w:r>
    </w:p>
    <w:p>
      <w:pPr>
        <w:spacing w:after="160" w:before="0" w:line="283" w:lineRule="auto"/>
      </w:pPr>
      <w:r>
        <w:rPr>
          <w:rFonts w:ascii="Calibri" w:hAnsi="Calibri"/>
          <w:b w:val="0"/>
          <w:i w:val="0"/>
          <w:sz w:val="21"/>
        </w:rPr>
        <w:t>this fifteen minutes saves more student time than any other in the semester.</w:t>
      </w:r>
    </w:p>
    <w:p>
      <w:pPr>
        <w:pStyle w:val="Heading3"/>
      </w:pPr>
      <w:r>
        <w:t>Slide 24 · TRACEBACKS</w:t>
      </w:r>
    </w:p>
    <w:p>
      <w:pPr>
        <w:spacing w:after="160" w:before="0" w:line="283" w:lineRule="auto"/>
      </w:pPr>
      <w:r>
        <w:rPr>
          <w:rFonts w:ascii="Calibri" w:hAnsi="Calibri"/>
          <w:b w:val="0"/>
          <w:i w:val="0"/>
          <w:sz w:val="21"/>
        </w:rPr>
        <w:t>the format shown is Python 3.10. If Colab is on 3.11 or later there is one extra line with a ~~~^~~ marker pointing at the failing part of the expression, which is helpful rather than confusing. Say so if a student's output differs.</w:t>
      </w:r>
    </w:p>
    <w:p>
      <w:pPr>
        <w:pStyle w:val="Heading3"/>
      </w:pPr>
      <w:r>
        <w:t>Slide 25 · FIVE NAMES, AND ONE WITHOUT</w:t>
      </w:r>
    </w:p>
    <w:p>
      <w:pPr>
        <w:spacing w:after="160" w:before="0" w:line="283" w:lineRule="auto"/>
      </w:pPr>
      <w:r>
        <w:rPr>
          <w:rFonts w:ascii="Calibri" w:hAnsi="Calibri"/>
          <w:b w:val="0"/>
          <w:i w:val="0"/>
          <w:sz w:val="21"/>
        </w:rPr>
        <w:t>produce each of the five live if you have time; at minimum produce NameError and TypeError. Seeing them made on purpose removes most of their power to frighten.</w:t>
      </w:r>
    </w:p>
    <w:p>
      <w:pPr>
        <w:pStyle w:val="Heading3"/>
      </w:pPr>
      <w:r>
        <w:t>Slide 26 · WORKED EXAMPLE</w:t>
      </w:r>
    </w:p>
    <w:p>
      <w:pPr>
        <w:spacing w:after="160" w:before="0" w:line="283" w:lineRule="auto"/>
      </w:pPr>
      <w:r>
        <w:rPr>
          <w:rFonts w:ascii="Calibri" w:hAnsi="Calibri"/>
          <w:b w:val="0"/>
          <w:i w:val="0"/>
          <w:sz w:val="21"/>
        </w:rPr>
        <w:t>this is the first formal introduction of the AI ladder from the syllabus. 'Explain why this error is happening' is the level for Week 3; asking for whole functions is not.</w:t>
      </w:r>
    </w:p>
    <w:p>
      <w:pPr>
        <w:pStyle w:val="Heading3"/>
      </w:pPr>
      <w:r>
        <w:t>Slide 27 · SEGMENT 7</w:t>
      </w:r>
    </w:p>
    <w:p>
      <w:pPr>
        <w:spacing w:after="160" w:before="0" w:line="283" w:lineRule="auto"/>
      </w:pPr>
      <w:r>
        <w:rPr>
          <w:rFonts w:ascii="Calibri" w:hAnsi="Calibri"/>
          <w:b w:val="0"/>
          <w:i w:val="0"/>
          <w:sz w:val="21"/>
        </w:rPr>
        <w:t>circulate and ask for the EXPECTED value before you look at anyone's code. A student who cannot state it has not understood the formula.</w:t>
      </w:r>
    </w:p>
    <w:p>
      <w:pPr>
        <w:pStyle w:val="Heading3"/>
      </w:pPr>
      <w:r>
        <w:t>Slide 28 · PRACTICAL — 35 MINUTES</w:t>
      </w:r>
    </w:p>
    <w:p>
      <w:pPr>
        <w:spacing w:after="160" w:before="0" w:line="283" w:lineRule="auto"/>
      </w:pPr>
      <w:r>
        <w:rPr>
          <w:rFonts w:ascii="Calibri" w:hAnsi="Calibri"/>
          <w:b w:val="0"/>
          <w:i w:val="0"/>
          <w:sz w:val="21"/>
        </w:rPr>
        <w:t>commit per working function so the repository history shows the build. This is the week where git commit starts to feel useful rather than ceremonial.</w:t>
      </w:r>
    </w:p>
    <w:p>
      <w:pPr>
        <w:pStyle w:val="Heading3"/>
      </w:pPr>
      <w:r>
        <w:t>Slide 29 · THE POINT OF THIS WEEK</w:t>
      </w:r>
    </w:p>
    <w:p>
      <w:pPr>
        <w:spacing w:after="160" w:before="0" w:line="283" w:lineRule="auto"/>
      </w:pPr>
      <w:r>
        <w:rPr>
          <w:rFonts w:ascii="Calibri" w:hAnsi="Calibri"/>
          <w:b w:val="0"/>
          <w:i w:val="0"/>
          <w:sz w:val="21"/>
        </w:rPr>
        <w:t>this figure is the thesis of the week. Do not rush it, even though the challenge is waiting.</w:t>
      </w:r>
    </w:p>
    <w:p>
      <w:pPr>
        <w:pStyle w:val="Heading3"/>
      </w:pPr>
      <w:r>
        <w:t>Slide 30 · CHALLENGE</w:t>
      </w:r>
    </w:p>
    <w:p>
      <w:pPr>
        <w:spacing w:after="160" w:before="0" w:line="283" w:lineRule="auto"/>
      </w:pPr>
      <w:r>
        <w:rPr>
          <w:rFonts w:ascii="Calibri" w:hAnsi="Calibri"/>
          <w:b w:val="0"/>
          <w:i w:val="0"/>
          <w:sz w:val="21"/>
        </w:rPr>
        <w:t>the six planted bugs: integer division with //, operator precedence with a missing bracket, degrees where radians were needed, an if-chain whose branches are in the wrong order, a unit mismatch, and a parameter used in the wrong position in the call. Have the marking key ready naming each bug; you will need it when a team insists their diagnosis is right. Circulate with the question card and answer nothing.</w:t>
      </w:r>
    </w:p>
    <w:p>
      <w:pPr>
        <w:pStyle w:val="Heading3"/>
      </w:pPr>
      <w:r>
        <w:t>Slide 31 · ASSIGNMENT</w:t>
      </w:r>
    </w:p>
    <w:p>
      <w:pPr>
        <w:spacing w:after="160" w:before="0" w:line="283" w:lineRule="auto"/>
      </w:pPr>
      <w:r>
        <w:rPr>
          <w:rFonts w:ascii="Calibri" w:hAnsi="Calibri"/>
          <w:b w:val="0"/>
          <w:i w:val="0"/>
          <w:sz w:val="21"/>
        </w:rPr>
        <w:t>warn them properly about the quiz format so nobody sits down to revise definitions.</w:t>
      </w:r>
    </w:p>
    <w:p>
      <w:pPr>
        <w:pStyle w:val="Heading3"/>
      </w:pPr>
      <w:r>
        <w:t>Slide 32 · SEGMENT 8</w:t>
      </w:r>
    </w:p>
    <w:p>
      <w:pPr>
        <w:spacing w:after="160" w:before="0" w:line="283" w:lineRule="auto"/>
      </w:pPr>
      <w:r>
        <w:rPr>
          <w:rFonts w:ascii="Calibri" w:hAnsi="Calibri"/>
          <w:b w:val="0"/>
          <w:i w:val="0"/>
          <w:sz w:val="21"/>
        </w:rPr>
        <w:t>tell them the deck continues past the end of the session.</w:t>
      </w:r>
    </w:p>
    <w:p>
      <w:pPr>
        <w:pStyle w:val="Heading3"/>
      </w:pPr>
      <w:r>
        <w:t>Slide 33 · MODULE SUMMARY</w:t>
      </w:r>
    </w:p>
    <w:p>
      <w:pPr>
        <w:spacing w:after="160" w:before="0" w:line="283" w:lineRule="auto"/>
      </w:pPr>
      <w:r>
        <w:rPr>
          <w:rFonts w:ascii="Calibri" w:hAnsi="Calibri"/>
          <w:b w:val="0"/>
          <w:i w:val="0"/>
          <w:sz w:val="21"/>
        </w:rPr>
        <w:t>return to the objectives slide and ask for hands against each.</w:t>
      </w:r>
    </w:p>
    <w:p>
      <w:pPr>
        <w:pStyle w:val="Heading3"/>
      </w:pPr>
      <w:r>
        <w:t>Slide 40 · END-OF-SESSION QUIZ  ·  WEEK 3</w:t>
      </w:r>
    </w:p>
    <w:p>
      <w:pPr>
        <w:spacing w:after="160" w:before="0" w:line="283" w:lineRule="auto"/>
      </w:pPr>
      <w:r>
        <w:rPr>
          <w:rFonts w:ascii="Calibri" w:hAnsi="Calibri"/>
          <w:b w:val="0"/>
          <w:i w:val="0"/>
          <w:sz w:val="21"/>
        </w:rPr>
        <w:t>open the Form, project the QR, and give it exactly five minutes. Afterwards look at the responses-by-question view — any question most of the room got wrong is next week's five-minute reteach.</w:t>
      </w:r>
    </w:p>
    <w:p>
      <w:pPr>
        <w:spacing w:after="160" w:before="160" w:line="276" w:lineRule="auto"/>
      </w:pPr>
      <w:r>
        <w:rPr>
          <w:rFonts w:ascii="Calibri" w:hAnsi="Calibri"/>
          <w:b w:val="0"/>
          <w:i/>
          <w:color w:val="595959"/>
          <w:sz w:val="19"/>
        </w:rPr>
        <w:t>32 slides in Week 3 need something from you.</w:t>
      </w:r>
    </w:p>
    <w:p>
      <w:r>
        <w:br w:type="page"/>
      </w:r>
    </w:p>
    <w:p>
      <w:pPr>
        <w:pStyle w:val="Heading1"/>
      </w:pPr>
      <w:r>
        <w:t>Week 4 — Collections, loops and files</w:t>
      </w:r>
    </w:p>
    <w:p>
      <w:pPr>
        <w:spacing w:after="240" w:before="0" w:line="276" w:lineRule="auto"/>
      </w:pPr>
      <w:r>
        <w:rPr>
          <w:rFonts w:ascii="Calibri" w:hAnsi="Calibri"/>
          <w:b w:val="0"/>
          <w:i/>
          <w:color w:val="595959"/>
          <w:sz w:val="22"/>
        </w:rPr>
        <w:t>Tue 29 September / Fri 2 October 2026</w:t>
      </w:r>
    </w:p>
    <w:p>
      <w:pPr>
        <w:pStyle w:val="Heading3"/>
      </w:pPr>
      <w:r>
        <w:t>Slide 1 · Collections, loops, files — and your first unguided investigation</w:t>
      </w:r>
    </w:p>
    <w:p>
      <w:pPr>
        <w:spacing w:after="160" w:before="0" w:line="283" w:lineRule="auto"/>
      </w:pPr>
      <w:r>
        <w:rPr>
          <w:rFonts w:ascii="Calibri" w:hAnsi="Calibri"/>
          <w:b w:val="0"/>
          <w:i w:val="0"/>
          <w:sz w:val="21"/>
        </w:rPr>
        <w:t>this session closes with the weekly quiz, as every session does. Have the QR ready and 20 paper copies of version A in the room in case the network is down.</w:t>
      </w:r>
    </w:p>
    <w:p>
      <w:pPr>
        <w:pStyle w:val="Heading3"/>
      </w:pPr>
      <w:r>
        <w:t>Slide 2 · LEARNING OBJECTIVES</w:t>
      </w:r>
    </w:p>
    <w:p>
      <w:pPr>
        <w:spacing w:after="160" w:before="0" w:line="283" w:lineRule="auto"/>
      </w:pPr>
      <w:r>
        <w:rPr>
          <w:rFonts w:ascii="Calibri" w:hAnsi="Calibri"/>
          <w:b w:val="0"/>
          <w:i w:val="0"/>
          <w:sz w:val="21"/>
        </w:rPr>
        <w:t>read them out, return at the end.</w:t>
      </w:r>
    </w:p>
    <w:p>
      <w:pPr>
        <w:pStyle w:val="Heading3"/>
      </w:pPr>
      <w:r>
        <w:t>Slide 3 · HOW TODAY RUNS</w:t>
      </w:r>
    </w:p>
    <w:p>
      <w:pPr>
        <w:spacing w:after="160" w:before="0" w:line="283" w:lineRule="auto"/>
      </w:pPr>
      <w:r>
        <w:rPr>
          <w:rFonts w:ascii="Calibri" w:hAnsi="Calibri"/>
          <w:b w:val="0"/>
          <w:i w:val="0"/>
          <w:sz w:val="21"/>
        </w:rPr>
        <w:t>warn them now that the Investigation Lab is unguided and that this is on purpose. Students who are told to expect it cope far better than students who discover it.</w:t>
      </w:r>
    </w:p>
    <w:p>
      <w:pPr>
        <w:pStyle w:val="Heading3"/>
      </w:pPr>
      <w:r>
        <w:t>Slide 4 · SEGMENT 1</w:t>
      </w:r>
    </w:p>
    <w:p>
      <w:pPr>
        <w:spacing w:after="160" w:before="0" w:line="283" w:lineRule="auto"/>
      </w:pPr>
      <w:r>
        <w:rPr>
          <w:rFonts w:ascii="Calibri" w:hAnsi="Calibri"/>
          <w:b w:val="0"/>
          <w:i w:val="0"/>
          <w:sz w:val="21"/>
        </w:rPr>
        <w:t>collect A3. Two minutes of recall, then move.</w:t>
      </w:r>
    </w:p>
    <w:p>
      <w:pPr>
        <w:pStyle w:val="Heading3"/>
      </w:pPr>
      <w:r>
        <w:t>Slide 5 · CHECK YOUR UNDERSTANDING</w:t>
      </w:r>
    </w:p>
    <w:p>
      <w:pPr>
        <w:spacing w:after="160" w:before="0" w:line="283" w:lineRule="auto"/>
      </w:pPr>
      <w:r>
        <w:rPr>
          <w:rFonts w:ascii="Calibri" w:hAnsi="Calibri"/>
          <w:b w:val="0"/>
          <w:i w:val="0"/>
          <w:sz w:val="21"/>
        </w:rPr>
        <w:t>thirty seconds in pairs. Take answers from people who have not spoken yet.</w:t>
      </w:r>
    </w:p>
    <w:p>
      <w:pPr>
        <w:pStyle w:val="Heading3"/>
      </w:pPr>
      <w:r>
        <w:t>Slide 7 · SEGMENT 2</w:t>
      </w:r>
    </w:p>
    <w:p>
      <w:pPr>
        <w:spacing w:after="160" w:before="0" w:line="283" w:lineRule="auto"/>
      </w:pPr>
      <w:r>
        <w:rPr>
          <w:rFonts w:ascii="Calibri" w:hAnsi="Calibri"/>
          <w:b w:val="0"/>
          <w:i w:val="0"/>
          <w:sz w:val="21"/>
        </w:rPr>
        <w:t>put a real file on screen and scroll it. Let the length do the arguing — the need for a loop should feel obvious before you name the word.</w:t>
      </w:r>
    </w:p>
    <w:p>
      <w:pPr>
        <w:pStyle w:val="Heading3"/>
      </w:pPr>
      <w:r>
        <w:t>Slide 8 · TODAY'S QUESTION</w:t>
      </w:r>
    </w:p>
    <w:p>
      <w:pPr>
        <w:spacing w:after="160" w:before="0" w:line="283" w:lineRule="auto"/>
      </w:pPr>
      <w:r>
        <w:rPr>
          <w:rFonts w:ascii="Calibri" w:hAnsi="Calibri"/>
          <w:b w:val="0"/>
          <w:i w:val="0"/>
          <w:sz w:val="21"/>
        </w:rPr>
        <w:t>ask how long it would take by hand and let someone estimate. Then make the point about scale.</w:t>
      </w:r>
    </w:p>
    <w:p>
      <w:pPr>
        <w:pStyle w:val="Heading3"/>
      </w:pPr>
      <w:r>
        <w:t>Slide 9 · SEGMENT 3</w:t>
      </w:r>
    </w:p>
    <w:p>
      <w:pPr>
        <w:spacing w:after="160" w:before="0" w:line="283" w:lineRule="auto"/>
      </w:pPr>
      <w:r>
        <w:rPr>
          <w:rFonts w:ascii="Calibri" w:hAnsi="Calibri"/>
          <w:b w:val="0"/>
          <w:i w:val="0"/>
          <w:sz w:val="21"/>
        </w:rPr>
        <w:t>twenty minutes. Keep it concrete — use real record types from their discipline.</w:t>
      </w:r>
    </w:p>
    <w:p>
      <w:pPr>
        <w:pStyle w:val="Heading3"/>
      </w:pPr>
      <w:r>
        <w:t>Slide 10 · COLLECTIONS</w:t>
      </w:r>
    </w:p>
    <w:p>
      <w:pPr>
        <w:spacing w:after="160" w:before="0" w:line="283" w:lineRule="auto"/>
      </w:pPr>
      <w:r>
        <w:rPr>
          <w:rFonts w:ascii="Calibri" w:hAnsi="Calibri"/>
          <w:b w:val="0"/>
          <w:i w:val="0"/>
          <w:sz w:val="21"/>
        </w:rPr>
        <w:t>ask the room for one example of each from their own field before you show the answers. Their examples are better than yours because they own them.</w:t>
      </w:r>
    </w:p>
    <w:p>
      <w:pPr>
        <w:pStyle w:val="Heading3"/>
      </w:pPr>
      <w:r>
        <w:t>Slide 11 · DEFINITION</w:t>
      </w:r>
    </w:p>
    <w:p>
      <w:pPr>
        <w:spacing w:after="160" w:before="0" w:line="283" w:lineRule="auto"/>
      </w:pPr>
      <w:r>
        <w:rPr>
          <w:rFonts w:ascii="Calibri" w:hAnsi="Calibri"/>
          <w:b w:val="0"/>
          <w:i w:val="0"/>
          <w:sz w:val="21"/>
        </w:rPr>
        <w:t>a KeyError from asking a dictionary for a label it does not have is one of the bugs in this week's quiz. Mention it now.</w:t>
      </w:r>
    </w:p>
    <w:p>
      <w:pPr>
        <w:pStyle w:val="Heading3"/>
      </w:pPr>
      <w:r>
        <w:t>Slide 12 · SEGMENT 4</w:t>
      </w:r>
    </w:p>
    <w:p>
      <w:pPr>
        <w:spacing w:after="160" w:before="0" w:line="283" w:lineRule="auto"/>
      </w:pPr>
      <w:r>
        <w:rPr>
          <w:rFonts w:ascii="Calibri" w:hAnsi="Calibri"/>
          <w:b w:val="0"/>
          <w:i w:val="0"/>
          <w:sz w:val="21"/>
        </w:rPr>
        <w:t>this is the conceptual core of the session. Do not rush it — the file reading is mechanical once this is understood.</w:t>
      </w:r>
    </w:p>
    <w:p>
      <w:pPr>
        <w:pStyle w:val="Heading3"/>
      </w:pPr>
      <w:r>
        <w:t>Slide 13 · THE ACCUMULATOR</w:t>
      </w:r>
    </w:p>
    <w:p>
      <w:pPr>
        <w:spacing w:after="160" w:before="0" w:line="283" w:lineRule="auto"/>
      </w:pPr>
      <w:r>
        <w:rPr>
          <w:rFonts w:ascii="Calibri" w:hAnsi="Calibri"/>
          <w:b w:val="0"/>
          <w:i w:val="0"/>
          <w:sz w:val="21"/>
        </w:rPr>
        <w:t>draw the trace table on the board and fill it in one row at a time, asking the room for each value. It makes the loop mechanical rather than mysterious, and it takes four minutes.</w:t>
      </w:r>
    </w:p>
    <w:p>
      <w:pPr>
        <w:pStyle w:val="Heading3"/>
      </w:pPr>
      <w:r>
        <w:t>Slide 14 · A SILENT WRONG ANSWER</w:t>
      </w:r>
    </w:p>
    <w:p>
      <w:pPr>
        <w:spacing w:after="160" w:before="0" w:line="283" w:lineRule="auto"/>
      </w:pPr>
      <w:r>
        <w:rPr>
          <w:rFonts w:ascii="Calibri" w:hAnsi="Calibri"/>
          <w:b w:val="0"/>
          <w:i w:val="0"/>
          <w:sz w:val="21"/>
        </w:rPr>
        <w:t>make the mistake live and let them spot it from the magnitude. This exact bug appears in the quiz at the end of the session.</w:t>
      </w:r>
    </w:p>
    <w:p>
      <w:pPr>
        <w:pStyle w:val="Heading3"/>
      </w:pPr>
      <w:r>
        <w:t>Slide 15 · DEFINITION</w:t>
      </w:r>
    </w:p>
    <w:p>
      <w:pPr>
        <w:spacing w:after="160" w:before="0" w:line="283" w:lineRule="auto"/>
      </w:pPr>
      <w:r>
        <w:rPr>
          <w:rFonts w:ascii="Calibri" w:hAnsi="Calibri"/>
          <w:b w:val="0"/>
          <w:i w:val="0"/>
          <w:sz w:val="21"/>
        </w:rPr>
        <w:t>this is the moment to make the indentation point explicitly, because IndentationError is the traceback question in this week's quiz.</w:t>
      </w:r>
    </w:p>
    <w:p>
      <w:pPr>
        <w:pStyle w:val="Heading3"/>
      </w:pPr>
      <w:r>
        <w:t>Slide 16 · CHECK YOUR UNDERSTANDING</w:t>
      </w:r>
    </w:p>
    <w:p>
      <w:pPr>
        <w:spacing w:after="160" w:before="0" w:line="283" w:lineRule="auto"/>
      </w:pPr>
      <w:r>
        <w:rPr>
          <w:rFonts w:ascii="Calibri" w:hAnsi="Calibri"/>
          <w:b w:val="0"/>
          <w:i w:val="0"/>
          <w:sz w:val="21"/>
        </w:rPr>
        <w:t>pulse check before the file reading. If question C is weak, re-show the accumulator_bug figure — everything after the break depends on it.</w:t>
      </w:r>
    </w:p>
    <w:p>
      <w:pPr>
        <w:pStyle w:val="Heading3"/>
      </w:pPr>
      <w:r>
        <w:t>Slide 17 · How did you do?</w:t>
      </w:r>
    </w:p>
    <w:p>
      <w:pPr>
        <w:spacing w:after="160" w:before="0" w:line="283" w:lineRule="auto"/>
      </w:pPr>
      <w:r>
        <w:rPr>
          <w:rFonts w:ascii="Calibri" w:hAnsi="Calibri"/>
          <w:b w:val="0"/>
          <w:i w:val="0"/>
          <w:sz w:val="21"/>
        </w:rPr>
        <w:t>say that the bug in answer C is in the quiz.</w:t>
      </w:r>
    </w:p>
    <w:p>
      <w:pPr>
        <w:pStyle w:val="Heading3"/>
      </w:pPr>
      <w:r>
        <w:t>Slide 18 · SEGMENT 5</w:t>
      </w:r>
    </w:p>
    <w:p>
      <w:pPr>
        <w:spacing w:after="160" w:before="0" w:line="283" w:lineRule="auto"/>
      </w:pPr>
      <w:r>
        <w:rPr>
          <w:rFonts w:ascii="Calibri" w:hAnsi="Calibri"/>
          <w:b w:val="0"/>
          <w:i w:val="0"/>
          <w:sz w:val="21"/>
        </w:rPr>
        <w:t>lockstep. Say out loud that next week this becomes three lines — then say they will understand what those three lines do, which is why it is worth doing the long way once.</w:t>
      </w:r>
    </w:p>
    <w:p>
      <w:pPr>
        <w:pStyle w:val="Heading3"/>
      </w:pPr>
      <w:r>
        <w:t>Slide 19 · THE PIPELINE</w:t>
      </w:r>
    </w:p>
    <w:p>
      <w:pPr>
        <w:spacing w:after="160" w:before="0" w:line="283" w:lineRule="auto"/>
      </w:pPr>
      <w:r>
        <w:rPr>
          <w:rFonts w:ascii="Calibri" w:hAnsi="Calibri"/>
          <w:b w:val="0"/>
          <w:i w:val="0"/>
          <w:sz w:val="21"/>
        </w:rPr>
        <w:t>this is the forward reference that makes Week 6's 'a number stored as text' defect make sense.</w:t>
      </w:r>
    </w:p>
    <w:p>
      <w:pPr>
        <w:pStyle w:val="Heading3"/>
      </w:pPr>
      <w:r>
        <w:t>Slide 20 · LIVE CODING</w:t>
      </w:r>
    </w:p>
    <w:p>
      <w:pPr>
        <w:spacing w:after="160" w:before="0" w:line="283" w:lineRule="auto"/>
      </w:pPr>
      <w:r>
        <w:rPr>
          <w:rFonts w:ascii="Calibri" w:hAnsi="Calibri"/>
          <w:b w:val="0"/>
          <w:i w:val="0"/>
          <w:sz w:val="21"/>
        </w:rPr>
        <w:t>make BOTH mistakes. The first crashes and is a gift; the second is silent and is the dangerous one. Contrast them explicitly.</w:t>
      </w:r>
    </w:p>
    <w:p>
      <w:pPr>
        <w:pStyle w:val="Heading3"/>
      </w:pPr>
      <w:r>
        <w:t>Slide 21 · 10 minutes</w:t>
      </w:r>
    </w:p>
    <w:p>
      <w:pPr>
        <w:spacing w:after="160" w:before="0" w:line="283" w:lineRule="auto"/>
      </w:pPr>
      <w:r>
        <w:rPr>
          <w:rFonts w:ascii="Calibri" w:hAnsi="Calibri"/>
          <w:b w:val="0"/>
          <w:i w:val="0"/>
          <w:sz w:val="21"/>
        </w:rPr>
        <w:t>take it. The Investigation Lab needs them fresh.</w:t>
      </w:r>
    </w:p>
    <w:p>
      <w:pPr>
        <w:pStyle w:val="Heading3"/>
      </w:pPr>
      <w:r>
        <w:t>Slide 22 · SEGMENT 6</w:t>
      </w:r>
    </w:p>
    <w:p>
      <w:pPr>
        <w:spacing w:after="160" w:before="0" w:line="283" w:lineRule="auto"/>
      </w:pPr>
      <w:r>
        <w:rPr>
          <w:rFonts w:ascii="Calibri" w:hAnsi="Calibri"/>
          <w:b w:val="0"/>
          <w:i w:val="0"/>
          <w:sz w:val="21"/>
        </w:rPr>
        <w:t>short segment, but the 'when NOT to catch' point is important and usually skipped.</w:t>
      </w:r>
    </w:p>
    <w:p>
      <w:pPr>
        <w:pStyle w:val="Heading3"/>
      </w:pPr>
      <w:r>
        <w:t>Slide 23 · LIVE CODING</w:t>
      </w:r>
    </w:p>
    <w:p>
      <w:pPr>
        <w:spacing w:after="160" w:before="0" w:line="283" w:lineRule="auto"/>
      </w:pPr>
      <w:r>
        <w:rPr>
          <w:rFonts w:ascii="Calibri" w:hAnsi="Calibri"/>
          <w:b w:val="0"/>
          <w:i w:val="0"/>
          <w:sz w:val="21"/>
        </w:rPr>
        <w:t>'except: pass' is the single worst line a data engineer can write. Say so plainly.</w:t>
      </w:r>
    </w:p>
    <w:p>
      <w:pPr>
        <w:pStyle w:val="Heading3"/>
      </w:pPr>
      <w:r>
        <w:t>Slide 24 · PRACTICAL — 30 MINUTES</w:t>
      </w:r>
    </w:p>
    <w:p>
      <w:pPr>
        <w:spacing w:after="160" w:before="0" w:line="283" w:lineRule="auto"/>
      </w:pPr>
      <w:r>
        <w:rPr>
          <w:rFonts w:ascii="Calibri" w:hAnsi="Calibri"/>
          <w:b w:val="0"/>
          <w:i w:val="0"/>
          <w:sz w:val="21"/>
        </w:rPr>
        <w:t>circulate and ask for the expected magnitude before looking at anyone's code. Then ask 'how many rows did you skip?' — the students who have not counted will realise why it matters.</w:t>
      </w:r>
    </w:p>
    <w:p>
      <w:pPr>
        <w:pStyle w:val="Heading3"/>
      </w:pPr>
      <w:r>
        <w:t>Slide 25 · WORKED EXAMPLE</w:t>
      </w:r>
    </w:p>
    <w:p>
      <w:pPr>
        <w:spacing w:after="160" w:before="0" w:line="283" w:lineRule="auto"/>
      </w:pPr>
      <w:r>
        <w:rPr>
          <w:rFonts w:ascii="Calibri" w:hAnsi="Calibri"/>
          <w:b w:val="0"/>
          <w:i w:val="0"/>
          <w:sz w:val="21"/>
        </w:rPr>
        <w:t>walk this on the board with the actual column names from the file before you release them to work. Five minutes here saves the whole activity from becoming aimless clicking.</w:t>
      </w:r>
    </w:p>
    <w:p>
      <w:pPr>
        <w:pStyle w:val="Heading3"/>
      </w:pPr>
      <w:r>
        <w:t>Slide 26 · CHALLENGE</w:t>
      </w:r>
    </w:p>
    <w:p>
      <w:pPr>
        <w:spacing w:after="40" w:before="0" w:line="276" w:lineRule="auto"/>
      </w:pPr>
      <w:r>
        <w:rPr>
          <w:rFonts w:ascii="Calibri" w:hAnsi="Calibri"/>
          <w:b/>
          <w:i w:val="0"/>
          <w:color w:val="2E5C8A"/>
          <w:sz w:val="20"/>
        </w:rPr>
        <w:t>CML3112:</w:t>
      </w:r>
    </w:p>
    <w:p>
      <w:pPr>
        <w:spacing w:after="160" w:before="0" w:line="283" w:lineRule="auto"/>
      </w:pPr>
      <w:r>
        <w:rPr>
          <w:rFonts w:ascii="Calibri" w:hAnsi="Calibri"/>
          <w:b w:val="0"/>
          <w:i w:val="0"/>
          <w:sz w:val="21"/>
        </w:rPr>
        <w:t>what is actually in the file: One inspector's defect ratings run systematically about one grade harsher than everyone else's, on the same structures. Nobody will ever tell them that.</w:t>
        <w:br/>
        <w:br/>
        <w:t>Compare span, crack width and inspector ratings before suggesting a cause. The fixture supports associations only.</w:t>
        <w:br/>
        <w:br/>
        <w:t>Your only permitted moves are the six questions — carry the printed card and do not touch a keyboard. Sixty-second findings pitch per team at the end. Some teams will be frustrated: say plainly that most real investigations end without a finding, and that this is why the marks are on method.</w:t>
      </w:r>
    </w:p>
    <w:p>
      <w:pPr>
        <w:spacing w:after="40" w:before="0" w:line="276" w:lineRule="auto"/>
      </w:pPr>
      <w:r>
        <w:rPr>
          <w:rFonts w:ascii="Calibri" w:hAnsi="Calibri"/>
          <w:b/>
          <w:i w:val="0"/>
          <w:color w:val="2E5C8A"/>
          <w:sz w:val="20"/>
        </w:rPr>
        <w:t>CML3113:</w:t>
      </w:r>
    </w:p>
    <w:p>
      <w:pPr>
        <w:spacing w:after="160" w:before="0" w:line="283" w:lineRule="auto"/>
      </w:pPr>
      <w:r>
        <w:rPr>
          <w:rFonts w:ascii="Calibri" w:hAnsi="Calibri"/>
          <w:b w:val="0"/>
          <w:i w:val="0"/>
          <w:sz w:val="21"/>
        </w:rPr>
        <w:t>what is actually in the file: One bit type performs clearly worse — but only on the night shift. Both facts are in the file and neither is in any single column.</w:t>
        <w:br/>
        <w:br/>
        <w:t>Compare bit type within each shift. Check the number of readings behind each group mean.</w:t>
        <w:br/>
        <w:br/>
        <w:t>Your only permitted moves are the six questions — carry the printed card and do not touch a keyboard. Sixty-second findings pitch per team at the end. Some teams will be frustrated: say plainly that most real investigations end without a finding, and that this is why the marks are on method.</w:t>
      </w:r>
    </w:p>
    <w:p>
      <w:pPr>
        <w:spacing w:after="40" w:before="0" w:line="276" w:lineRule="auto"/>
      </w:pPr>
      <w:r>
        <w:rPr>
          <w:rFonts w:ascii="Calibri" w:hAnsi="Calibri"/>
          <w:b/>
          <w:i w:val="0"/>
          <w:color w:val="2E5C8A"/>
          <w:sz w:val="20"/>
        </w:rPr>
        <w:t>CML3111:</w:t>
      </w:r>
    </w:p>
    <w:p>
      <w:pPr>
        <w:spacing w:after="160" w:before="0" w:line="283" w:lineRule="auto"/>
      </w:pPr>
      <w:r>
        <w:rPr>
          <w:rFonts w:ascii="Calibri" w:hAnsi="Calibri"/>
          <w:b w:val="0"/>
          <w:i w:val="0"/>
          <w:sz w:val="21"/>
        </w:rPr>
        <w:t>what is actually in the file: One motor runs hot only at low supply voltage. Compare temperature and voltage together before interpreting the status flag.</w:t>
        <w:br/>
        <w:br/>
        <w:t>Compare temperature by motor and voltage. Check the available values before attributing a difference to ambient conditions.</w:t>
        <w:br/>
        <w:br/>
        <w:t>Your only permitted moves are the six questions — carry the printed card and do not touch a keyboard. Sixty-second findings pitch per team at the end. Some teams will be frustrated: say plainly that most real investigations end without a finding, and that this is why the marks are on method.</w:t>
      </w:r>
    </w:p>
    <w:p>
      <w:pPr>
        <w:pStyle w:val="Heading3"/>
      </w:pPr>
      <w:r>
        <w:t>Slide 27 · QUIZ AND ASSIGNMENT</w:t>
      </w:r>
    </w:p>
    <w:p>
      <w:pPr>
        <w:spacing w:after="160" w:before="0" w:line="283" w:lineRule="auto"/>
      </w:pPr>
      <w:r>
        <w:rPr>
          <w:rFonts w:ascii="Calibri" w:hAnsi="Calibri"/>
          <w:b w:val="0"/>
          <w:i w:val="0"/>
          <w:sz w:val="21"/>
        </w:rPr>
        <w:t>afterwards spend five minutes on the responses-by-question view. Any question most of the room got wrong is a five-minute reteach at the start of Week 5, not a hard question. Bank: assessment-tools/quiz_04_questions.md</w:t>
      </w:r>
    </w:p>
    <w:p>
      <w:pPr>
        <w:pStyle w:val="Heading3"/>
      </w:pPr>
      <w:r>
        <w:t>Slide 28 · MODULE SUMMARY</w:t>
      </w:r>
    </w:p>
    <w:p>
      <w:pPr>
        <w:spacing w:after="160" w:before="0" w:line="283" w:lineRule="auto"/>
      </w:pPr>
      <w:r>
        <w:rPr>
          <w:rFonts w:ascii="Calibri" w:hAnsi="Calibri"/>
          <w:b w:val="0"/>
          <w:i w:val="0"/>
          <w:sz w:val="21"/>
        </w:rPr>
        <w:t>return to the objectives slide and ask for hands against each.</w:t>
      </w:r>
    </w:p>
    <w:p>
      <w:pPr>
        <w:pStyle w:val="Heading3"/>
      </w:pPr>
      <w:r>
        <w:t>Slide 35 · END-OF-SESSION QUIZ  ·  WEEK 4</w:t>
      </w:r>
    </w:p>
    <w:p>
      <w:pPr>
        <w:spacing w:after="160" w:before="0" w:line="283" w:lineRule="auto"/>
      </w:pPr>
      <w:r>
        <w:rPr>
          <w:rFonts w:ascii="Calibri" w:hAnsi="Calibri"/>
          <w:b w:val="0"/>
          <w:i w:val="0"/>
          <w:sz w:val="21"/>
        </w:rPr>
        <w:t>open the Form, project the QR, and give it exactly five minutes. Afterwards look at the responses-by-question view — any question most of the room got wrong is next week's five-minute reteach.</w:t>
      </w:r>
    </w:p>
    <w:p>
      <w:pPr>
        <w:pStyle w:val="Heading3"/>
      </w:pPr>
      <w:r>
        <w:t>Slide 36 · THE ONE THING TO REMEMBER</w:t>
      </w:r>
    </w:p>
    <w:p>
      <w:pPr>
        <w:spacing w:after="40" w:before="0" w:line="276" w:lineRule="auto"/>
      </w:pPr>
      <w:r>
        <w:rPr>
          <w:rFonts w:ascii="Calibri" w:hAnsi="Calibri"/>
          <w:b/>
          <w:i w:val="0"/>
          <w:color w:val="2E5C8A"/>
          <w:sz w:val="20"/>
        </w:rPr>
        <w:t>CML3112:</w:t>
      </w:r>
    </w:p>
    <w:p>
      <w:pPr>
        <w:spacing w:after="160" w:before="0" w:line="283" w:lineRule="auto"/>
      </w:pPr>
      <w:r>
        <w:rPr>
          <w:rFonts w:ascii="Calibri" w:hAnsi="Calibri"/>
          <w:b w:val="0"/>
          <w:i w:val="0"/>
          <w:sz w:val="21"/>
        </w:rPr>
        <w:t>— THIS COHORT: you teach Week 5 as normal on Tuesday 6 October. RECORD IT. The two Friday cohorts lose their Week 5 session to Independence Day and your recording is what they get instead, so set the recording up before you start.</w:t>
      </w:r>
    </w:p>
    <w:p>
      <w:pPr>
        <w:spacing w:after="40" w:before="0" w:line="276" w:lineRule="auto"/>
      </w:pPr>
      <w:r>
        <w:rPr>
          <w:rFonts w:ascii="Calibri" w:hAnsi="Calibri"/>
          <w:b/>
          <w:i w:val="0"/>
          <w:color w:val="2E5C8A"/>
          <w:sz w:val="20"/>
        </w:rPr>
        <w:t>CML3111 / CML3113:</w:t>
      </w:r>
    </w:p>
    <w:p>
      <w:pPr>
        <w:spacing w:after="160" w:before="0" w:line="283" w:lineRule="auto"/>
      </w:pPr>
      <w:r>
        <w:rPr>
          <w:rFonts w:ascii="Calibri" w:hAnsi="Calibri"/>
          <w:b w:val="0"/>
          <w:i w:val="0"/>
          <w:sz w:val="21"/>
        </w:rPr>
        <w:t>— THIS COHORT: you will NOT meet next week. Friday 9 October is Independence Day. The Week 5 material comes to you as a recording of the Tuesday session plus the notebook, published by Wednesday 7 October, with a 45-minute online clinic that week. Week 6 opens with a 30-minute consolidation. Say this now, clearly, and put the dates on the board — do not let them find out by turning up to a locked room.</w:t>
      </w:r>
    </w:p>
    <w:p>
      <w:pPr>
        <w:spacing w:after="160" w:before="160" w:line="276" w:lineRule="auto"/>
      </w:pPr>
      <w:r>
        <w:rPr>
          <w:rFonts w:ascii="Calibri" w:hAnsi="Calibri"/>
          <w:b w:val="0"/>
          <w:i/>
          <w:color w:val="595959"/>
          <w:sz w:val="19"/>
        </w:rPr>
        <w:t>29 slides in Week 4 need something from you.</w:t>
      </w:r>
    </w:p>
    <w:p>
      <w:r>
        <w:br w:type="page"/>
      </w:r>
    </w:p>
    <w:p>
      <w:pPr>
        <w:pStyle w:val="Heading1"/>
      </w:pPr>
      <w:r>
        <w:t>Week 5 — pandas, and finding data you can trust</w:t>
      </w:r>
    </w:p>
    <w:p>
      <w:pPr>
        <w:spacing w:after="240" w:before="0" w:line="276" w:lineRule="auto"/>
      </w:pPr>
      <w:r>
        <w:rPr>
          <w:rFonts w:ascii="Calibri" w:hAnsi="Calibri"/>
          <w:b w:val="0"/>
          <w:i/>
          <w:color w:val="595959"/>
          <w:sz w:val="22"/>
        </w:rPr>
        <w:t>Tue 6 October · Friday cohorts do not meet</w:t>
      </w:r>
    </w:p>
    <w:p>
      <w:pPr>
        <w:pStyle w:val="Heading3"/>
      </w:pPr>
      <w:r>
        <w:t>Slide 1 · And how to find data you can actually trust</w:t>
      </w:r>
    </w:p>
    <w:p>
      <w:pPr>
        <w:spacing w:after="40" w:before="0" w:line="276" w:lineRule="auto"/>
      </w:pPr>
      <w:r>
        <w:rPr>
          <w:rFonts w:ascii="Calibri" w:hAnsi="Calibri"/>
          <w:b/>
          <w:i w:val="0"/>
          <w:color w:val="2E5C8A"/>
          <w:sz w:val="20"/>
        </w:rPr>
        <w:t>CML3112:</w:t>
      </w:r>
    </w:p>
    <w:p>
      <w:pPr>
        <w:spacing w:after="160" w:before="0" w:line="283" w:lineRule="auto"/>
      </w:pPr>
      <w:r>
        <w:rPr>
          <w:rFonts w:ascii="Calibri" w:hAnsi="Calibri"/>
          <w:b w:val="0"/>
          <w:i w:val="0"/>
          <w:sz w:val="21"/>
        </w:rPr>
        <w:t>RECORD THIS SESSION. Both Friday cohorts lose their Week 5 to Independence Day and this recording is what they receive instead. Set up the recording before you start, and check it captured the screen as well as the audio.</w:t>
      </w:r>
    </w:p>
    <w:p>
      <w:pPr>
        <w:spacing w:after="40" w:before="0" w:line="276" w:lineRule="auto"/>
      </w:pPr>
      <w:r>
        <w:rPr>
          <w:rFonts w:ascii="Calibri" w:hAnsi="Calibri"/>
          <w:b/>
          <w:i w:val="0"/>
          <w:color w:val="2E5C8A"/>
          <w:sz w:val="20"/>
        </w:rPr>
        <w:t>CML3111 / CML3113:</w:t>
      </w:r>
    </w:p>
    <w:p>
      <w:pPr>
        <w:spacing w:after="160" w:before="0" w:line="283" w:lineRule="auto"/>
      </w:pPr>
      <w:r>
        <w:rPr>
          <w:rFonts w:ascii="Calibri" w:hAnsi="Calibri"/>
          <w:b w:val="0"/>
          <w:i w:val="0"/>
          <w:sz w:val="21"/>
        </w:rPr>
        <w:t>publish by Wed 7 Oct. Hold the clinic. Open Week 6 with the consolidation.</w:t>
      </w:r>
    </w:p>
    <w:p>
      <w:pPr>
        <w:pStyle w:val="Heading3"/>
      </w:pPr>
      <w:r>
        <w:t>Slide 2 · LEARNING OBJECTIVES</w:t>
      </w:r>
    </w:p>
    <w:p>
      <w:pPr>
        <w:spacing w:after="160" w:before="0" w:line="283" w:lineRule="auto"/>
      </w:pPr>
      <w:r>
        <w:rPr>
          <w:rFonts w:ascii="Calibri" w:hAnsi="Calibri"/>
          <w:b w:val="0"/>
          <w:i w:val="0"/>
          <w:sz w:val="21"/>
        </w:rPr>
        <w:t>read them out, return at the end.</w:t>
      </w:r>
    </w:p>
    <w:p>
      <w:pPr>
        <w:pStyle w:val="Heading3"/>
      </w:pPr>
      <w:r>
        <w:t>Slide 3 · SEGMENT 1</w:t>
      </w:r>
    </w:p>
    <w:p>
      <w:pPr>
        <w:spacing w:after="160" w:before="0" w:line="283" w:lineRule="auto"/>
      </w:pPr>
      <w:r>
        <w:rPr>
          <w:rFonts w:ascii="Calibri" w:hAnsi="Calibri"/>
          <w:b w:val="0"/>
          <w:i w:val="0"/>
          <w:sz w:val="21"/>
        </w:rPr>
        <w:t>collect A4. Reteach anything last week's quiz showed the room got wrong — that is what the responses-by-question view is for.</w:t>
      </w:r>
    </w:p>
    <w:p>
      <w:pPr>
        <w:pStyle w:val="Heading3"/>
      </w:pPr>
      <w:r>
        <w:t>Slide 4 · SEGMENT 2</w:t>
      </w:r>
    </w:p>
    <w:p>
      <w:pPr>
        <w:spacing w:after="160" w:before="0" w:line="283" w:lineRule="auto"/>
      </w:pPr>
      <w:r>
        <w:rPr>
          <w:rFonts w:ascii="Calibri" w:hAnsi="Calibri"/>
          <w:b w:val="0"/>
          <w:i w:val="0"/>
          <w:sz w:val="21"/>
        </w:rPr>
        <w:t>this is the motivating comparison. Show it before teaching any syntax.</w:t>
      </w:r>
    </w:p>
    <w:p>
      <w:pPr>
        <w:pStyle w:val="Heading3"/>
      </w:pPr>
      <w:r>
        <w:t>Slide 5 · WHY PANDAS</w:t>
      </w:r>
    </w:p>
    <w:p>
      <w:pPr>
        <w:spacing w:after="160" w:before="0" w:line="283" w:lineRule="auto"/>
      </w:pPr>
      <w:r>
        <w:rPr>
          <w:rFonts w:ascii="Calibri" w:hAnsi="Calibri"/>
          <w:b w:val="0"/>
          <w:i w:val="0"/>
          <w:sz w:val="21"/>
        </w:rPr>
        <w:t>do not overclaim the speed figure. It was measured on one machine and the slide says so.</w:t>
      </w:r>
    </w:p>
    <w:p>
      <w:pPr>
        <w:pStyle w:val="Heading3"/>
      </w:pPr>
      <w:r>
        <w:t>Slide 6 · SEGMENT 3</w:t>
      </w:r>
    </w:p>
    <w:p>
      <w:pPr>
        <w:spacing w:after="160" w:before="0" w:line="283" w:lineRule="auto"/>
      </w:pPr>
      <w:r>
        <w:rPr>
          <w:rFonts w:ascii="Calibri" w:hAnsi="Calibri"/>
          <w:b w:val="0"/>
          <w:i w:val="0"/>
          <w:sz w:val="21"/>
        </w:rPr>
        <w:t>keep NumPy light. Arrays and elementwise arithmetic. Broadcasting is a footnote and should stay one.</w:t>
      </w:r>
    </w:p>
    <w:p>
      <w:pPr>
        <w:pStyle w:val="Heading3"/>
      </w:pPr>
      <w:r>
        <w:t>Slide 7 · DEFINITION</w:t>
      </w:r>
    </w:p>
    <w:p>
      <w:pPr>
        <w:spacing w:after="160" w:before="0" w:line="283" w:lineRule="auto"/>
      </w:pPr>
      <w:r>
        <w:rPr>
          <w:rFonts w:ascii="Calibri" w:hAnsi="Calibri"/>
          <w:b w:val="0"/>
          <w:i w:val="0"/>
          <w:sz w:val="21"/>
        </w:rPr>
        <w:t>demonstrate it against last week's loop for the same task. The contrast is the lesson.</w:t>
      </w:r>
    </w:p>
    <w:p>
      <w:pPr>
        <w:pStyle w:val="Heading3"/>
      </w:pPr>
      <w:r>
        <w:t>Slide 8 · SEGMENT 4</w:t>
      </w:r>
    </w:p>
    <w:p>
      <w:pPr>
        <w:spacing w:after="160" w:before="0" w:line="283" w:lineRule="auto"/>
      </w:pPr>
      <w:r>
        <w:rPr>
          <w:rFonts w:ascii="Calibri" w:hAnsi="Calibri"/>
          <w:b w:val="0"/>
          <w:i w:val="0"/>
          <w:sz w:val="21"/>
        </w:rPr>
        <w:t>budget generously. This is the most important twenty-five minutes of the semester.</w:t>
      </w:r>
    </w:p>
    <w:p>
      <w:pPr>
        <w:pStyle w:val="Heading3"/>
      </w:pPr>
      <w:r>
        <w:t>Slide 9 · The anatomy of a DataFrame</w:t>
      </w:r>
    </w:p>
    <w:p>
      <w:pPr>
        <w:spacing w:after="160" w:before="0" w:line="283" w:lineRule="auto"/>
      </w:pPr>
      <w:r>
        <w:rPr>
          <w:rFonts w:ascii="Calibri" w:hAnsi="Calibri"/>
          <w:b w:val="0"/>
          <w:i w:val="0"/>
          <w:sz w:val="21"/>
        </w:rPr>
        <w:t>run .info() on the anchor dataset live and read the dtypes out loud. It takes ninety seconds and it prevents a great deal of confusion later.</w:t>
      </w:r>
    </w:p>
    <w:p>
      <w:pPr>
        <w:pStyle w:val="Heading3"/>
      </w:pPr>
      <w:r>
        <w:t>Slide 10 · LIVE CODING</w:t>
      </w:r>
    </w:p>
    <w:p>
      <w:pPr>
        <w:spacing w:after="160" w:before="0" w:line="283" w:lineRule="auto"/>
      </w:pPr>
      <w:r>
        <w:rPr>
          <w:rFonts w:ascii="Calibri" w:hAnsi="Calibri"/>
          <w:b w:val="0"/>
          <w:i w:val="0"/>
          <w:sz w:val="21"/>
        </w:rPr>
        <w:t>run all four on the real anchor dataset and narrate what each tells you.</w:t>
      </w:r>
    </w:p>
    <w:p>
      <w:pPr>
        <w:pStyle w:val="Heading3"/>
      </w:pPr>
      <w:r>
        <w:t>Slide 11 · DEFINITION</w:t>
      </w:r>
    </w:p>
    <w:p>
      <w:pPr>
        <w:spacing w:after="160" w:before="0" w:line="283" w:lineRule="auto"/>
      </w:pPr>
      <w:r>
        <w:rPr>
          <w:rFonts w:ascii="Calibri" w:hAnsi="Calibri"/>
          <w:b w:val="0"/>
          <w:i w:val="0"/>
          <w:sz w:val="21"/>
        </w:rPr>
        <w:t>make both mistakes live. Thirty seconds, and it removes a recurring source of confusion for the rest of the semester.</w:t>
      </w:r>
    </w:p>
    <w:p>
      <w:pPr>
        <w:pStyle w:val="Heading3"/>
      </w:pPr>
      <w:r>
        <w:t>Slide 12 · WORKED EXAMPLE</w:t>
      </w:r>
    </w:p>
    <w:p>
      <w:pPr>
        <w:spacing w:after="160" w:before="0" w:line="283" w:lineRule="auto"/>
      </w:pPr>
      <w:r>
        <w:rPr>
          <w:rFonts w:ascii="Calibri" w:hAnsi="Calibri"/>
          <w:b w:val="0"/>
          <w:i w:val="0"/>
          <w:sz w:val="21"/>
        </w:rPr>
        <w:t>work this example live, out loud, including the two non-code steps. Then release them onto the other eleven.</w:t>
      </w:r>
    </w:p>
    <w:p>
      <w:pPr>
        <w:pStyle w:val="Heading3"/>
      </w:pPr>
      <w:r>
        <w:t>Slide 13 · 10 minutes</w:t>
      </w:r>
    </w:p>
    <w:p>
      <w:pPr>
        <w:spacing w:after="160" w:before="0" w:line="283" w:lineRule="auto"/>
      </w:pPr>
      <w:r>
        <w:rPr>
          <w:rFonts w:ascii="Calibri" w:hAnsi="Calibri"/>
          <w:b w:val="0"/>
          <w:i w:val="0"/>
          <w:sz w:val="21"/>
        </w:rPr>
        <w:t>take it. The next segment is dense.</w:t>
      </w:r>
    </w:p>
    <w:p>
      <w:pPr>
        <w:pStyle w:val="Heading3"/>
      </w:pPr>
      <w:r>
        <w:t>Slide 14 · SEGMENT 5</w:t>
      </w:r>
    </w:p>
    <w:p>
      <w:pPr>
        <w:spacing w:after="160" w:before="0" w:line="283" w:lineRule="auto"/>
      </w:pPr>
      <w:r>
        <w:rPr>
          <w:rFonts w:ascii="Calibri" w:hAnsi="Calibri"/>
          <w:b w:val="0"/>
          <w:i w:val="0"/>
          <w:sz w:val="21"/>
        </w:rPr>
        <w:t>thirty minutes, all hands-on. Give them the twelve questions to work through as you go rather than teaching all three operations first.</w:t>
      </w:r>
    </w:p>
    <w:p>
      <w:pPr>
        <w:pStyle w:val="Heading3"/>
      </w:pPr>
      <w:r>
        <w:t>Slide 15 · FILTERING</w:t>
      </w:r>
    </w:p>
    <w:p>
      <w:pPr>
        <w:spacing w:after="160" w:before="0" w:line="283" w:lineRule="auto"/>
      </w:pPr>
      <w:r>
        <w:rPr>
          <w:rFonts w:ascii="Calibri" w:hAnsi="Calibri"/>
          <w:b w:val="0"/>
          <w:i w:val="0"/>
          <w:sz w:val="21"/>
        </w:rPr>
        <w:t>print the mask on its own before using it. Students who have seen the True/False column never get confused by compound conditions.</w:t>
      </w:r>
    </w:p>
    <w:p>
      <w:pPr>
        <w:pStyle w:val="Heading3"/>
      </w:pPr>
      <w:r>
        <w:t>Slide 16 · Grouping: split, apply, combine</w:t>
      </w:r>
    </w:p>
    <w:p>
      <w:pPr>
        <w:spacing w:after="160" w:before="0" w:line="283" w:lineRule="auto"/>
      </w:pPr>
      <w:r>
        <w:rPr>
          <w:rFonts w:ascii="Calibri" w:hAnsi="Calibri"/>
          <w:b w:val="0"/>
          <w:i w:val="0"/>
          <w:sz w:val="21"/>
        </w:rPr>
        <w:t>the three-stage figure is worth walking slowly. Beginners otherwise treat groupby as an incantation.</w:t>
      </w:r>
    </w:p>
    <w:p>
      <w:pPr>
        <w:pStyle w:val="Heading3"/>
      </w:pPr>
      <w:r>
        <w:t>Slide 18 · CHECK YOUR UNDERSTANDING</w:t>
      </w:r>
    </w:p>
    <w:p>
      <w:pPr>
        <w:spacing w:after="160" w:before="0" w:line="283" w:lineRule="auto"/>
      </w:pPr>
      <w:r>
        <w:rPr>
          <w:rFonts w:ascii="Calibri" w:hAnsi="Calibri"/>
          <w:b w:val="0"/>
          <w:i w:val="0"/>
          <w:sz w:val="21"/>
        </w:rPr>
        <w:t>quick pulse check before the sourcing segment. Question B catches anyone still thinking a condition is a filter.</w:t>
      </w:r>
    </w:p>
    <w:p>
      <w:pPr>
        <w:pStyle w:val="Heading3"/>
      </w:pPr>
      <w:r>
        <w:t>Slide 20 · USING PUBLIC WORK</w:t>
      </w:r>
    </w:p>
    <w:p>
      <w:pPr>
        <w:spacing w:after="160" w:before="0" w:line="283" w:lineRule="auto"/>
      </w:pPr>
      <w:r>
        <w:rPr>
          <w:rFonts w:ascii="Calibri" w:hAnsi="Calibri"/>
          <w:b w:val="0"/>
          <w:i w:val="0"/>
          <w:sz w:val="21"/>
        </w:rPr>
        <w:t>open one real Kaggle notebook on the anchor dataset and walk the three checks live. Five minutes, and it makes the whole segment concrete.</w:t>
      </w:r>
    </w:p>
    <w:p>
      <w:pPr>
        <w:pStyle w:val="Heading3"/>
      </w:pPr>
      <w:r>
        <w:t>Slide 21 · SEGMENT 6</w:t>
      </w:r>
    </w:p>
    <w:p>
      <w:pPr>
        <w:spacing w:after="160" w:before="0" w:line="283" w:lineRule="auto"/>
      </w:pPr>
      <w:r>
        <w:rPr>
          <w:rFonts w:ascii="Calibri" w:hAnsi="Calibri"/>
          <w:b w:val="0"/>
          <w:i w:val="0"/>
          <w:sz w:val="21"/>
        </w:rPr>
        <w:t>this segment is often cut for time and should not be. It is what stops the Week 9 projects being built on unusable data.</w:t>
      </w:r>
    </w:p>
    <w:p>
      <w:pPr>
        <w:pStyle w:val="Heading3"/>
      </w:pPr>
      <w:r>
        <w:t>Slide 22 · JUDGING A DATASET</w:t>
      </w:r>
    </w:p>
    <w:p>
      <w:pPr>
        <w:spacing w:after="40" w:before="0" w:line="276" w:lineRule="auto"/>
      </w:pPr>
      <w:r>
        <w:rPr>
          <w:rFonts w:ascii="Calibri" w:hAnsi="Calibri"/>
          <w:b/>
          <w:i w:val="0"/>
          <w:color w:val="2E5C8A"/>
          <w:sz w:val="20"/>
        </w:rPr>
        <w:t>CML3112:</w:t>
      </w:r>
    </w:p>
    <w:p>
      <w:pPr>
        <w:spacing w:after="160" w:before="0" w:line="283" w:lineRule="auto"/>
      </w:pPr>
      <w:r>
        <w:rPr>
          <w:rFonts w:ascii="Calibri" w:hAnsi="Calibri"/>
          <w:b w:val="0"/>
          <w:i w:val="0"/>
          <w:sz w:val="21"/>
        </w:rPr>
        <w:t>walk them through the actual dataset card for Concrete Compressive Strength on screen, answering all six questions from it. Ten minutes, and it makes the abstract concrete.</w:t>
      </w:r>
    </w:p>
    <w:p>
      <w:pPr>
        <w:spacing w:after="40" w:before="0" w:line="276" w:lineRule="auto"/>
      </w:pPr>
      <w:r>
        <w:rPr>
          <w:rFonts w:ascii="Calibri" w:hAnsi="Calibri"/>
          <w:b/>
          <w:i w:val="0"/>
          <w:color w:val="2E5C8A"/>
          <w:sz w:val="20"/>
        </w:rPr>
        <w:t>CML3113:</w:t>
      </w:r>
    </w:p>
    <w:p>
      <w:pPr>
        <w:spacing w:after="160" w:before="0" w:line="283" w:lineRule="auto"/>
      </w:pPr>
      <w:r>
        <w:rPr>
          <w:rFonts w:ascii="Calibri" w:hAnsi="Calibri"/>
          <w:b w:val="0"/>
          <w:i w:val="0"/>
          <w:sz w:val="21"/>
        </w:rPr>
        <w:t>walk them through the actual dataset card for Quality Prediction in a Mining Process (froth flotation) on screen, answering all six questions from it. Ten minutes, and it makes the abstract concrete.</w:t>
      </w:r>
    </w:p>
    <w:p>
      <w:pPr>
        <w:spacing w:after="40" w:before="0" w:line="276" w:lineRule="auto"/>
      </w:pPr>
      <w:r>
        <w:rPr>
          <w:rFonts w:ascii="Calibri" w:hAnsi="Calibri"/>
          <w:b/>
          <w:i w:val="0"/>
          <w:color w:val="2E5C8A"/>
          <w:sz w:val="20"/>
        </w:rPr>
        <w:t>CML3111:</w:t>
      </w:r>
    </w:p>
    <w:p>
      <w:pPr>
        <w:spacing w:after="160" w:before="0" w:line="283" w:lineRule="auto"/>
      </w:pPr>
      <w:r>
        <w:rPr>
          <w:rFonts w:ascii="Calibri" w:hAnsi="Calibri"/>
          <w:b w:val="0"/>
          <w:i w:val="0"/>
          <w:sz w:val="21"/>
        </w:rPr>
        <w:t>walk them through the actual dataset card for Combined Cycle Power Plant on screen, answering all six questions from it. Ten minutes, and it makes the abstract concrete.</w:t>
      </w:r>
    </w:p>
    <w:p>
      <w:pPr>
        <w:pStyle w:val="Heading3"/>
      </w:pPr>
      <w:r>
        <w:t>Slide 23 · PRACTICAL — 30 MINUTES</w:t>
      </w:r>
    </w:p>
    <w:p>
      <w:pPr>
        <w:spacing w:after="160" w:before="0" w:line="283" w:lineRule="auto"/>
      </w:pPr>
      <w:r>
        <w:rPr>
          <w:rFonts w:ascii="Calibri" w:hAnsi="Calibri"/>
          <w:b w:val="0"/>
          <w:i w:val="0"/>
          <w:sz w:val="21"/>
        </w:rPr>
        <w:t>circulate and ask 'what does that number mean?' rather than checking syntax. Have the marked-up solution to hand with the expected units.</w:t>
      </w:r>
    </w:p>
    <w:p>
      <w:pPr>
        <w:pStyle w:val="Heading3"/>
      </w:pPr>
      <w:r>
        <w:t>Slide 24 · CHALLENGE</w:t>
      </w:r>
    </w:p>
    <w:p>
      <w:pPr>
        <w:spacing w:after="160" w:before="0" w:line="283" w:lineRule="auto"/>
      </w:pPr>
      <w:r>
        <w:rPr>
          <w:rFonts w:ascii="Calibri" w:hAnsi="Calibri"/>
          <w:b w:val="0"/>
          <w:i w:val="0"/>
          <w:sz w:val="21"/>
        </w:rPr>
        <w:t>this is the Week 7 rehearsal and you should say so. Students who take it seriously arrive at the test knowing the format and the pace, which removes most of the anxiety. Time it strictly — part of what is being calibrated is whether they can work at this pace.</w:t>
      </w:r>
    </w:p>
    <w:p>
      <w:pPr>
        <w:pStyle w:val="Heading3"/>
      </w:pPr>
      <w:r>
        <w:t>Slide 25 · PROJECT AND ASSIGNMENT</w:t>
      </w:r>
    </w:p>
    <w:p>
      <w:pPr>
        <w:spacing w:after="160" w:before="0" w:line="283" w:lineRule="auto"/>
      </w:pPr>
      <w:r>
        <w:rPr>
          <w:rFonts w:ascii="Calibri" w:hAnsi="Calibri"/>
          <w:b w:val="0"/>
          <w:i w:val="0"/>
          <w:sz w:val="21"/>
        </w:rPr>
        <w:t>hand out the approved dataset list with licences stated. A team that proposes its own dataset must answer the six judging questions before approval — that requirement is what prevents a Week 9 disaster.</w:t>
      </w:r>
    </w:p>
    <w:p>
      <w:pPr>
        <w:pStyle w:val="Heading3"/>
      </w:pPr>
      <w:r>
        <w:t>Slide 26 · MODULE SUMMARY</w:t>
      </w:r>
    </w:p>
    <w:p>
      <w:pPr>
        <w:spacing w:after="160" w:before="0" w:line="283" w:lineRule="auto"/>
      </w:pPr>
      <w:r>
        <w:rPr>
          <w:rFonts w:ascii="Calibri" w:hAnsi="Calibri"/>
          <w:b w:val="0"/>
          <w:i w:val="0"/>
          <w:sz w:val="21"/>
        </w:rPr>
        <w:t>return to objectives.</w:t>
      </w:r>
    </w:p>
    <w:p>
      <w:pPr>
        <w:pStyle w:val="Heading3"/>
      </w:pPr>
      <w:r>
        <w:t>Slide 33 · END-OF-SESSION QUIZ  ·  WEEK 5</w:t>
      </w:r>
    </w:p>
    <w:p>
      <w:pPr>
        <w:spacing w:after="160" w:before="0" w:line="283" w:lineRule="auto"/>
      </w:pPr>
      <w:r>
        <w:rPr>
          <w:rFonts w:ascii="Calibri" w:hAnsi="Calibri"/>
          <w:b w:val="0"/>
          <w:i w:val="0"/>
          <w:sz w:val="21"/>
        </w:rPr>
        <w:t>open the Form, project the QR, and give it exactly five minutes. Afterwards look at the responses-by-question view — any question most of the room got wrong is next week's five-minute reteach.</w:t>
      </w:r>
    </w:p>
    <w:p>
      <w:pPr>
        <w:pStyle w:val="Heading3"/>
      </w:pPr>
      <w:r>
        <w:t>Slide 34 · THE ONE THING TO REMEMBER</w:t>
      </w:r>
    </w:p>
    <w:p>
      <w:pPr>
        <w:spacing w:after="160" w:before="0" w:line="283" w:lineRule="auto"/>
      </w:pPr>
      <w:r>
        <w:rPr>
          <w:rFonts w:ascii="Calibri" w:hAnsi="Calibri"/>
          <w:b w:val="0"/>
          <w:i w:val="0"/>
          <w:sz w:val="21"/>
        </w:rPr>
        <w:t>the closing point matters. Students who start with pandas cannot diagnose it. Students who started with loops can.</w:t>
      </w:r>
    </w:p>
    <w:p>
      <w:pPr>
        <w:spacing w:after="160" w:before="160" w:line="276" w:lineRule="auto"/>
      </w:pPr>
      <w:r>
        <w:rPr>
          <w:rFonts w:ascii="Calibri" w:hAnsi="Calibri"/>
          <w:b w:val="0"/>
          <w:i/>
          <w:color w:val="595959"/>
          <w:sz w:val="19"/>
        </w:rPr>
        <w:t>26 slides in Week 5 need something from you.</w:t>
      </w:r>
    </w:p>
    <w:p>
      <w:r>
        <w:br w:type="page"/>
      </w:r>
    </w:p>
    <w:p>
      <w:pPr>
        <w:pStyle w:val="Heading1"/>
      </w:pPr>
      <w:r>
        <w:t>Week 6 — Dirty data, and seeing it</w:t>
      </w:r>
    </w:p>
    <w:p>
      <w:pPr>
        <w:spacing w:after="240" w:before="0" w:line="276" w:lineRule="auto"/>
      </w:pPr>
      <w:r>
        <w:rPr>
          <w:rFonts w:ascii="Calibri" w:hAnsi="Calibri"/>
          <w:b w:val="0"/>
          <w:i/>
          <w:color w:val="595959"/>
          <w:sz w:val="22"/>
        </w:rPr>
        <w:t>Tue 13 / Fri 16 October 2026</w:t>
      </w:r>
    </w:p>
    <w:p>
      <w:pPr>
        <w:pStyle w:val="Heading3"/>
      </w:pPr>
      <w:r>
        <w:t>Slide 1 · Data quality through visualisation</w:t>
      </w:r>
    </w:p>
    <w:p>
      <w:pPr>
        <w:spacing w:after="40" w:before="0" w:line="276" w:lineRule="auto"/>
      </w:pPr>
      <w:r>
        <w:rPr>
          <w:rFonts w:ascii="Calibri" w:hAnsi="Calibri"/>
          <w:b/>
          <w:i w:val="0"/>
          <w:color w:val="2E5C8A"/>
          <w:sz w:val="20"/>
        </w:rPr>
        <w:t>CML3112:</w:t>
      </w:r>
    </w:p>
    <w:p>
      <w:pPr>
        <w:spacing w:after="160" w:before="0" w:line="283" w:lineRule="auto"/>
      </w:pPr>
      <w:r>
        <w:rPr>
          <w:rFonts w:ascii="Calibri" w:hAnsi="Calibri"/>
          <w:b w:val="0"/>
          <w:i w:val="0"/>
          <w:sz w:val="21"/>
        </w:rPr>
        <w:t>— THIS COHORT: no consolidation needed for this cohort — you taught Week 5 normally. Publish the Test 1 format and rubric today.</w:t>
      </w:r>
    </w:p>
    <w:p>
      <w:pPr>
        <w:spacing w:after="40" w:before="0" w:line="276" w:lineRule="auto"/>
      </w:pPr>
      <w:r>
        <w:rPr>
          <w:rFonts w:ascii="Calibri" w:hAnsi="Calibri"/>
          <w:b/>
          <w:i w:val="0"/>
          <w:color w:val="2E5C8A"/>
          <w:sz w:val="20"/>
        </w:rPr>
        <w:t>CML3111 / CML3113:</w:t>
      </w:r>
    </w:p>
    <w:p>
      <w:pPr>
        <w:spacing w:after="160" w:before="0" w:line="283" w:lineRule="auto"/>
      </w:pPr>
      <w:r>
        <w:rPr>
          <w:rFonts w:ascii="Calibri" w:hAnsi="Calibri"/>
          <w:b w:val="0"/>
          <w:i w:val="0"/>
          <w:sz w:val="21"/>
        </w:rPr>
        <w:t>— THIS COHORT: open with the 30-minute Week 5 consolidation, because this cohort lost Week 5 to Independence Day. This replaces the 15-minute recall; use 10 rather than 25 minutes for the chart demonstration. Keep the full practical and break. Check completion of the asynchronous package. Publish the Test 1 format and rubric today.</w:t>
      </w:r>
    </w:p>
    <w:p>
      <w:pPr>
        <w:pStyle w:val="Heading3"/>
      </w:pPr>
      <w:r>
        <w:t>Slide 2 · LEARNING OBJECTIVES</w:t>
      </w:r>
    </w:p>
    <w:p>
      <w:pPr>
        <w:spacing w:after="160" w:before="0" w:line="283" w:lineRule="auto"/>
      </w:pPr>
      <w:r>
        <w:rPr>
          <w:rFonts w:ascii="Calibri" w:hAnsi="Calibri"/>
          <w:b w:val="0"/>
          <w:i w:val="0"/>
          <w:sz w:val="21"/>
        </w:rPr>
        <w:t>read them out, return at the end.</w:t>
      </w:r>
    </w:p>
    <w:p>
      <w:pPr>
        <w:pStyle w:val="Heading3"/>
      </w:pPr>
      <w:r>
        <w:t>Slide 3 · SEGMENT 1</w:t>
      </w:r>
    </w:p>
    <w:p>
      <w:pPr>
        <w:spacing w:after="40" w:before="0" w:line="276" w:lineRule="auto"/>
      </w:pPr>
      <w:r>
        <w:rPr>
          <w:rFonts w:ascii="Calibri" w:hAnsi="Calibri"/>
          <w:b/>
          <w:i w:val="0"/>
          <w:color w:val="2E5C8A"/>
          <w:sz w:val="20"/>
        </w:rPr>
        <w:t>CML3112:</w:t>
      </w:r>
    </w:p>
    <w:p>
      <w:pPr>
        <w:spacing w:after="160" w:before="0" w:line="283" w:lineRule="auto"/>
      </w:pPr>
      <w:r>
        <w:rPr>
          <w:rFonts w:ascii="Calibri" w:hAnsi="Calibri"/>
          <w:b w:val="0"/>
          <w:i w:val="0"/>
          <w:sz w:val="21"/>
        </w:rPr>
        <w:t>Use 15 minutes for recall and 25 minutes for the chart demonstration. Run shape, head, info and describe on the anchor dataset. The total remains three hours.</w:t>
      </w:r>
    </w:p>
    <w:p>
      <w:pPr>
        <w:spacing w:after="40" w:before="0" w:line="276" w:lineRule="auto"/>
      </w:pPr>
      <w:r>
        <w:rPr>
          <w:rFonts w:ascii="Calibri" w:hAnsi="Calibri"/>
          <w:b/>
          <w:i w:val="0"/>
          <w:color w:val="2E5C8A"/>
          <w:sz w:val="20"/>
        </w:rPr>
        <w:t>CML3111 / CML3113:</w:t>
      </w:r>
    </w:p>
    <w:p>
      <w:pPr>
        <w:spacing w:after="160" w:before="0" w:line="283" w:lineRule="auto"/>
      </w:pPr>
      <w:r>
        <w:rPr>
          <w:rFonts w:ascii="Calibri" w:hAnsi="Calibri"/>
          <w:b w:val="0"/>
          <w:i w:val="0"/>
          <w:sz w:val="21"/>
        </w:rPr>
        <w:t>Use 30 minutes for Week 5 consolidation and 10 minutes for the later chart demonstration. Run shape, head, info and describe on the anchor dataset. The total remains three hours.</w:t>
      </w:r>
    </w:p>
    <w:p>
      <w:pPr>
        <w:pStyle w:val="Heading3"/>
      </w:pPr>
      <w:r>
        <w:t>Slide 4 · SEGMENT 2</w:t>
      </w:r>
    </w:p>
    <w:p>
      <w:pPr>
        <w:spacing w:after="160" w:before="0" w:line="283" w:lineRule="auto"/>
      </w:pPr>
      <w:r>
        <w:rPr>
          <w:rFonts w:ascii="Calibri" w:hAnsi="Calibri"/>
          <w:b w:val="0"/>
          <w:i w:val="0"/>
          <w:sz w:val="21"/>
        </w:rPr>
        <w:t>lead with the physical story behind each defect rather than the taxonomy. Defects have causes, and the cause tells you how to handle them.</w:t>
      </w:r>
    </w:p>
    <w:p>
      <w:pPr>
        <w:pStyle w:val="Heading3"/>
      </w:pPr>
      <w:r>
        <w:t>Slide 5 · TODAY'S QUESTION</w:t>
      </w:r>
    </w:p>
    <w:p>
      <w:pPr>
        <w:spacing w:after="160" w:before="0" w:line="283" w:lineRule="auto"/>
      </w:pPr>
      <w:r>
        <w:rPr>
          <w:rFonts w:ascii="Calibri" w:hAnsi="Calibri"/>
          <w:b w:val="0"/>
          <w:i w:val="0"/>
          <w:sz w:val="21"/>
        </w:rPr>
        <w:t>run the one-liner live on the damaged dataset and get a confident, wrong answer. Then spend the session finding out why. This framing is far more effective than starting with a list of defect types.</w:t>
      </w:r>
    </w:p>
    <w:p>
      <w:pPr>
        <w:pStyle w:val="Heading3"/>
      </w:pPr>
      <w:r>
        <w:t>Slide 6 · SEGMENT 3</w:t>
      </w:r>
    </w:p>
    <w:p>
      <w:pPr>
        <w:spacing w:after="160" w:before="0" w:line="283" w:lineRule="auto"/>
      </w:pPr>
      <w:r>
        <w:rPr>
          <w:rFonts w:ascii="Calibri" w:hAnsi="Calibri"/>
          <w:b w:val="0"/>
          <w:i w:val="0"/>
          <w:sz w:val="21"/>
        </w:rPr>
        <w:t>twenty-five minutes. Use the figure, then the cohort-specific list.</w:t>
      </w:r>
    </w:p>
    <w:p>
      <w:pPr>
        <w:pStyle w:val="Heading3"/>
      </w:pPr>
      <w:r>
        <w:t>Slide 7 · THE SIX DEFECTS</w:t>
      </w:r>
    </w:p>
    <w:p>
      <w:pPr>
        <w:spacing w:after="160" w:before="0" w:line="283" w:lineRule="auto"/>
      </w:pPr>
      <w:r>
        <w:rPr>
          <w:rFonts w:ascii="Calibri" w:hAnsi="Calibri"/>
          <w:b w:val="0"/>
          <w:i w:val="0"/>
          <w:sz w:val="21"/>
        </w:rPr>
        <w:t>point at each one and ask the room what could have caused it physically. Their answers are usually better than a prepared list, because they have seen site records.</w:t>
      </w:r>
    </w:p>
    <w:p>
      <w:pPr>
        <w:pStyle w:val="Heading3"/>
      </w:pPr>
      <w:r>
        <w:t>Slide 8 · MADE CONCRETE</w:t>
      </w:r>
    </w:p>
    <w:p>
      <w:pPr>
        <w:spacing w:after="160" w:before="0" w:line="283" w:lineRule="auto"/>
      </w:pPr>
      <w:r>
        <w:rPr>
          <w:rFonts w:ascii="Calibri" w:hAnsi="Calibri"/>
          <w:b w:val="0"/>
          <w:i w:val="0"/>
          <w:sz w:val="21"/>
        </w:rPr>
        <w:t>read them out and ask which they have personally seen on placement or in a laboratory. Several will have.</w:t>
      </w:r>
    </w:p>
    <w:p>
      <w:pPr>
        <w:pStyle w:val="Heading3"/>
      </w:pPr>
      <w:r>
        <w:t>Slide 9 · DEFINITION</w:t>
      </w:r>
    </w:p>
    <w:p>
      <w:pPr>
        <w:spacing w:after="160" w:before="0" w:line="283" w:lineRule="auto"/>
      </w:pPr>
      <w:r>
        <w:rPr>
          <w:rFonts w:ascii="Calibri" w:hAnsi="Calibri"/>
          <w:b w:val="0"/>
          <w:i w:val="0"/>
          <w:sz w:val="21"/>
        </w:rPr>
        <w:t>ask what a technician's log could reveal. Source: National Research Council, Drawing Inferences from Incomplete Data, https://www.ncbi.nlm.nih.gov/books/NBK209900/.</w:t>
      </w:r>
    </w:p>
    <w:p>
      <w:pPr>
        <w:pStyle w:val="Heading3"/>
      </w:pPr>
      <w:r>
        <w:t>Slide 10 · WORKED EXAMPLE</w:t>
      </w:r>
    </w:p>
    <w:p>
      <w:pPr>
        <w:spacing w:after="160" w:before="0" w:line="283" w:lineRule="auto"/>
      </w:pPr>
      <w:r>
        <w:rPr>
          <w:rFonts w:ascii="Calibri" w:hAnsi="Calibri"/>
          <w:b w:val="0"/>
          <w:i w:val="0"/>
          <w:sz w:val="21"/>
        </w:rPr>
        <w:t>run all four live on the damaged dataset and let the room spot the defects from the output. They will find most of them unprompted, which is far better than being told.</w:t>
      </w:r>
    </w:p>
    <w:p>
      <w:pPr>
        <w:pStyle w:val="Heading3"/>
      </w:pPr>
      <w:r>
        <w:t>Slide 11 · DEFINITION</w:t>
      </w:r>
    </w:p>
    <w:p>
      <w:pPr>
        <w:spacing w:after="160" w:before="0" w:line="283" w:lineRule="auto"/>
      </w:pPr>
      <w:r>
        <w:rPr>
          <w:rFonts w:ascii="Calibri" w:hAnsi="Calibri"/>
          <w:b w:val="0"/>
          <w:i w:val="0"/>
          <w:sz w:val="21"/>
        </w:rPr>
        <w:t>the last caution is worth saying. Blindly dropping duplicates is itself a defect.</w:t>
      </w:r>
    </w:p>
    <w:p>
      <w:pPr>
        <w:pStyle w:val="Heading3"/>
      </w:pPr>
      <w:r>
        <w:t>Slide 12 · SEGMENT 4</w:t>
      </w:r>
    </w:p>
    <w:p>
      <w:pPr>
        <w:spacing w:after="160" w:before="0" w:line="283" w:lineRule="auto"/>
      </w:pPr>
      <w:r>
        <w:rPr>
          <w:rFonts w:ascii="Calibri" w:hAnsi="Calibri"/>
          <w:b w:val="0"/>
          <w:i w:val="0"/>
          <w:sz w:val="21"/>
        </w:rPr>
        <w:t>state the rule and then enforce it all semester.</w:t>
      </w:r>
    </w:p>
    <w:p>
      <w:pPr>
        <w:pStyle w:val="Heading3"/>
      </w:pPr>
      <w:r>
        <w:t>Slide 13 · FINDING DEFECTS</w:t>
      </w:r>
    </w:p>
    <w:p>
      <w:pPr>
        <w:spacing w:after="160" w:before="0" w:line="283" w:lineRule="auto"/>
      </w:pPr>
      <w:r>
        <w:rPr>
          <w:rFonts w:ascii="Calibri" w:hAnsi="Calibri"/>
          <w:b w:val="0"/>
          <w:i w:val="0"/>
          <w:sz w:val="21"/>
        </w:rPr>
        <w:t>run it on the damaged dataset live. The pattern will be obvious and the room will see it before you explain it, which is the ideal.</w:t>
      </w:r>
    </w:p>
    <w:p>
      <w:pPr>
        <w:pStyle w:val="Heading3"/>
      </w:pPr>
      <w:r>
        <w:t>Slide 14 · TWO VIEWS OF THE SAME DATA</w:t>
      </w:r>
    </w:p>
    <w:p>
      <w:pPr>
        <w:spacing w:after="160" w:before="0" w:line="283" w:lineRule="auto"/>
      </w:pPr>
      <w:r>
        <w:rPr>
          <w:rFonts w:ascii="Calibri" w:hAnsi="Calibri"/>
          <w:b w:val="0"/>
          <w:i w:val="0"/>
          <w:sz w:val="21"/>
        </w:rPr>
        <w:t>this figure's caption names the planted data-entry errors. Point that out — it is the same honesty you expect from them.</w:t>
      </w:r>
    </w:p>
    <w:p>
      <w:pPr>
        <w:pStyle w:val="Heading3"/>
      </w:pPr>
      <w:r>
        <w:t>Slide 15 · CHART GRAMMAR</w:t>
      </w:r>
    </w:p>
    <w:p>
      <w:pPr>
        <w:spacing w:after="160" w:before="0" w:line="283" w:lineRule="auto"/>
      </w:pPr>
      <w:r>
        <w:rPr>
          <w:rFonts w:ascii="Calibri" w:hAnsi="Calibri"/>
          <w:b w:val="0"/>
          <w:i w:val="0"/>
          <w:sz w:val="21"/>
        </w:rPr>
        <w:t>show one good and one bad caption for the same chart. Thirty seconds, and it visibly changes what gets submitted.</w:t>
      </w:r>
    </w:p>
    <w:p>
      <w:pPr>
        <w:pStyle w:val="Heading3"/>
      </w:pPr>
      <w:r>
        <w:t>Slide 16 · CHECK YOUR UNDERSTANDING</w:t>
      </w:r>
    </w:p>
    <w:p>
      <w:pPr>
        <w:spacing w:after="160" w:before="0" w:line="283" w:lineRule="auto"/>
      </w:pPr>
      <w:r>
        <w:rPr>
          <w:rFonts w:ascii="Calibri" w:hAnsi="Calibri"/>
          <w:b w:val="0"/>
          <w:i w:val="0"/>
          <w:sz w:val="21"/>
        </w:rPr>
        <w:t>pulse check before the Data Clinic. Question C is the one that catches over-confident cleaning.</w:t>
      </w:r>
    </w:p>
    <w:p>
      <w:pPr>
        <w:pStyle w:val="Heading3"/>
      </w:pPr>
      <w:r>
        <w:t>Slide 18 · THE DELIVERABLE</w:t>
      </w:r>
    </w:p>
    <w:p>
      <w:pPr>
        <w:spacing w:after="160" w:before="0" w:line="283" w:lineRule="auto"/>
      </w:pPr>
      <w:r>
        <w:rPr>
          <w:rFonts w:ascii="Calibri" w:hAnsi="Calibri"/>
          <w:b w:val="0"/>
          <w:i w:val="0"/>
          <w:sz w:val="21"/>
        </w:rPr>
        <w:t>put a blank register template on the board or hand it out. Students fill in a structure far more readily than they invent one.</w:t>
      </w:r>
    </w:p>
    <w:p>
      <w:pPr>
        <w:pStyle w:val="Heading3"/>
      </w:pPr>
      <w:r>
        <w:t>Slide 19 · 10 minutes</w:t>
      </w:r>
    </w:p>
    <w:p>
      <w:pPr>
        <w:spacing w:after="160" w:before="0" w:line="283" w:lineRule="auto"/>
      </w:pPr>
      <w:r>
        <w:rPr>
          <w:rFonts w:ascii="Calibri" w:hAnsi="Calibri"/>
          <w:b w:val="0"/>
          <w:i w:val="0"/>
          <w:sz w:val="21"/>
        </w:rPr>
        <w:t>take it. The Data Clinic is the long practical.</w:t>
      </w:r>
    </w:p>
    <w:p>
      <w:pPr>
        <w:pStyle w:val="Heading3"/>
      </w:pPr>
      <w:r>
        <w:t>Slide 20 · PRACTICAL — 35 MINUTES</w:t>
      </w:r>
    </w:p>
    <w:p>
      <w:pPr>
        <w:spacing w:after="160" w:before="0" w:line="283" w:lineRule="auto"/>
      </w:pPr>
      <w:r>
        <w:rPr>
          <w:rFonts w:ascii="Calibri" w:hAnsi="Calibri"/>
          <w:b w:val="0"/>
          <w:i w:val="0"/>
          <w:sz w:val="21"/>
        </w:rPr>
        <w:t>circulate and ask students why they chose each action.</w:t>
      </w:r>
    </w:p>
    <w:p>
      <w:pPr>
        <w:pStyle w:val="Heading3"/>
      </w:pPr>
      <w:r>
        <w:t>Slide 21 · SEGMENT 5</w:t>
      </w:r>
    </w:p>
    <w:p>
      <w:pPr>
        <w:spacing w:after="160" w:before="0" w:line="283" w:lineRule="auto"/>
      </w:pPr>
      <w:r>
        <w:rPr>
          <w:rFonts w:ascii="Calibri" w:hAnsi="Calibri"/>
          <w:b w:val="0"/>
          <w:i w:val="0"/>
          <w:sz w:val="21"/>
        </w:rPr>
        <w:t>fifteen minutes of framing before the challenge. Do not give them the answers to the five cases here.</w:t>
      </w:r>
    </w:p>
    <w:p>
      <w:pPr>
        <w:pStyle w:val="Heading3"/>
      </w:pPr>
      <w:r>
        <w:t>Slide 22 · OUTLIER JUDGEMENT</w:t>
      </w:r>
    </w:p>
    <w:p>
      <w:pPr>
        <w:spacing w:after="160" w:before="0" w:line="283" w:lineRule="auto"/>
      </w:pPr>
      <w:r>
        <w:rPr>
          <w:rFonts w:ascii="Calibri" w:hAnsi="Calibri"/>
          <w:b w:val="0"/>
          <w:i w:val="0"/>
          <w:sz w:val="21"/>
        </w:rPr>
        <w:t>this framework is what the challenge is assessed against. Hand it out or leave it on screen during the challenge.</w:t>
      </w:r>
    </w:p>
    <w:p>
      <w:pPr>
        <w:pStyle w:val="Heading3"/>
      </w:pPr>
      <w:r>
        <w:t>Slide 23 · CHALLENGE</w:t>
      </w:r>
    </w:p>
    <w:p>
      <w:pPr>
        <w:spacing w:after="40" w:before="0" w:line="276" w:lineRule="auto"/>
      </w:pPr>
      <w:r>
        <w:rPr>
          <w:rFonts w:ascii="Calibri" w:hAnsi="Calibri"/>
          <w:b/>
          <w:i w:val="0"/>
          <w:color w:val="2E5C8A"/>
          <w:sz w:val="20"/>
        </w:rPr>
        <w:t>CML3112:</w:t>
      </w:r>
    </w:p>
    <w:p>
      <w:pPr>
        <w:spacing w:after="160" w:before="0" w:line="283" w:lineRule="auto"/>
      </w:pPr>
      <w:r>
        <w:rPr>
          <w:rFonts w:ascii="Calibri" w:hAnsi="Calibri"/>
          <w:b w:val="0"/>
          <w:i w:val="0"/>
          <w:sz w:val="21"/>
        </w:rPr>
        <w:t>the five cases and the intended reading:</w:t>
        <w:br/>
        <w:br/>
        <w:t>• A 28-day strength of 91 MPa — Real. High-performance mixes reach this. Keep it, and check the mix design confirms it.</w:t>
        <w:br/>
        <w:br/>
        <w:t>• A building using 4 kWh per square metre per year — Arguable. A genuine passive house can approach this; so can a building that stood empty all year. You cannot tell from the data alone — and saying so is the correct answer.</w:t>
        <w:br/>
        <w:br/>
        <w:t>• A crack width of -0.4 mm — Error. A width cannot be negative. Almost certainly a sign convention or a data-entry slip.</w:t>
        <w:br/>
        <w:br/>
        <w:t>• An inspection dated 14 months in the future — Error. Someone typed the wrong year.</w:t>
        <w:br/>
        <w:br/>
        <w:t>• A slab 2.5 m thick — Arguable. Wrong for a suspended floor slab, entirely normal for a raft foundation or a mass-concrete pour. Check what structure it belongs to before deleting it.</w:t>
        <w:br/>
        <w:br/>
        <w:t>Mark the reasoning. Make each team commit publicly before you reveal anything.</w:t>
      </w:r>
    </w:p>
    <w:p>
      <w:pPr>
        <w:spacing w:after="40" w:before="0" w:line="276" w:lineRule="auto"/>
      </w:pPr>
      <w:r>
        <w:rPr>
          <w:rFonts w:ascii="Calibri" w:hAnsi="Calibri"/>
          <w:b/>
          <w:i w:val="0"/>
          <w:color w:val="2E5C8A"/>
          <w:sz w:val="20"/>
        </w:rPr>
        <w:t>CML3113:</w:t>
      </w:r>
    </w:p>
    <w:p>
      <w:pPr>
        <w:spacing w:after="160" w:before="0" w:line="283" w:lineRule="auto"/>
      </w:pPr>
      <w:r>
        <w:rPr>
          <w:rFonts w:ascii="Calibri" w:hAnsi="Calibri"/>
          <w:b w:val="0"/>
          <w:i w:val="0"/>
          <w:sz w:val="21"/>
        </w:rPr>
        <w:t>the five cases and the intended reading:</w:t>
        <w:br/>
        <w:br/>
        <w:t>• A gold assay of 45 grams per tonne — Real, and important. High-grade intersections exist and deleting them destroys the thing you were looking for.</w:t>
        <w:br/>
        <w:br/>
        <w:t>• A production spike immediately after a shutdown — Arguable. Could be a real catch-up run, could be a meter reset. The data alone will not tell you; the shift log would.</w:t>
        <w:br/>
        <w:br/>
        <w:t>• A negative reagent flow rate — Error. Flow cannot be negative. A sensor fault or a sign error.</w:t>
        <w:br/>
        <w:br/>
        <w:t>• A pulp pH of 14.0 — Error in practice. Achievable in a beaker; a flotation circuit never runs there.</w:t>
        <w:br/>
        <w:br/>
        <w:t>• A bottom-hole pressure of exactly 0 — Arguable. Either the gauge failed, or the well really was shut in and vented. Both happen, and they need different handling.</w:t>
        <w:br/>
        <w:br/>
        <w:t>Mark the reasoning. Make each team commit publicly before you reveal anything.</w:t>
      </w:r>
    </w:p>
    <w:p>
      <w:pPr>
        <w:spacing w:after="40" w:before="0" w:line="276" w:lineRule="auto"/>
      </w:pPr>
      <w:r>
        <w:rPr>
          <w:rFonts w:ascii="Calibri" w:hAnsi="Calibri"/>
          <w:b/>
          <w:i w:val="0"/>
          <w:color w:val="2E5C8A"/>
          <w:sz w:val="20"/>
        </w:rPr>
        <w:t>CML3111:</w:t>
      </w:r>
    </w:p>
    <w:p>
      <w:pPr>
        <w:spacing w:after="160" w:before="0" w:line="283" w:lineRule="auto"/>
      </w:pPr>
      <w:r>
        <w:rPr>
          <w:rFonts w:ascii="Calibri" w:hAnsi="Calibri"/>
          <w:b w:val="0"/>
          <w:i w:val="0"/>
          <w:sz w:val="21"/>
        </w:rPr>
        <w:t>the five cases and the intended reading:</w:t>
        <w:br/>
        <w:br/>
        <w:t>• A current spike at motor start-up — Real. Inrush current is six to eight times running current and it is physics. Deleting it hides normal behaviour.</w:t>
        <w:br/>
        <w:br/>
        <w:t>• A winding temperature of 200 degrees — Arguable. Beyond every insulation class, so either the motor was destroyed or the sensor failed. Which one changes what you do.</w:t>
        <w:br/>
        <w:br/>
        <w:t>• Vibration of exactly 0.00 for six hours — Error. A real sensor is never exactly zero. This is a dead channel reading as good news, which is the most dangerous defect on this list.</w:t>
        <w:br/>
        <w:br/>
        <w:t>• A negative power reading — Arguable. An error on a motor; entirely correct on a regenerating drive or an inverter exporting to the grid.</w:t>
        <w:br/>
        <w:br/>
        <w:t>• 30,000 rpm on a four-pole induction motor — Error. The synchronous speed at 50 Hz is 1,500 rpm. A decimal point or a unit is wrong.</w:t>
        <w:br/>
        <w:br/>
        <w:t>Mark the reasoning. Make each team commit publicly before you reveal anything.</w:t>
      </w:r>
    </w:p>
    <w:p>
      <w:pPr>
        <w:pStyle w:val="Heading3"/>
      </w:pPr>
      <w:r>
        <w:t>Slide 24 · TEST 1 AND THIS WEEK'S QUIZ</w:t>
      </w:r>
    </w:p>
    <w:p>
      <w:pPr>
        <w:spacing w:after="160" w:before="0" w:line="283" w:lineRule="auto"/>
      </w:pPr>
      <w:r>
        <w:rPr>
          <w:rFonts w:ascii="Calibri" w:hAnsi="Calibri"/>
          <w:b w:val="0"/>
          <w:i w:val="0"/>
          <w:sz w:val="21"/>
        </w:rPr>
        <w:t>publish the Test 1 rubric TODAY. Confirm the room and machine allocation now — CML3112 is ~100 students and will very likely need two sittings, which must be settled this week, not next.</w:t>
      </w:r>
    </w:p>
    <w:p>
      <w:pPr>
        <w:pStyle w:val="Heading3"/>
      </w:pPr>
      <w:r>
        <w:t>Slide 25 · MODULE SUMMARY</w:t>
      </w:r>
    </w:p>
    <w:p>
      <w:pPr>
        <w:spacing w:after="160" w:before="0" w:line="283" w:lineRule="auto"/>
      </w:pPr>
      <w:r>
        <w:rPr>
          <w:rFonts w:ascii="Calibri" w:hAnsi="Calibri"/>
          <w:b w:val="0"/>
          <w:i w:val="0"/>
          <w:sz w:val="21"/>
        </w:rPr>
        <w:t>return to objectives. This is the last summary before Practical Test 1, so it is worth the full two minutes.</w:t>
      </w:r>
    </w:p>
    <w:p>
      <w:pPr>
        <w:pStyle w:val="Heading3"/>
      </w:pPr>
      <w:r>
        <w:t>Slide 32 · END-OF-SESSION QUIZ  ·  WEEK 6</w:t>
      </w:r>
    </w:p>
    <w:p>
      <w:pPr>
        <w:spacing w:after="160" w:before="0" w:line="283" w:lineRule="auto"/>
      </w:pPr>
      <w:r>
        <w:rPr>
          <w:rFonts w:ascii="Calibri" w:hAnsi="Calibri"/>
          <w:b w:val="0"/>
          <w:i w:val="0"/>
          <w:sz w:val="21"/>
        </w:rPr>
        <w:t>open the Form, project the QR, and give it exactly five minutes. Afterwards look at the responses-by-question view — any question most of the room got wrong is next week's five-minute reteach.</w:t>
      </w:r>
    </w:p>
    <w:p>
      <w:pPr>
        <w:pStyle w:val="Heading3"/>
      </w:pPr>
      <w:r>
        <w:t>Slide 33 · THE ONE THING TO REMEMBER</w:t>
      </w:r>
    </w:p>
    <w:p>
      <w:pPr>
        <w:spacing w:after="160" w:before="0" w:line="283" w:lineRule="auto"/>
      </w:pPr>
      <w:r>
        <w:rPr>
          <w:rFonts w:ascii="Calibri" w:hAnsi="Calibri"/>
          <w:b w:val="0"/>
          <w:i w:val="0"/>
          <w:sz w:val="21"/>
        </w:rPr>
        <w:t>end by restating the test format and the rubric weighting one final time.</w:t>
      </w:r>
    </w:p>
    <w:p>
      <w:pPr>
        <w:pStyle w:val="Heading3"/>
      </w:pPr>
      <w:r>
        <w:t>Slide 34 · ASSESSMENT BRIEF</w:t>
      </w:r>
    </w:p>
    <w:p>
      <w:pPr>
        <w:spacing w:after="160" w:before="0" w:line="283" w:lineRule="auto"/>
      </w:pPr>
      <w:r>
        <w:rPr>
          <w:rFonts w:ascii="Calibri" w:hAnsi="Calibri"/>
          <w:b w:val="0"/>
          <w:i w:val="0"/>
          <w:sz w:val="21"/>
        </w:rPr>
        <w:t>use the final minutes already allocated to assignment instructions; confirm the cohort link and deadline. Keep private marking guidance out of student materials.</w:t>
      </w:r>
    </w:p>
    <w:p>
      <w:pPr>
        <w:spacing w:after="160" w:before="160" w:line="276" w:lineRule="auto"/>
      </w:pPr>
      <w:r>
        <w:rPr>
          <w:rFonts w:ascii="Calibri" w:hAnsi="Calibri"/>
          <w:b w:val="0"/>
          <w:i/>
          <w:color w:val="595959"/>
          <w:sz w:val="19"/>
        </w:rPr>
        <w:t>27 slides in Week 6 need something from you.</w:t>
      </w:r>
    </w:p>
    <w:p>
      <w:r>
        <w:br w:type="page"/>
      </w:r>
    </w:p>
    <w:p>
      <w:pPr>
        <w:pStyle w:val="Heading1"/>
      </w:pPr>
      <w:r>
        <w:t>Week 7 — Practical Test 1 — Data Investigation</w:t>
      </w:r>
    </w:p>
    <w:p>
      <w:pPr>
        <w:spacing w:after="240" w:before="0" w:line="276" w:lineRule="auto"/>
      </w:pPr>
      <w:r>
        <w:rPr>
          <w:rFonts w:ascii="Calibri" w:hAnsi="Calibri"/>
          <w:b w:val="0"/>
          <w:i/>
          <w:color w:val="595959"/>
          <w:sz w:val="22"/>
        </w:rPr>
        <w:t>Tue 20 / Fri 23 October 2026</w:t>
      </w:r>
    </w:p>
    <w:p>
      <w:pPr>
        <w:pStyle w:val="Heading3"/>
      </w:pPr>
      <w:r>
        <w:t>Slide 1 · Individual · Colab practical · three hours</w:t>
      </w:r>
    </w:p>
    <w:p>
      <w:pPr>
        <w:spacing w:after="160" w:before="0" w:line="283" w:lineRule="auto"/>
      </w:pPr>
      <w:r>
        <w:rPr>
          <w:rFonts w:ascii="Calibri" w:hAnsi="Calibri"/>
          <w:b w:val="0"/>
          <w:i w:val="0"/>
          <w:sz w:val="21"/>
        </w:rPr>
        <w:t>read the rules aloud from slide 4 rather than paraphrasing. Students open their private notebook from the entry link and need a working connection and their Google account. Distribute the three dataset variants in a checkerboard pattern before anyone sits down.</w:t>
      </w:r>
    </w:p>
    <w:p>
      <w:pPr>
        <w:pStyle w:val="Heading3"/>
      </w:pPr>
      <w:r>
        <w:t>Slide 3 · How the three hours are spent</w:t>
      </w:r>
    </w:p>
    <w:p>
      <w:pPr>
        <w:spacing w:after="160" w:before="0" w:line="283" w:lineRule="auto"/>
      </w:pPr>
      <w:r>
        <w:rPr>
          <w:rFonts w:ascii="Calibri" w:hAnsi="Calibri"/>
          <w:b w:val="0"/>
          <w:i w:val="0"/>
          <w:sz w:val="21"/>
        </w:rPr>
        <w:t>put a visible countdown on the projector. Call the time at 1:00, 1:30, 1:50 and 2:10.</w:t>
      </w:r>
    </w:p>
    <w:p>
      <w:pPr>
        <w:pStyle w:val="Heading3"/>
      </w:pPr>
      <w:r>
        <w:t>Slide 4 · The rules</w:t>
      </w:r>
    </w:p>
    <w:p>
      <w:pPr>
        <w:spacing w:after="160" w:before="0" w:line="283" w:lineRule="auto"/>
      </w:pPr>
      <w:r>
        <w:rPr>
          <w:rFonts w:ascii="Calibri" w:hAnsi="Calibri"/>
          <w:b w:val="0"/>
          <w:i w:val="0"/>
          <w:sz w:val="21"/>
        </w:rPr>
        <w:t>state the variant distribution out loud so nobody wastes time attempting to collude. Have the absence procedure confirmed with the Faculty before the day.</w:t>
      </w:r>
    </w:p>
    <w:p>
      <w:pPr>
        <w:pStyle w:val="Heading3"/>
      </w:pPr>
      <w:r>
        <w:t>Slide 10 · CONTINGENCY</w:t>
      </w:r>
    </w:p>
    <w:p>
      <w:pPr>
        <w:spacing w:after="160" w:before="0" w:line="283" w:lineRule="auto"/>
      </w:pPr>
      <w:r>
        <w:rPr>
          <w:rFonts w:ascii="Calibri" w:hAnsi="Calibri"/>
          <w:b w:val="0"/>
          <w:i w:val="0"/>
          <w:sz w:val="21"/>
        </w:rPr>
        <w:t>agree the rescheduling rule with the Faculty before the day, and keep two spare machines powered on at the back.</w:t>
      </w:r>
    </w:p>
    <w:p>
      <w:pPr>
        <w:spacing w:after="160" w:before="160" w:line="276" w:lineRule="auto"/>
      </w:pPr>
      <w:r>
        <w:rPr>
          <w:rFonts w:ascii="Calibri" w:hAnsi="Calibri"/>
          <w:b w:val="0"/>
          <w:i/>
          <w:color w:val="595959"/>
          <w:sz w:val="19"/>
        </w:rPr>
        <w:t>4 slides in Week 7 need something from you.</w:t>
      </w:r>
    </w:p>
    <w:p>
      <w:r>
        <w:br w:type="page"/>
      </w:r>
    </w:p>
    <w:p>
      <w:pPr>
        <w:pStyle w:val="Heading1"/>
      </w:pPr>
      <w:r>
        <w:t>Week 8 — Learning from data: the first model</w:t>
      </w:r>
    </w:p>
    <w:p>
      <w:pPr>
        <w:spacing w:after="240" w:before="0" w:line="276" w:lineRule="auto"/>
      </w:pPr>
      <w:r>
        <w:rPr>
          <w:rFonts w:ascii="Calibri" w:hAnsi="Calibri"/>
          <w:b w:val="0"/>
          <w:i/>
          <w:color w:val="595959"/>
          <w:sz w:val="22"/>
        </w:rPr>
        <w:t>Tue 27 / Fri 30 October 2026</w:t>
      </w:r>
    </w:p>
    <w:p>
      <w:pPr>
        <w:pStyle w:val="Heading3"/>
      </w:pPr>
      <w:r>
        <w:t>Slide 1 · Fitting, testing, and error in units you can act on</w:t>
      </w:r>
    </w:p>
    <w:p>
      <w:pPr>
        <w:spacing w:after="160" w:before="0" w:line="283" w:lineRule="auto"/>
      </w:pPr>
      <w:r>
        <w:rPr>
          <w:rFonts w:ascii="Calibri" w:hAnsi="Calibri"/>
          <w:b w:val="0"/>
          <w:i w:val="0"/>
          <w:sz w:val="21"/>
        </w:rPr>
        <w:t>open with the fifteen-minute Test 1 debrief — the three commonest failures, shown anonymously, with the fix. That debrief is worth more than returning the marks.</w:t>
      </w:r>
    </w:p>
    <w:p>
      <w:pPr>
        <w:pStyle w:val="Heading3"/>
      </w:pPr>
      <w:r>
        <w:t>Slide 3 · HOW TODAY RUNS</w:t>
      </w:r>
    </w:p>
    <w:p>
      <w:pPr>
        <w:spacing w:after="160" w:before="0" w:line="283" w:lineRule="auto"/>
      </w:pPr>
      <w:r>
        <w:rPr>
          <w:rFonts w:ascii="Calibri" w:hAnsi="Calibri"/>
          <w:b w:val="0"/>
          <w:i w:val="0"/>
          <w:sz w:val="21"/>
        </w:rPr>
        <w:t>the fourteen-line demonstration in the hands-on block is the most important half-hour of the semester. Rehearse it until it cannot fail.</w:t>
      </w:r>
    </w:p>
    <w:p>
      <w:pPr>
        <w:pStyle w:val="Heading3"/>
      </w:pPr>
      <w:r>
        <w:t>Slide 14 · SEGMENT 5</w:t>
      </w:r>
    </w:p>
    <w:p>
      <w:pPr>
        <w:spacing w:after="160" w:before="0" w:line="283" w:lineRule="auto"/>
      </w:pPr>
      <w:r>
        <w:rPr>
          <w:rFonts w:ascii="Calibri" w:hAnsi="Calibri"/>
          <w:b w:val="0"/>
          <w:i w:val="0"/>
          <w:sz w:val="21"/>
        </w:rPr>
        <w:t>type it live, do not paste. Justify each line aloud as you go. Plot predicted against actual BEFORE quoting any metric — the picture should come first.</w:t>
      </w:r>
    </w:p>
    <w:p>
      <w:pPr>
        <w:pStyle w:val="Heading3"/>
      </w:pPr>
      <w:r>
        <w:t>Slide 24 · CHALLENGE</w:t>
      </w:r>
    </w:p>
    <w:p>
      <w:pPr>
        <w:spacing w:after="40" w:before="0" w:line="276" w:lineRule="auto"/>
      </w:pPr>
      <w:r>
        <w:rPr>
          <w:rFonts w:ascii="Calibri" w:hAnsi="Calibri"/>
          <w:b/>
          <w:i w:val="0"/>
          <w:color w:val="2E5C8A"/>
          <w:sz w:val="20"/>
        </w:rPr>
        <w:t>CML3112:</w:t>
      </w:r>
    </w:p>
    <w:p>
      <w:pPr>
        <w:spacing w:after="160" w:before="0" w:line="283" w:lineRule="auto"/>
      </w:pPr>
      <w:r>
        <w:rPr>
          <w:rFonts w:ascii="Calibri" w:hAnsi="Calibri"/>
          <w:b w:val="0"/>
          <w:i w:val="0"/>
          <w:sz w:val="21"/>
        </w:rPr>
        <w:t>run a visible leaderboard on MAE in MPa. Pre-compute the baseline so nobody spends the segment on it.</w:t>
      </w:r>
    </w:p>
    <w:p>
      <w:pPr>
        <w:spacing w:after="40" w:before="0" w:line="276" w:lineRule="auto"/>
      </w:pPr>
      <w:r>
        <w:rPr>
          <w:rFonts w:ascii="Calibri" w:hAnsi="Calibri"/>
          <w:b/>
          <w:i w:val="0"/>
          <w:color w:val="2E5C8A"/>
          <w:sz w:val="20"/>
        </w:rPr>
        <w:t>CML3113:</w:t>
      </w:r>
    </w:p>
    <w:p>
      <w:pPr>
        <w:spacing w:after="160" w:before="0" w:line="283" w:lineRule="auto"/>
      </w:pPr>
      <w:r>
        <w:rPr>
          <w:rFonts w:ascii="Calibri" w:hAnsi="Calibri"/>
          <w:b w:val="0"/>
          <w:i w:val="0"/>
          <w:sz w:val="21"/>
        </w:rPr>
        <w:t>run a visible leaderboard on MAE in % silica. Pre-compute the baseline so nobody spends the segment on it.</w:t>
      </w:r>
    </w:p>
    <w:p>
      <w:pPr>
        <w:spacing w:after="40" w:before="0" w:line="276" w:lineRule="auto"/>
      </w:pPr>
      <w:r>
        <w:rPr>
          <w:rFonts w:ascii="Calibri" w:hAnsi="Calibri"/>
          <w:b/>
          <w:i w:val="0"/>
          <w:color w:val="2E5C8A"/>
          <w:sz w:val="20"/>
        </w:rPr>
        <w:t>CML3111:</w:t>
      </w:r>
    </w:p>
    <w:p>
      <w:pPr>
        <w:spacing w:after="160" w:before="0" w:line="283" w:lineRule="auto"/>
      </w:pPr>
      <w:r>
        <w:rPr>
          <w:rFonts w:ascii="Calibri" w:hAnsi="Calibri"/>
          <w:b w:val="0"/>
          <w:i w:val="0"/>
          <w:sz w:val="21"/>
        </w:rPr>
        <w:t>run a visible leaderboard on MAE in MW. Pre-compute the baseline so nobody spends the segment on it.</w:t>
      </w:r>
    </w:p>
    <w:p>
      <w:pPr>
        <w:pStyle w:val="Heading3"/>
      </w:pPr>
      <w:r>
        <w:t>Slide 33 · END-OF-SESSION QUIZ  ·  WEEK 8</w:t>
      </w:r>
    </w:p>
    <w:p>
      <w:pPr>
        <w:spacing w:after="160" w:before="0" w:line="283" w:lineRule="auto"/>
      </w:pPr>
      <w:r>
        <w:rPr>
          <w:rFonts w:ascii="Calibri" w:hAnsi="Calibri"/>
          <w:b w:val="0"/>
          <w:i w:val="0"/>
          <w:sz w:val="21"/>
        </w:rPr>
        <w:t>open the Form, project the QR, and give it exactly five minutes. Afterwards look at the responses-by-question view — any question most of the room got wrong is next week's five-minute reteach.</w:t>
      </w:r>
    </w:p>
    <w:p>
      <w:pPr>
        <w:pStyle w:val="Heading3"/>
      </w:pPr>
      <w:r>
        <w:t>Slide 35 · ASSESSMENT BRIEF</w:t>
      </w:r>
    </w:p>
    <w:p>
      <w:pPr>
        <w:spacing w:after="160" w:before="0" w:line="283" w:lineRule="auto"/>
      </w:pPr>
      <w:r>
        <w:rPr>
          <w:rFonts w:ascii="Calibri" w:hAnsi="Calibri"/>
          <w:b w:val="0"/>
          <w:i w:val="0"/>
          <w:sz w:val="21"/>
        </w:rPr>
        <w:t>use the final minutes already allocated to assignment instructions; confirm the cohort link and deadline. Keep private marking guidance out of student materials.</w:t>
      </w:r>
    </w:p>
    <w:p>
      <w:pPr>
        <w:spacing w:after="160" w:before="160" w:line="276" w:lineRule="auto"/>
      </w:pPr>
      <w:r>
        <w:rPr>
          <w:rFonts w:ascii="Calibri" w:hAnsi="Calibri"/>
          <w:b w:val="0"/>
          <w:i/>
          <w:color w:val="595959"/>
          <w:sz w:val="19"/>
        </w:rPr>
        <w:t>6 slides in Week 8 need something from you.</w:t>
      </w:r>
    </w:p>
    <w:p>
      <w:r>
        <w:br w:type="page"/>
      </w:r>
    </w:p>
    <w:p>
      <w:pPr>
        <w:pStyle w:val="Heading1"/>
      </w:pPr>
      <w:r>
        <w:t>Week 9 — Classification: predicting a category</w:t>
      </w:r>
    </w:p>
    <w:p>
      <w:pPr>
        <w:spacing w:after="240" w:before="0" w:line="276" w:lineRule="auto"/>
      </w:pPr>
      <w:r>
        <w:rPr>
          <w:rFonts w:ascii="Calibri" w:hAnsi="Calibri"/>
          <w:b w:val="0"/>
          <w:i/>
          <w:color w:val="595959"/>
          <w:sz w:val="22"/>
        </w:rPr>
        <w:t>Tue 3 / Fri 6 November 2026</w:t>
      </w:r>
    </w:p>
    <w:p>
      <w:pPr>
        <w:pStyle w:val="Heading3"/>
      </w:pPr>
      <w:r>
        <w:t>Slide 1 · Boundaries, trees, forests, and the two mistakes</w:t>
      </w:r>
    </w:p>
    <w:p>
      <w:pPr>
        <w:spacing w:after="160" w:before="0" w:line="283" w:lineRule="auto"/>
      </w:pPr>
      <w:r>
        <w:rPr>
          <w:rFonts w:ascii="Calibri" w:hAnsi="Calibri"/>
          <w:b w:val="0"/>
          <w:i w:val="0"/>
          <w:sz w:val="21"/>
        </w:rPr>
        <w:t>the Engineering ML Project is released today and runs to Week 15. Have the brief, the rubric and the milestone schedule printed.</w:t>
      </w:r>
    </w:p>
    <w:p>
      <w:pPr>
        <w:pStyle w:val="Heading3"/>
      </w:pPr>
      <w:r>
        <w:t>Slide 3 · HOW TODAY RUNS</w:t>
      </w:r>
    </w:p>
    <w:p>
      <w:pPr>
        <w:spacing w:after="160" w:before="0" w:line="283" w:lineRule="auto"/>
      </w:pPr>
      <w:r>
        <w:rPr>
          <w:rFonts w:ascii="Calibri" w:hAnsi="Calibri"/>
          <w:b w:val="0"/>
          <w:i w:val="0"/>
          <w:sz w:val="21"/>
        </w:rPr>
        <w:t>protect the last two segments. If time is short, shorten the trees-and-forests block rather than the confusion matrix or the imbalance challenge.</w:t>
      </w:r>
    </w:p>
    <w:p>
      <w:pPr>
        <w:pStyle w:val="Heading3"/>
      </w:pPr>
      <w:r>
        <w:t>Slide 15 · SEGMENT 5</w:t>
      </w:r>
    </w:p>
    <w:p>
      <w:pPr>
        <w:spacing w:after="160" w:before="0" w:line="283" w:lineRule="auto"/>
      </w:pPr>
      <w:r>
        <w:rPr>
          <w:rFonts w:ascii="Calibri" w:hAnsi="Calibri"/>
          <w:b w:val="0"/>
          <w:i w:val="0"/>
          <w:sz w:val="21"/>
        </w:rPr>
        <w:t>point out explicitly that only the constructor line changes. That is the payoff of learning the pattern in Week 8.</w:t>
      </w:r>
    </w:p>
    <w:p>
      <w:pPr>
        <w:pStyle w:val="Heading3"/>
      </w:pPr>
      <w:r>
        <w:t>Slide 22 · SEGMENT 8</w:t>
      </w:r>
    </w:p>
    <w:p>
      <w:pPr>
        <w:spacing w:after="160" w:before="0" w:line="283" w:lineRule="auto"/>
      </w:pPr>
      <w:r>
        <w:rPr>
          <w:rFonts w:ascii="Calibri" w:hAnsi="Calibri"/>
          <w:b w:val="0"/>
          <w:i w:val="0"/>
          <w:sz w:val="21"/>
        </w:rPr>
        <w:t>hand out the notebook and the fictional complaint. Give no hints for the full twenty minutes.</w:t>
      </w:r>
    </w:p>
    <w:p>
      <w:pPr>
        <w:pStyle w:val="Heading3"/>
      </w:pPr>
      <w:r>
        <w:t>Slide 25 · CHALLENGE</w:t>
      </w:r>
    </w:p>
    <w:p>
      <w:pPr>
        <w:spacing w:after="160" w:before="0" w:line="283" w:lineRule="auto"/>
      </w:pPr>
      <w:r>
        <w:rPr>
          <w:rFonts w:ascii="Calibri" w:hAnsi="Calibri"/>
          <w:b w:val="0"/>
          <w:i w:val="0"/>
          <w:sz w:val="21"/>
        </w:rPr>
        <w:t>the planted notebook must genuinely report high accuracy and a confusion matrix with an empty positive column. Prepare it beforehand; the marking key is that the positive class is ~3 per cent and recall is zero.</w:t>
      </w:r>
    </w:p>
    <w:p>
      <w:pPr>
        <w:pStyle w:val="Heading3"/>
      </w:pPr>
      <w:r>
        <w:t>Slide 34 · END-OF-SESSION QUIZ  ·  WEEK 9</w:t>
      </w:r>
    </w:p>
    <w:p>
      <w:pPr>
        <w:spacing w:after="160" w:before="0" w:line="283" w:lineRule="auto"/>
      </w:pPr>
      <w:r>
        <w:rPr>
          <w:rFonts w:ascii="Calibri" w:hAnsi="Calibri"/>
          <w:b w:val="0"/>
          <w:i w:val="0"/>
          <w:sz w:val="21"/>
        </w:rPr>
        <w:t>open the Form, project the QR, and give it exactly five minutes. Afterwards look at the responses-by-question view — any question most of the room got wrong is next week's five-minute reteach.</w:t>
      </w:r>
    </w:p>
    <w:p>
      <w:pPr>
        <w:pStyle w:val="Heading3"/>
      </w:pPr>
      <w:r>
        <w:t>Slide 36 · ASSESSMENT BRIEF</w:t>
      </w:r>
    </w:p>
    <w:p>
      <w:pPr>
        <w:spacing w:after="160" w:before="0" w:line="283" w:lineRule="auto"/>
      </w:pPr>
      <w:r>
        <w:rPr>
          <w:rFonts w:ascii="Calibri" w:hAnsi="Calibri"/>
          <w:b w:val="0"/>
          <w:i w:val="0"/>
          <w:sz w:val="21"/>
        </w:rPr>
        <w:t>use the final minutes already allocated to assignment instructions; confirm the cohort link and deadline. Keep private marking guidance out of student materials.</w:t>
      </w:r>
    </w:p>
    <w:p>
      <w:pPr>
        <w:spacing w:after="160" w:before="160" w:line="276" w:lineRule="auto"/>
      </w:pPr>
      <w:r>
        <w:rPr>
          <w:rFonts w:ascii="Calibri" w:hAnsi="Calibri"/>
          <w:b w:val="0"/>
          <w:i/>
          <w:color w:val="595959"/>
          <w:sz w:val="19"/>
        </w:rPr>
        <w:t>7 slides in Week 9 need something from you.</w:t>
      </w:r>
    </w:p>
    <w:p>
      <w:r>
        <w:br w:type="page"/>
      </w:r>
    </w:p>
    <w:p>
      <w:pPr>
        <w:pStyle w:val="Heading1"/>
      </w:pPr>
      <w:r>
        <w:t>Week 10 — Can I trust this model?</w:t>
      </w:r>
    </w:p>
    <w:p>
      <w:pPr>
        <w:spacing w:after="240" w:before="0" w:line="276" w:lineRule="auto"/>
      </w:pPr>
      <w:r>
        <w:rPr>
          <w:rFonts w:ascii="Calibri" w:hAnsi="Calibri"/>
          <w:b w:val="0"/>
          <w:i/>
          <w:color w:val="595959"/>
          <w:sz w:val="22"/>
        </w:rPr>
        <w:t>Tue 10 / Fri 13 November 2026</w:t>
      </w:r>
    </w:p>
    <w:p>
      <w:pPr>
        <w:pStyle w:val="Heading3"/>
      </w:pPr>
      <w:r>
        <w:t>Slide 1 · Overfitting, cross-validation and data leakage</w:t>
      </w:r>
    </w:p>
    <w:p>
      <w:pPr>
        <w:spacing w:after="160" w:before="0" w:line="283" w:lineRule="auto"/>
      </w:pPr>
      <w:r>
        <w:rPr>
          <w:rFonts w:ascii="Calibri" w:hAnsi="Calibri"/>
          <w:b w:val="0"/>
          <w:i w:val="0"/>
          <w:sz w:val="21"/>
        </w:rPr>
        <w:t>Project Milestone 1 is reviewed today. Have the checklist and the booking sheet ready.</w:t>
      </w:r>
    </w:p>
    <w:p>
      <w:pPr>
        <w:pStyle w:val="Heading3"/>
      </w:pPr>
      <w:r>
        <w:t>Slide 3 · HOW TODAY RUNS</w:t>
      </w:r>
    </w:p>
    <w:p>
      <w:pPr>
        <w:spacing w:after="160" w:before="0" w:line="283" w:lineRule="auto"/>
      </w:pPr>
      <w:r>
        <w:rPr>
          <w:rFonts w:ascii="Calibri" w:hAnsi="Calibri"/>
          <w:b w:val="0"/>
          <w:i w:val="0"/>
          <w:sz w:val="21"/>
        </w:rPr>
        <w:t>the leakage segment and the challenge are the core. If the session runs late, cut the cross-validation demonstration rather than either of those.</w:t>
      </w:r>
    </w:p>
    <w:p>
      <w:pPr>
        <w:pStyle w:val="Heading3"/>
      </w:pPr>
      <w:r>
        <w:t>Slide 15 · SEGMENT 5</w:t>
      </w:r>
    </w:p>
    <w:p>
      <w:pPr>
        <w:spacing w:after="160" w:before="0" w:line="283" w:lineRule="auto"/>
      </w:pPr>
      <w:r>
        <w:rPr>
          <w:rFonts w:ascii="Calibri" w:hAnsi="Calibri"/>
          <w:b w:val="0"/>
          <w:i w:val="0"/>
          <w:sz w:val="21"/>
        </w:rPr>
        <w:t>the deliberate-leak exercise is the point of the block. Make sure everyone reaches it.</w:t>
      </w:r>
    </w:p>
    <w:p>
      <w:pPr>
        <w:pStyle w:val="Heading3"/>
      </w:pPr>
      <w:r>
        <w:t>Slide 21 · SEGMENT 7</w:t>
      </w:r>
    </w:p>
    <w:p>
      <w:pPr>
        <w:spacing w:after="160" w:before="0" w:line="283" w:lineRule="auto"/>
      </w:pPr>
      <w:r>
        <w:rPr>
          <w:rFonts w:ascii="Calibri" w:hAnsi="Calibri"/>
          <w:b w:val="0"/>
          <w:i w:val="0"/>
          <w:sz w:val="21"/>
        </w:rPr>
        <w:t>three different planted causes across the room so no diagnosis can be copied. Give no hints.</w:t>
      </w:r>
    </w:p>
    <w:p>
      <w:pPr>
        <w:pStyle w:val="Heading3"/>
      </w:pPr>
      <w:r>
        <w:t>Slide 22 · CHALLENGE</w:t>
      </w:r>
    </w:p>
    <w:p>
      <w:pPr>
        <w:spacing w:after="40" w:before="0" w:line="276" w:lineRule="auto"/>
      </w:pPr>
      <w:r>
        <w:rPr>
          <w:rFonts w:ascii="Calibri" w:hAnsi="Calibri"/>
          <w:b/>
          <w:i w:val="0"/>
          <w:color w:val="2E5C8A"/>
          <w:sz w:val="20"/>
        </w:rPr>
        <w:t>CML3112:</w:t>
      </w:r>
    </w:p>
    <w:p>
      <w:pPr>
        <w:spacing w:after="160" w:before="0" w:line="283" w:lineRule="auto"/>
      </w:pPr>
      <w:r>
        <w:rPr>
          <w:rFonts w:ascii="Calibri" w:hAnsi="Calibri"/>
          <w:b w:val="0"/>
          <w:i w:val="0"/>
          <w:sz w:val="21"/>
        </w:rPr>
        <w:t>the three planted causes for this cohort are — (1) a 28-day strength column left among the features while predicting strength class (2) the missing slump values filled with the mean of the whole file before the split, so every training row already carries information from the test rows (3) a specimen identifier that encodes the batch, and the batch determines the strength Distribute them so adjacent teams have different ones, and keep the marking key to hand.</w:t>
      </w:r>
    </w:p>
    <w:p>
      <w:pPr>
        <w:spacing w:after="40" w:before="0" w:line="276" w:lineRule="auto"/>
      </w:pPr>
      <w:r>
        <w:rPr>
          <w:rFonts w:ascii="Calibri" w:hAnsi="Calibri"/>
          <w:b/>
          <w:i w:val="0"/>
          <w:color w:val="2E5C8A"/>
          <w:sz w:val="20"/>
        </w:rPr>
        <w:t>CML3113:</w:t>
      </w:r>
    </w:p>
    <w:p>
      <w:pPr>
        <w:spacing w:after="160" w:before="0" w:line="283" w:lineRule="auto"/>
      </w:pPr>
      <w:r>
        <w:rPr>
          <w:rFonts w:ascii="Calibri" w:hAnsi="Calibri"/>
          <w:b w:val="0"/>
          <w:i w:val="0"/>
          <w:sz w:val="21"/>
        </w:rPr>
        <w:t>the three planted causes for this cohort are — (1) the laboratory silica assay left among the features while predicting silica (2) the sensor columns standardised across the whole file before the split, so the mean and spread the scaler used already included every test row (3) a hole identifier that encodes the lithology you are trying to predict Distribute them so adjacent teams have different ones, and keep the marking key to hand.</w:t>
      </w:r>
    </w:p>
    <w:p>
      <w:pPr>
        <w:spacing w:after="40" w:before="0" w:line="276" w:lineRule="auto"/>
      </w:pPr>
      <w:r>
        <w:rPr>
          <w:rFonts w:ascii="Calibri" w:hAnsi="Calibri"/>
          <w:b/>
          <w:i w:val="0"/>
          <w:color w:val="2E5C8A"/>
          <w:sz w:val="20"/>
        </w:rPr>
        <w:t>CML3111:</w:t>
      </w:r>
    </w:p>
    <w:p>
      <w:pPr>
        <w:spacing w:after="160" w:before="0" w:line="283" w:lineRule="auto"/>
      </w:pPr>
      <w:r>
        <w:rPr>
          <w:rFonts w:ascii="Calibri" w:hAnsi="Calibri"/>
          <w:b w:val="0"/>
          <w:i w:val="0"/>
          <w:sz w:val="21"/>
        </w:rPr>
        <w:t>the three planted causes for this cohort are — (1) a maintenance-action column left among the features while predicting failure (2) the vibration and temperature columns scaled across the whole file before the split, so the scaler had already measured every test row (3) a machine identifier that encodes which units were already known to be failing Distribute them so adjacent teams have different ones, and keep the marking key to hand.</w:t>
      </w:r>
    </w:p>
    <w:p>
      <w:pPr>
        <w:pStyle w:val="Heading3"/>
      </w:pPr>
      <w:r>
        <w:t>Slide 23 · MILESTONE 1</w:t>
      </w:r>
    </w:p>
    <w:p>
      <w:pPr>
        <w:spacing w:after="160" w:before="0" w:line="283" w:lineRule="auto"/>
      </w:pPr>
      <w:r>
        <w:rPr>
          <w:rFonts w:ascii="Calibri" w:hAnsi="Calibri"/>
          <w:b w:val="0"/>
          <w:i w:val="0"/>
          <w:sz w:val="21"/>
        </w:rPr>
        <w:t>run PM1 as a four-minute stand-up per team against a printed checklist rather than a conversation. With 22 teams in CML3112 anything longer will not fit.</w:t>
      </w:r>
    </w:p>
    <w:p>
      <w:pPr>
        <w:pStyle w:val="Heading3"/>
      </w:pPr>
      <w:r>
        <w:t>Slide 31 · END-OF-SESSION QUIZ  ·  WEEK 10</w:t>
      </w:r>
    </w:p>
    <w:p>
      <w:pPr>
        <w:spacing w:after="160" w:before="0" w:line="283" w:lineRule="auto"/>
      </w:pPr>
      <w:r>
        <w:rPr>
          <w:rFonts w:ascii="Calibri" w:hAnsi="Calibri"/>
          <w:b w:val="0"/>
          <w:i w:val="0"/>
          <w:sz w:val="21"/>
        </w:rPr>
        <w:t>open the Form, project the QR, and give it exactly five minutes. Afterwards look at the responses-by-question view — any question most of the room got wrong is next week's five-minute reteach.</w:t>
      </w:r>
    </w:p>
    <w:p>
      <w:pPr>
        <w:pStyle w:val="Heading3"/>
      </w:pPr>
      <w:r>
        <w:t>Slide 33 · ASSESSMENT BRIEF</w:t>
      </w:r>
    </w:p>
    <w:p>
      <w:pPr>
        <w:spacing w:after="160" w:before="0" w:line="283" w:lineRule="auto"/>
      </w:pPr>
      <w:r>
        <w:rPr>
          <w:rFonts w:ascii="Calibri" w:hAnsi="Calibri"/>
          <w:b w:val="0"/>
          <w:i w:val="0"/>
          <w:sz w:val="21"/>
        </w:rPr>
        <w:t>use the final minutes already allocated to assignment instructions; confirm the cohort link and deadline. Keep private marking guidance out of student materials.</w:t>
      </w:r>
    </w:p>
    <w:p>
      <w:pPr>
        <w:spacing w:after="160" w:before="160" w:line="276" w:lineRule="auto"/>
      </w:pPr>
      <w:r>
        <w:rPr>
          <w:rFonts w:ascii="Calibri" w:hAnsi="Calibri"/>
          <w:b w:val="0"/>
          <w:i/>
          <w:color w:val="595959"/>
          <w:sz w:val="19"/>
        </w:rPr>
        <w:t>8 slides in Week 10 need something from you.</w:t>
      </w:r>
    </w:p>
    <w:p>
      <w:r>
        <w:br w:type="page"/>
      </w:r>
    </w:p>
    <w:p>
      <w:pPr>
        <w:pStyle w:val="Heading1"/>
      </w:pPr>
      <w:r>
        <w:t>Week 11 — Features: where engineering knowledge enters</w:t>
      </w:r>
    </w:p>
    <w:p>
      <w:pPr>
        <w:spacing w:after="240" w:before="0" w:line="276" w:lineRule="auto"/>
      </w:pPr>
      <w:r>
        <w:rPr>
          <w:rFonts w:ascii="Calibri" w:hAnsi="Calibri"/>
          <w:b w:val="0"/>
          <w:i/>
          <w:color w:val="595959"/>
          <w:sz w:val="22"/>
        </w:rPr>
        <w:t>Tue 17 / Fri 20 November 2026</w:t>
      </w:r>
    </w:p>
    <w:p>
      <w:pPr>
        <w:pStyle w:val="Heading3"/>
      </w:pPr>
      <w:r>
        <w:t>Slide 1 · Encoding, scaling, and building a column out of physics</w:t>
      </w:r>
    </w:p>
    <w:p>
      <w:pPr>
        <w:spacing w:after="160" w:before="0" w:line="283" w:lineRule="auto"/>
      </w:pPr>
      <w:r>
        <w:rPr>
          <w:rFonts w:ascii="Calibri" w:hAnsi="Calibri"/>
          <w:b w:val="0"/>
          <w:i w:val="0"/>
          <w:sz w:val="21"/>
        </w:rPr>
        <w:t>verify the domain feature empirically BEFORE the session. If the domain-feature demonstration fails, the argument of the week fails with it. Print the feature dictionary template, the ablation table template and the cohort reference sheet of standards. Publish the Test 2 specification today.</w:t>
      </w:r>
    </w:p>
    <w:p>
      <w:pPr>
        <w:pStyle w:val="Heading3"/>
      </w:pPr>
      <w:r>
        <w:t>Slide 2 · LEARNING OBJECTIVES</w:t>
      </w:r>
    </w:p>
    <w:p>
      <w:pPr>
        <w:spacing w:after="160" w:before="0" w:line="283" w:lineRule="auto"/>
      </w:pPr>
      <w:r>
        <w:rPr>
          <w:rFonts w:ascii="Calibri" w:hAnsi="Calibri"/>
          <w:b w:val="0"/>
          <w:i w:val="0"/>
          <w:sz w:val="21"/>
        </w:rPr>
        <w:t>read them out, return at the end.</w:t>
      </w:r>
    </w:p>
    <w:p>
      <w:pPr>
        <w:pStyle w:val="Heading3"/>
      </w:pPr>
      <w:r>
        <w:t>Slide 3 · HOW TODAY RUNS</w:t>
      </w:r>
    </w:p>
    <w:p>
      <w:pPr>
        <w:spacing w:after="160" w:before="0" w:line="283" w:lineRule="auto"/>
      </w:pPr>
      <w:r>
        <w:rPr>
          <w:rFonts w:ascii="Calibri" w:hAnsi="Calibri"/>
          <w:b w:val="0"/>
          <w:i w:val="0"/>
          <w:sz w:val="21"/>
        </w:rPr>
        <w:t>keep the two concept blocks to time. The two working blocks are where the learning happens and they cannot be compressed.</w:t>
      </w:r>
    </w:p>
    <w:p>
      <w:pPr>
        <w:pStyle w:val="Heading3"/>
      </w:pPr>
      <w:r>
        <w:t>Slide 4 · SEGMENT 1</w:t>
      </w:r>
    </w:p>
    <w:p>
      <w:pPr>
        <w:spacing w:after="160" w:before="0" w:line="283" w:lineRule="auto"/>
      </w:pPr>
      <w:r>
        <w:rPr>
          <w:rFonts w:ascii="Calibri" w:hAnsi="Calibri"/>
          <w:b w:val="0"/>
          <w:i w:val="0"/>
          <w:sz w:val="21"/>
        </w:rPr>
        <w:t>collect A9. Reteach anything the Week 10 challenge showed the room got wrong, especially scaling before the split.</w:t>
      </w:r>
    </w:p>
    <w:p>
      <w:pPr>
        <w:pStyle w:val="Heading3"/>
      </w:pPr>
      <w:r>
        <w:t>Slide 5 · CHECK YOUR UNDERSTANDING</w:t>
      </w:r>
    </w:p>
    <w:p>
      <w:pPr>
        <w:spacing w:after="160" w:before="0" w:line="283" w:lineRule="auto"/>
      </w:pPr>
      <w:r>
        <w:rPr>
          <w:rFonts w:ascii="Calibri" w:hAnsi="Calibri"/>
          <w:b w:val="0"/>
          <w:i w:val="0"/>
          <w:sz w:val="21"/>
        </w:rPr>
        <w:t>thirty seconds in pairs. Take answers from people who have not spoken yet.</w:t>
      </w:r>
    </w:p>
    <w:p>
      <w:pPr>
        <w:pStyle w:val="Heading3"/>
      </w:pPr>
      <w:r>
        <w:t>Slide 7 · SEGMENT 2</w:t>
      </w:r>
    </w:p>
    <w:p>
      <w:pPr>
        <w:spacing w:after="160" w:before="0" w:line="283" w:lineRule="auto"/>
      </w:pPr>
      <w:r>
        <w:rPr>
          <w:rFonts w:ascii="Calibri" w:hAnsi="Calibri"/>
          <w:b w:val="0"/>
          <w:i w:val="0"/>
          <w:sz w:val="21"/>
        </w:rPr>
        <w:t>resist showing any encoder until the encoding block. This block is the argument and it is worth the full fifteen minutes.</w:t>
      </w:r>
    </w:p>
    <w:p>
      <w:pPr>
        <w:pStyle w:val="Heading3"/>
      </w:pPr>
      <w:r>
        <w:t>Slide 8 · TODAY'S QUESTION</w:t>
      </w:r>
    </w:p>
    <w:p>
      <w:pPr>
        <w:spacing w:after="160" w:before="0" w:line="283" w:lineRule="auto"/>
      </w:pPr>
      <w:r>
        <w:rPr>
          <w:rFonts w:ascii="Calibri" w:hAnsi="Calibri"/>
          <w:b w:val="0"/>
          <w:i w:val="0"/>
          <w:sz w:val="21"/>
        </w:rPr>
        <w:t>ask the room what they would measure next if they could measure anything. Then point out that the answer needs no new measurement at all.</w:t>
      </w:r>
    </w:p>
    <w:p>
      <w:pPr>
        <w:pStyle w:val="Heading3"/>
      </w:pPr>
      <w:r>
        <w:t>Slide 9 · What a model can and cannot work out for itself</w:t>
      </w:r>
    </w:p>
    <w:p>
      <w:pPr>
        <w:spacing w:after="160" w:before="0" w:line="283" w:lineRule="auto"/>
      </w:pPr>
      <w:r>
        <w:rPr>
          <w:rFonts w:ascii="Calibri" w:hAnsi="Calibri"/>
          <w:b w:val="0"/>
          <w:i w:val="0"/>
          <w:sz w:val="21"/>
        </w:rPr>
        <w:t>ask for one relationship from their own discipline that a model could never work out from raw columns. Their examples land better than yours.</w:t>
      </w:r>
    </w:p>
    <w:p>
      <w:pPr>
        <w:pStyle w:val="Heading3"/>
      </w:pPr>
      <w:r>
        <w:t>Slide 11 · SEGMENT 3</w:t>
      </w:r>
    </w:p>
    <w:p>
      <w:pPr>
        <w:spacing w:after="160" w:before="0" w:line="283" w:lineRule="auto"/>
      </w:pPr>
      <w:r>
        <w:rPr>
          <w:rFonts w:ascii="Calibri" w:hAnsi="Calibri"/>
          <w:b w:val="0"/>
          <w:i w:val="0"/>
          <w:sz w:val="21"/>
        </w:rPr>
        <w:t>twenty-five minutes. Use the two figures, then the live Pipeline. Do not teach every encoder scikit-learn offers — two is enough.</w:t>
      </w:r>
    </w:p>
    <w:p>
      <w:pPr>
        <w:pStyle w:val="Heading3"/>
      </w:pPr>
      <w:r>
        <w:t>Slide 12 · Text into columns a model can use</w:t>
      </w:r>
    </w:p>
    <w:p>
      <w:pPr>
        <w:spacing w:after="160" w:before="0" w:line="283" w:lineRule="auto"/>
      </w:pPr>
      <w:r>
        <w:rPr>
          <w:rFonts w:ascii="Calibri" w:hAnsi="Calibri"/>
          <w:b w:val="0"/>
          <w:i w:val="0"/>
          <w:sz w:val="21"/>
        </w:rPr>
        <w:t>put the cohort's own categorical column on the board and ask the room whether the spacing between its levels means anything. That question decides the encoding every time.</w:t>
      </w:r>
    </w:p>
    <w:p>
      <w:pPr>
        <w:pStyle w:val="Heading3"/>
      </w:pPr>
      <w:r>
        <w:t>Slide 13 · DEFINITION</w:t>
      </w:r>
    </w:p>
    <w:p>
      <w:pPr>
        <w:spacing w:after="160" w:before="0" w:line="283" w:lineRule="auto"/>
      </w:pPr>
      <w:r>
        <w:rPr>
          <w:rFonts w:ascii="Calibri" w:hAnsi="Calibri"/>
          <w:b w:val="0"/>
          <w:i w:val="0"/>
          <w:sz w:val="21"/>
        </w:rPr>
        <w:t>keep the trap to thirty seconds. It matters for interpreting coefficients and for very little else at this level.</w:t>
      </w:r>
    </w:p>
    <w:p>
      <w:pPr>
        <w:pStyle w:val="Heading3"/>
      </w:pPr>
      <w:r>
        <w:t>Slide 15 · Why the units of a column change the answer</w:t>
      </w:r>
    </w:p>
    <w:p>
      <w:pPr>
        <w:spacing w:after="160" w:before="0" w:line="283" w:lineRule="auto"/>
      </w:pPr>
      <w:r>
        <w:rPr>
          <w:rFonts w:ascii="Calibri" w:hAnsi="Calibri"/>
          <w:b w:val="0"/>
          <w:i w:val="0"/>
          <w:sz w:val="21"/>
        </w:rPr>
        <w:t>this is the slide that explains why a Pipeline containing a scaler helps one model and does nothing for another. Say it plainly, because students otherwise scale everything as a ritual.</w:t>
      </w:r>
    </w:p>
    <w:p>
      <w:pPr>
        <w:pStyle w:val="Heading3"/>
      </w:pPr>
      <w:r>
        <w:t>Slide 17 · LIVE CODING</w:t>
      </w:r>
    </w:p>
    <w:p>
      <w:pPr>
        <w:spacing w:after="160" w:before="0" w:line="283" w:lineRule="auto"/>
      </w:pPr>
      <w:r>
        <w:rPr>
          <w:rFonts w:ascii="Calibri" w:hAnsi="Calibri"/>
          <w:b w:val="0"/>
          <w:i w:val="0"/>
          <w:sz w:val="21"/>
        </w:rPr>
        <w:t>make the leak live and show the small improvement. Small is the teaching point — a one per cent gain is what makes this leak survive review.</w:t>
      </w:r>
    </w:p>
    <w:p>
      <w:pPr>
        <w:pStyle w:val="Heading3"/>
      </w:pPr>
      <w:r>
        <w:t>Slide 18 · SEGMENT 4</w:t>
      </w:r>
    </w:p>
    <w:p>
      <w:pPr>
        <w:spacing w:after="160" w:before="0" w:line="283" w:lineRule="auto"/>
      </w:pPr>
      <w:r>
        <w:rPr>
          <w:rFonts w:ascii="Calibri" w:hAnsi="Calibri"/>
          <w:b w:val="0"/>
          <w:i w:val="0"/>
          <w:sz w:val="21"/>
        </w:rPr>
        <w:t>this demonstration must be pre-verified. Show the figure, then build the column live on the cohort dataset and read the two scores out loud.</w:t>
      </w:r>
    </w:p>
    <w:p>
      <w:pPr>
        <w:pStyle w:val="Heading3"/>
      </w:pPr>
      <w:r>
        <w:t>Slide 19 · THE DOMAIN FEATURE</w:t>
      </w:r>
    </w:p>
    <w:p>
      <w:pPr>
        <w:spacing w:after="160" w:before="0" w:line="283" w:lineRule="auto"/>
      </w:pPr>
      <w:r>
        <w:rPr>
          <w:rFonts w:ascii="Calibri" w:hAnsi="Calibri"/>
          <w:b w:val="0"/>
          <w:i w:val="0"/>
          <w:sz w:val="21"/>
        </w:rPr>
        <w:t>state the caveat out loud. Then run it on the real dataset so the claim is not resting on a synthetic figure.</w:t>
      </w:r>
    </w:p>
    <w:p>
      <w:pPr>
        <w:pStyle w:val="Heading3"/>
      </w:pPr>
      <w:r>
        <w:t>Slide 20 · WORKED EXAMPLE</w:t>
      </w:r>
    </w:p>
    <w:p>
      <w:pPr>
        <w:spacing w:after="160" w:before="0" w:line="283" w:lineRule="auto"/>
      </w:pPr>
      <w:r>
        <w:rPr>
          <w:rFonts w:ascii="Calibri" w:hAnsi="Calibri"/>
          <w:b w:val="0"/>
          <w:i w:val="0"/>
          <w:sz w:val="21"/>
        </w:rPr>
        <w:t>work this live on the cohort dataset, including the describe() check. Deliberately divide by a column containing a zero once so they see the infinity.</w:t>
      </w:r>
    </w:p>
    <w:p>
      <w:pPr>
        <w:pStyle w:val="Heading3"/>
      </w:pPr>
      <w:r>
        <w:t>Slide 21 · MADE CONCRETE</w:t>
      </w:r>
    </w:p>
    <w:p>
      <w:pPr>
        <w:spacing w:after="160" w:before="0" w:line="283" w:lineRule="auto"/>
      </w:pPr>
      <w:r>
        <w:rPr>
          <w:rFonts w:ascii="Calibri" w:hAnsi="Calibri"/>
          <w:b w:val="0"/>
          <w:i w:val="0"/>
          <w:sz w:val="21"/>
        </w:rPr>
        <w:t>hand out the cohort reference sheet of standards and codes now. The stretch tier is a feature that encodes a design code or an empirical relation with the reference cited, and students need the sheet in front of them to attempt it.</w:t>
      </w:r>
    </w:p>
    <w:p>
      <w:pPr>
        <w:pStyle w:val="Heading3"/>
      </w:pPr>
      <w:r>
        <w:t>Slide 23 · 10 minutes</w:t>
      </w:r>
    </w:p>
    <w:p>
      <w:pPr>
        <w:spacing w:after="160" w:before="0" w:line="283" w:lineRule="auto"/>
      </w:pPr>
      <w:r>
        <w:rPr>
          <w:rFonts w:ascii="Calibri" w:hAnsi="Calibri"/>
          <w:b w:val="0"/>
          <w:i w:val="0"/>
          <w:sz w:val="21"/>
        </w:rPr>
        <w:t>take it. Get the templates distributed during the break so the Feature Workshop starts on time.</w:t>
      </w:r>
    </w:p>
    <w:p>
      <w:pPr>
        <w:pStyle w:val="Heading3"/>
      </w:pPr>
      <w:r>
        <w:t>Slide 24 · SEGMENT 5</w:t>
      </w:r>
    </w:p>
    <w:p>
      <w:pPr>
        <w:spacing w:after="160" w:before="0" w:line="283" w:lineRule="auto"/>
      </w:pPr>
      <w:r>
        <w:rPr>
          <w:rFonts w:ascii="Calibri" w:hAnsi="Calibri"/>
          <w:b w:val="0"/>
          <w:i w:val="0"/>
          <w:sz w:val="21"/>
        </w:rPr>
        <w:t>circulate and ask 'why did you expect that to help?' before looking at any code. Do not fix syntax — pair students who are stuck with students who are not.</w:t>
      </w:r>
    </w:p>
    <w:p>
      <w:pPr>
        <w:pStyle w:val="Heading3"/>
      </w:pPr>
      <w:r>
        <w:t>Slide 25 · PRACTICAL — 30 MINUTES</w:t>
      </w:r>
    </w:p>
    <w:p>
      <w:pPr>
        <w:spacing w:after="160" w:before="0" w:line="283" w:lineRule="auto"/>
      </w:pPr>
      <w:r>
        <w:rPr>
          <w:rFonts w:ascii="Calibri" w:hAnsi="Calibri"/>
          <w:b w:val="0"/>
          <w:i w:val="0"/>
          <w:sz w:val="21"/>
        </w:rPr>
        <w:t>use the reference sheet to unstick teams on the stretch tier. Keep the ablation table template visible — teams that build five features and never measure them have done half the work.</w:t>
      </w:r>
    </w:p>
    <w:p>
      <w:pPr>
        <w:pStyle w:val="Heading3"/>
      </w:pPr>
      <w:r>
        <w:t>Slide 26 · SEGMENT 6</w:t>
      </w:r>
    </w:p>
    <w:p>
      <w:pPr>
        <w:spacing w:after="160" w:before="0" w:line="283" w:lineRule="auto"/>
      </w:pPr>
      <w:r>
        <w:rPr>
          <w:rFonts w:ascii="Calibri" w:hAnsi="Calibri"/>
          <w:b w:val="0"/>
          <w:i w:val="0"/>
          <w:sz w:val="21"/>
        </w:rPr>
        <w:t>twenty-five minutes. Figure, definition, then the loop typed live.</w:t>
      </w:r>
    </w:p>
    <w:p>
      <w:pPr>
        <w:pStyle w:val="Heading3"/>
      </w:pPr>
      <w:r>
        <w:t>Slide 27 · Ablation: drop one column and refit</w:t>
      </w:r>
    </w:p>
    <w:p>
      <w:pPr>
        <w:spacing w:after="160" w:before="0" w:line="283" w:lineRule="auto"/>
      </w:pPr>
      <w:r>
        <w:rPr>
          <w:rFonts w:ascii="Calibri" w:hAnsi="Calibri"/>
          <w:b w:val="0"/>
          <w:i w:val="0"/>
          <w:sz w:val="21"/>
        </w:rPr>
        <w:t>point at the two apparently useless columns and ask why. The answer, that the ratio has absorbed them, is the whole subtlety of feature selection, and they can reach it themselves.</w:t>
      </w:r>
    </w:p>
    <w:p>
      <w:pPr>
        <w:pStyle w:val="Heading3"/>
      </w:pPr>
      <w:r>
        <w:t>Slide 30 · LIVE CODING</w:t>
      </w:r>
    </w:p>
    <w:p>
      <w:pPr>
        <w:spacing w:after="160" w:before="0" w:line="283" w:lineRule="auto"/>
      </w:pPr>
      <w:r>
        <w:rPr>
          <w:rFonts w:ascii="Calibri" w:hAnsi="Calibri"/>
          <w:b w:val="0"/>
          <w:i w:val="0"/>
          <w:sz w:val="21"/>
        </w:rPr>
        <w:t>run it live on the cohort dataset. The table it produces is the workshop deliverable, so they need to have seen it built.</w:t>
      </w:r>
    </w:p>
    <w:p>
      <w:pPr>
        <w:pStyle w:val="Heading3"/>
      </w:pPr>
      <w:r>
        <w:t>Slide 31 · SEGMENT 7</w:t>
      </w:r>
    </w:p>
    <w:p>
      <w:pPr>
        <w:spacing w:after="160" w:before="0" w:line="283" w:lineRule="auto"/>
      </w:pPr>
      <w:r>
        <w:rPr>
          <w:rFonts w:ascii="Calibri" w:hAnsi="Calibri"/>
          <w:b w:val="0"/>
          <w:i w:val="0"/>
          <w:sz w:val="21"/>
        </w:rPr>
        <w:t>pair teams so both conditions are genuinely competitive. Assign the conditions rather than letting teams choose. Carry the question card and give no answers for the full thirty minutes.</w:t>
      </w:r>
    </w:p>
    <w:p>
      <w:pPr>
        <w:pStyle w:val="Heading3"/>
      </w:pPr>
      <w:r>
        <w:t>Slide 32 · CHALLENGE</w:t>
      </w:r>
    </w:p>
    <w:p>
      <w:pPr>
        <w:spacing w:after="160" w:before="0" w:line="283" w:lineRule="auto"/>
      </w:pPr>
      <w:r>
        <w:rPr>
          <w:rFonts w:ascii="Calibri" w:hAnsi="Calibri"/>
          <w:b w:val="0"/>
          <w:i w:val="0"/>
          <w:sz w:val="21"/>
        </w:rPr>
        <w:t>expected outcome — Compare measured held-out results on the same split. Feature engineering may improve or worsen the score; report the observed difference and retain a feature only with evidence.</w:t>
        <w:br/>
        <w:br/>
        <w:t>Make both sides report before you comment. If the raw-column side wins, that is a real result and worth discussing honestly; ask what feature would have been needed. Do not rig it.</w:t>
      </w:r>
    </w:p>
    <w:p>
      <w:pPr>
        <w:pStyle w:val="Heading3"/>
      </w:pPr>
      <w:r>
        <w:t>Slide 33 · SEGMENT 8</w:t>
      </w:r>
    </w:p>
    <w:p>
      <w:pPr>
        <w:spacing w:after="160" w:before="0" w:line="283" w:lineRule="auto"/>
      </w:pPr>
      <w:r>
        <w:rPr>
          <w:rFonts w:ascii="Calibri" w:hAnsi="Calibri"/>
          <w:b w:val="0"/>
          <w:i w:val="0"/>
          <w:sz w:val="21"/>
        </w:rPr>
        <w:t>hand out the Test 2 specification and rubric on paper. Three weeks' notice is the point of publishing it now.</w:t>
      </w:r>
    </w:p>
    <w:p>
      <w:pPr>
        <w:pStyle w:val="Heading3"/>
      </w:pPr>
      <w:r>
        <w:t>Slide 34 · MILESTONE, ASSIGNMENT AND TEST 2</w:t>
      </w:r>
    </w:p>
    <w:p>
      <w:pPr>
        <w:spacing w:after="160" w:before="0" w:line="283" w:lineRule="auto"/>
      </w:pPr>
      <w:r>
        <w:rPr>
          <w:rFonts w:ascii="Calibri" w:hAnsi="Calibri"/>
          <w:b w:val="0"/>
          <w:i w:val="0"/>
          <w:sz w:val="21"/>
        </w:rPr>
        <w:t>put the PM2 slot times on the board now.</w:t>
      </w:r>
    </w:p>
    <w:p>
      <w:pPr>
        <w:pStyle w:val="Heading3"/>
      </w:pPr>
      <w:r>
        <w:t>Slide 35 · MODULE SUMMARY</w:t>
      </w:r>
    </w:p>
    <w:p>
      <w:pPr>
        <w:spacing w:after="160" w:before="0" w:line="283" w:lineRule="auto"/>
      </w:pPr>
      <w:r>
        <w:rPr>
          <w:rFonts w:ascii="Calibri" w:hAnsi="Calibri"/>
          <w:b w:val="0"/>
          <w:i w:val="0"/>
          <w:sz w:val="21"/>
        </w:rPr>
        <w:t>return to the objectives slide and ask for hands against each.</w:t>
      </w:r>
    </w:p>
    <w:p>
      <w:pPr>
        <w:pStyle w:val="Heading3"/>
      </w:pPr>
      <w:r>
        <w:t>Slide 42 · END-OF-SESSION QUIZ  ·  WEEK 11</w:t>
      </w:r>
    </w:p>
    <w:p>
      <w:pPr>
        <w:spacing w:after="160" w:before="0" w:line="283" w:lineRule="auto"/>
      </w:pPr>
      <w:r>
        <w:rPr>
          <w:rFonts w:ascii="Calibri" w:hAnsi="Calibri"/>
          <w:b w:val="0"/>
          <w:i w:val="0"/>
          <w:sz w:val="21"/>
        </w:rPr>
        <w:t>open the Form, project the QR, and give it exactly five minutes. Afterwards look at the responses-by-question view — any question most of the room got wrong is next week's five-minute reteach.</w:t>
      </w:r>
    </w:p>
    <w:p>
      <w:pPr>
        <w:pStyle w:val="Heading3"/>
      </w:pPr>
      <w:r>
        <w:t>Slide 43 · THE ONE THING TO REMEMBER</w:t>
      </w:r>
    </w:p>
    <w:p>
      <w:pPr>
        <w:spacing w:after="160" w:before="0" w:line="283" w:lineRule="auto"/>
      </w:pPr>
      <w:r>
        <w:rPr>
          <w:rFonts w:ascii="Calibri" w:hAnsi="Calibri"/>
          <w:b w:val="0"/>
          <w:i w:val="0"/>
          <w:sz w:val="21"/>
        </w:rPr>
        <w:t>close on the domain advantage result the room generated, using their own numbers rather than the figure's.</w:t>
      </w:r>
    </w:p>
    <w:p>
      <w:pPr>
        <w:pStyle w:val="Heading3"/>
      </w:pPr>
      <w:r>
        <w:t>Slide 44 · ASSESSMENT BRIEF</w:t>
      </w:r>
    </w:p>
    <w:p>
      <w:pPr>
        <w:spacing w:after="160" w:before="0" w:line="283" w:lineRule="auto"/>
      </w:pPr>
      <w:r>
        <w:rPr>
          <w:rFonts w:ascii="Calibri" w:hAnsi="Calibri"/>
          <w:b w:val="0"/>
          <w:i w:val="0"/>
          <w:sz w:val="21"/>
        </w:rPr>
        <w:t>use the final minutes already allocated to assignment instructions; confirm the cohort link and deadline. Keep private marking guidance out of student materials.</w:t>
      </w:r>
    </w:p>
    <w:p>
      <w:pPr>
        <w:spacing w:after="160" w:before="160" w:line="276" w:lineRule="auto"/>
      </w:pPr>
      <w:r>
        <w:rPr>
          <w:rFonts w:ascii="Calibri" w:hAnsi="Calibri"/>
          <w:b w:val="0"/>
          <w:i/>
          <w:color w:val="595959"/>
          <w:sz w:val="19"/>
        </w:rPr>
        <w:t>31 slides in Week 11 need something from you.</w:t>
      </w:r>
    </w:p>
    <w:p>
      <w:r>
        <w:br w:type="page"/>
      </w:r>
    </w:p>
    <w:p>
      <w:pPr>
        <w:pStyle w:val="Heading1"/>
      </w:pPr>
      <w:r>
        <w:t>Week 12 — Model comparison and engineering judgement</w:t>
      </w:r>
    </w:p>
    <w:p>
      <w:pPr>
        <w:spacing w:after="240" w:before="0" w:line="276" w:lineRule="auto"/>
      </w:pPr>
      <w:r>
        <w:rPr>
          <w:rFonts w:ascii="Calibri" w:hAnsi="Calibri"/>
          <w:b w:val="0"/>
          <w:i/>
          <w:color w:val="595959"/>
          <w:sz w:val="22"/>
        </w:rPr>
        <w:t>Tue 24 / Fri 27 November 2026</w:t>
      </w:r>
    </w:p>
    <w:p>
      <w:pPr>
        <w:pStyle w:val="Heading3"/>
      </w:pPr>
      <w:r>
        <w:t>Slide 1 · Cohort-specific opening slide</w:t>
      </w:r>
    </w:p>
    <w:p>
      <w:pPr>
        <w:spacing w:after="160" w:before="0" w:line="283" w:lineRule="auto"/>
      </w:pPr>
      <w:r>
        <w:rPr>
          <w:rFonts w:ascii="Calibri" w:hAnsi="Calibri"/>
          <w:b w:val="0"/>
          <w:i w:val="0"/>
          <w:sz w:val="21"/>
        </w:rPr>
        <w:t>pre-run the four candidate models on the challenge dataset and confirm that no single model trivially dominates and that the work fits 100 minutes. Print the client briefs, the question-bank cards, the recommendation template and the protocol poster. Brief any assistants: questions only, no answers, for the whole challenge.</w:t>
      </w:r>
    </w:p>
    <w:p>
      <w:pPr>
        <w:pStyle w:val="Heading3"/>
      </w:pPr>
      <w:r>
        <w:t>Slide 2 · LEARNING OBJECTIVES</w:t>
      </w:r>
    </w:p>
    <w:p>
      <w:pPr>
        <w:spacing w:after="160" w:before="0" w:line="283" w:lineRule="auto"/>
      </w:pPr>
      <w:r>
        <w:rPr>
          <w:rFonts w:ascii="Calibri" w:hAnsi="Calibri"/>
          <w:b w:val="0"/>
          <w:i w:val="0"/>
          <w:sz w:val="21"/>
        </w:rPr>
        <w:t>read them out, return at the end.</w:t>
      </w:r>
    </w:p>
    <w:p>
      <w:pPr>
        <w:pStyle w:val="Heading3"/>
      </w:pPr>
      <w:r>
        <w:t>Slide 3 · HOW TODAY RUNS</w:t>
      </w:r>
    </w:p>
    <w:p>
      <w:pPr>
        <w:spacing w:after="160" w:before="0" w:line="283" w:lineRule="auto"/>
      </w:pPr>
      <w:r>
        <w:rPr>
          <w:rFonts w:ascii="Calibri" w:hAnsi="Calibri"/>
          <w:b w:val="0"/>
          <w:i w:val="0"/>
          <w:sz w:val="21"/>
        </w:rPr>
        <w:t>say out loud that you will not answer questions during the challenge, and why. Students who are told to expect it cope far better.</w:t>
      </w:r>
    </w:p>
    <w:p>
      <w:pPr>
        <w:pStyle w:val="Heading3"/>
      </w:pPr>
      <w:r>
        <w:t>Slide 4 · SEGMENT 1</w:t>
      </w:r>
    </w:p>
    <w:p>
      <w:pPr>
        <w:spacing w:after="160" w:before="0" w:line="283" w:lineRule="auto"/>
      </w:pPr>
      <w:r>
        <w:rPr>
          <w:rFonts w:ascii="Calibri" w:hAnsi="Calibri"/>
          <w:b w:val="0"/>
          <w:i w:val="0"/>
          <w:sz w:val="21"/>
        </w:rPr>
        <w:t>remind students to upload the issued W11 notebook. The quiz closes this session, so say when it will run.</w:t>
      </w:r>
    </w:p>
    <w:p>
      <w:pPr>
        <w:pStyle w:val="Heading3"/>
      </w:pPr>
      <w:r>
        <w:t>Slide 5 · CHECK YOUR UNDERSTANDING</w:t>
      </w:r>
    </w:p>
    <w:p>
      <w:pPr>
        <w:spacing w:after="160" w:before="0" w:line="283" w:lineRule="auto"/>
      </w:pPr>
      <w:r>
        <w:rPr>
          <w:rFonts w:ascii="Calibri" w:hAnsi="Calibri"/>
          <w:b w:val="0"/>
          <w:i w:val="0"/>
          <w:sz w:val="21"/>
        </w:rPr>
        <w:t>thirty seconds in pairs, then move. Question A leads straight into the comparison protocol.</w:t>
      </w:r>
    </w:p>
    <w:p>
      <w:pPr>
        <w:pStyle w:val="Heading3"/>
      </w:pPr>
      <w:r>
        <w:t>Slide 7 · SEGMENT 2</w:t>
      </w:r>
    </w:p>
    <w:p>
      <w:pPr>
        <w:spacing w:after="160" w:before="0" w:line="283" w:lineRule="auto"/>
      </w:pPr>
      <w:r>
        <w:rPr>
          <w:rFonts w:ascii="Calibri" w:hAnsi="Calibri"/>
          <w:b w:val="0"/>
          <w:i w:val="0"/>
          <w:sz w:val="21"/>
        </w:rPr>
        <w:t>put the protocol poster up and leave it up for the rest of the session.</w:t>
      </w:r>
    </w:p>
    <w:p>
      <w:pPr>
        <w:pStyle w:val="Heading3"/>
      </w:pPr>
      <w:r>
        <w:t>Slide 8 · THE PROTOCOL</w:t>
      </w:r>
    </w:p>
    <w:p>
      <w:pPr>
        <w:spacing w:after="160" w:before="0" w:line="283" w:lineRule="auto"/>
      </w:pPr>
      <w:r>
        <w:rPr>
          <w:rFonts w:ascii="Calibri" w:hAnsi="Calibri"/>
          <w:b w:val="0"/>
          <w:i w:val="0"/>
          <w:sz w:val="21"/>
        </w:rPr>
        <w:t>write the four constants on the board and leave them there through the challenge. Teams will refer to them.</w:t>
      </w:r>
    </w:p>
    <w:p>
      <w:pPr>
        <w:pStyle w:val="Heading3"/>
      </w:pPr>
      <w:r>
        <w:t>Slide 9 · DEFINITION</w:t>
      </w:r>
    </w:p>
    <w:p>
      <w:pPr>
        <w:spacing w:after="160" w:before="0" w:line="283" w:lineRule="auto"/>
      </w:pPr>
      <w:r>
        <w:rPr>
          <w:rFonts w:ascii="Calibri" w:hAnsi="Calibri"/>
          <w:b w:val="0"/>
          <w:i w:val="0"/>
          <w:sz w:val="21"/>
        </w:rPr>
        <w:t>keep the beginner task on cautious interpretation and engineering constraints. Reference: https://scikit-learn.org/1.5/auto_examples/model_selection/plot_grid_search_stats.html</w:t>
      </w:r>
    </w:p>
    <w:p>
      <w:pPr>
        <w:pStyle w:val="Heading3"/>
      </w:pPr>
      <w:r>
        <w:t>Slide 10 · SELECTION CRITERIA</w:t>
      </w:r>
    </w:p>
    <w:p>
      <w:pPr>
        <w:spacing w:after="160" w:before="0" w:line="283" w:lineRule="auto"/>
      </w:pPr>
      <w:r>
        <w:rPr>
          <w:rFonts w:ascii="Calibri" w:hAnsi="Calibri"/>
          <w:b w:val="0"/>
          <w:i w:val="0"/>
          <w:sz w:val="21"/>
        </w:rPr>
        <w:t>make criterion 5 concrete with a local example if you have one. Students find the maintenance argument surprising and remember it.</w:t>
      </w:r>
    </w:p>
    <w:p>
      <w:pPr>
        <w:pStyle w:val="Heading3"/>
      </w:pPr>
      <w:r>
        <w:t>Slide 11 · THE TRADE-OFF</w:t>
      </w:r>
    </w:p>
    <w:p>
      <w:pPr>
        <w:spacing w:after="160" w:before="0" w:line="283" w:lineRule="auto"/>
      </w:pPr>
      <w:r>
        <w:rPr>
          <w:rFonts w:ascii="Calibri" w:hAnsi="Calibri"/>
          <w:b w:val="0"/>
          <w:i w:val="0"/>
          <w:sz w:val="21"/>
        </w:rPr>
        <w:t>the figure's own caption says the horizontal axis is a judgement. Point that out — the same honesty you are asking of them.</w:t>
      </w:r>
    </w:p>
    <w:p>
      <w:pPr>
        <w:pStyle w:val="Heading3"/>
      </w:pPr>
      <w:r>
        <w:t>Slide 12 · CHECK YOUR UNDERSTANDING</w:t>
      </w:r>
    </w:p>
    <w:p>
      <w:pPr>
        <w:spacing w:after="160" w:before="0" w:line="283" w:lineRule="auto"/>
      </w:pPr>
      <w:r>
        <w:rPr>
          <w:rFonts w:ascii="Calibri" w:hAnsi="Calibri"/>
          <w:b w:val="0"/>
          <w:i w:val="0"/>
          <w:sz w:val="21"/>
        </w:rPr>
        <w:t>pulse check before the tuning demonstration. If question A is weak, put the four constants back on the board.</w:t>
      </w:r>
    </w:p>
    <w:p>
      <w:pPr>
        <w:pStyle w:val="Heading3"/>
      </w:pPr>
      <w:r>
        <w:t>Slide 14 · SEGMENT 3</w:t>
      </w:r>
    </w:p>
    <w:p>
      <w:pPr>
        <w:spacing w:after="160" w:before="0" w:line="283" w:lineRule="auto"/>
      </w:pPr>
      <w:r>
        <w:rPr>
          <w:rFonts w:ascii="Calibri" w:hAnsi="Calibri"/>
          <w:b w:val="0"/>
          <w:i w:val="0"/>
          <w:sz w:val="21"/>
        </w:rPr>
        <w:t>one GridSearchCV, typed live, and stop. Do not demonstrate a second search method.</w:t>
      </w:r>
    </w:p>
    <w:p>
      <w:pPr>
        <w:pStyle w:val="Heading3"/>
      </w:pPr>
      <w:r>
        <w:t>Slide 15 · A grid search is a table you fill in, then read</w:t>
      </w:r>
    </w:p>
    <w:p>
      <w:pPr>
        <w:spacing w:after="160" w:before="0" w:line="283" w:lineRule="auto"/>
      </w:pPr>
      <w:r>
        <w:rPr>
          <w:rFonts w:ascii="Calibri" w:hAnsi="Calibri"/>
          <w:b w:val="0"/>
          <w:i w:val="0"/>
          <w:sz w:val="21"/>
        </w:rPr>
        <w:t>say the 140-fits number out loud. Grid search is expensive and students should feel that before they write a grid with 400 cells.</w:t>
      </w:r>
    </w:p>
    <w:p>
      <w:pPr>
        <w:pStyle w:val="Heading3"/>
      </w:pPr>
      <w:r>
        <w:t>Slide 17 · LIVE CODING</w:t>
      </w:r>
    </w:p>
    <w:p>
      <w:pPr>
        <w:spacing w:after="160" w:before="0" w:line="283" w:lineRule="auto"/>
      </w:pPr>
      <w:r>
        <w:rPr>
          <w:rFonts w:ascii="Calibri" w:hAnsi="Calibri"/>
          <w:b w:val="0"/>
          <w:i w:val="0"/>
          <w:sz w:val="21"/>
        </w:rPr>
        <w:t>run it, then run the broken version. The improvement is small, which is exactly why this leak survives review.</w:t>
      </w:r>
    </w:p>
    <w:p>
      <w:pPr>
        <w:pStyle w:val="Heading3"/>
      </w:pPr>
      <w:r>
        <w:t>Slide 18 · DEFERRED TO SEMESTER 2</w:t>
      </w:r>
    </w:p>
    <w:p>
      <w:pPr>
        <w:spacing w:after="160" w:before="0" w:line="283" w:lineRule="auto"/>
      </w:pPr>
      <w:r>
        <w:rPr>
          <w:rFonts w:ascii="Calibri" w:hAnsi="Calibri"/>
          <w:b w:val="0"/>
          <w:i w:val="0"/>
          <w:sz w:val="21"/>
        </w:rPr>
        <w:t>sixty seconds of demonstration at most, then the explicit deferral. Say why: the tool is not the lesson this week.</w:t>
      </w:r>
    </w:p>
    <w:p>
      <w:pPr>
        <w:pStyle w:val="Heading3"/>
      </w:pPr>
      <w:r>
        <w:t>Slide 19 · 10 minutes</w:t>
      </w:r>
    </w:p>
    <w:p>
      <w:pPr>
        <w:spacing w:after="160" w:before="0" w:line="283" w:lineRule="auto"/>
      </w:pPr>
      <w:r>
        <w:rPr>
          <w:rFonts w:ascii="Calibri" w:hAnsi="Calibri"/>
          <w:b w:val="0"/>
          <w:i w:val="0"/>
          <w:sz w:val="21"/>
        </w:rPr>
        <w:t>take it. Distribute the client briefs and the recommendation template during the break so the challenge starts on time.</w:t>
      </w:r>
    </w:p>
    <w:p>
      <w:pPr>
        <w:pStyle w:val="Heading3"/>
      </w:pPr>
      <w:r>
        <w:t>Slide 20 · SEGMENT 4</w:t>
      </w:r>
    </w:p>
    <w:p>
      <w:pPr>
        <w:spacing w:after="160" w:before="0" w:line="283" w:lineRule="auto"/>
      </w:pPr>
      <w:r>
        <w:rPr>
          <w:rFonts w:ascii="Calibri" w:hAnsi="Calibri"/>
          <w:b w:val="0"/>
          <w:i w:val="0"/>
          <w:sz w:val="21"/>
        </w:rPr>
        <w:t>circulate with the question-bank cards during 70 minutes of project practice. Reserve the final 30 minutes for each student to complete the issued W12 notebook and written evidence. Give time calls at 60, 30 and 10 minutes remaining. Teams that have not fixed a protocol by minute 20 should be asked which four things they are holding constant, and nothing else.</w:t>
      </w:r>
    </w:p>
    <w:p>
      <w:pPr>
        <w:pStyle w:val="Heading3"/>
      </w:pPr>
      <w:r>
        <w:t>Slide 21 · YOUR CLIENT, AND WHAT THEY ASKED FOR</w:t>
      </w:r>
    </w:p>
    <w:p>
      <w:pPr>
        <w:spacing w:after="160" w:before="0" w:line="283" w:lineRule="auto"/>
      </w:pPr>
      <w:r>
        <w:rPr>
          <w:rFonts w:ascii="Calibri" w:hAnsi="Calibri"/>
          <w:b w:val="0"/>
          <w:i w:val="0"/>
          <w:sz w:val="21"/>
        </w:rPr>
        <w:t>hand out the printed brief. Do not paraphrase it or explain the constraint — reading a brief carefully is part of what is being assessed.</w:t>
      </w:r>
    </w:p>
    <w:p>
      <w:pPr>
        <w:pStyle w:val="Heading3"/>
      </w:pPr>
      <w:r>
        <w:t>Slide 22 · CHALLENGE</w:t>
      </w:r>
    </w:p>
    <w:p>
      <w:pPr>
        <w:spacing w:after="40" w:before="0" w:line="276" w:lineRule="auto"/>
      </w:pPr>
      <w:r>
        <w:rPr>
          <w:rFonts w:ascii="Calibri" w:hAnsi="Calibri"/>
          <w:b/>
          <w:i w:val="0"/>
          <w:color w:val="2E5C8A"/>
          <w:sz w:val="20"/>
        </w:rPr>
        <w:t>CML3112:</w:t>
      </w:r>
    </w:p>
    <w:p>
      <w:pPr>
        <w:spacing w:after="160" w:before="0" w:line="283" w:lineRule="auto"/>
      </w:pPr>
      <w:r>
        <w:rPr>
          <w:rFonts w:ascii="Calibri" w:hAnsi="Calibri"/>
          <w:b w:val="0"/>
          <w:i w:val="0"/>
          <w:sz w:val="21"/>
        </w:rPr>
        <w:t>what is in the challenge dataset and the intended reading — The forest beats logistic regression by about 0.02 of F1, and the fold-to-fold spread on both is about 0.04 — so the two cannot be separated on this data. The tree at depth 3 reads as a mix rule the quality manager could sign. A team that reports the forest as the winner has ignored both the spread and the client's constraint.</w:t>
        <w:br/>
        <w:br/>
        <w:t>Do not reveal any of that. Mark the protocol and the reasoning. The score carries nothing on its own.</w:t>
      </w:r>
    </w:p>
    <w:p>
      <w:pPr>
        <w:spacing w:after="40" w:before="0" w:line="276" w:lineRule="auto"/>
      </w:pPr>
      <w:r>
        <w:rPr>
          <w:rFonts w:ascii="Calibri" w:hAnsi="Calibri"/>
          <w:b/>
          <w:i w:val="0"/>
          <w:color w:val="2E5C8A"/>
          <w:sz w:val="20"/>
        </w:rPr>
        <w:t>CML3113:</w:t>
      </w:r>
    </w:p>
    <w:p>
      <w:pPr>
        <w:spacing w:after="160" w:before="0" w:line="283" w:lineRule="auto"/>
      </w:pPr>
      <w:r>
        <w:rPr>
          <w:rFonts w:ascii="Calibri" w:hAnsi="Calibri"/>
          <w:b w:val="0"/>
          <w:i w:val="0"/>
          <w:sz w:val="21"/>
        </w:rPr>
        <w:t>what is in the challenge dataset and the intended reading — The forest wins on MAE by about 0.15 percentage points and gives the operator nothing to act on. The linear model's coefficients read as set-point advice directly. There is also a lag in the data: the assay belongs to material that left the circuit twenty minutes earlier, and a team that spots the lag has found the real problem.</w:t>
        <w:br/>
        <w:br/>
        <w:t>Do not reveal any of that. Mark the protocol and the reasoning. The score carries nothing on its own.</w:t>
      </w:r>
    </w:p>
    <w:p>
      <w:pPr>
        <w:spacing w:after="40" w:before="0" w:line="276" w:lineRule="auto"/>
      </w:pPr>
      <w:r>
        <w:rPr>
          <w:rFonts w:ascii="Calibri" w:hAnsi="Calibri"/>
          <w:b/>
          <w:i w:val="0"/>
          <w:color w:val="2E5C8A"/>
          <w:sz w:val="20"/>
        </w:rPr>
        <w:t>CML3111:</w:t>
      </w:r>
    </w:p>
    <w:p>
      <w:pPr>
        <w:spacing w:after="160" w:before="0" w:line="283" w:lineRule="auto"/>
      </w:pPr>
      <w:r>
        <w:rPr>
          <w:rFonts w:ascii="Calibri" w:hAnsi="Calibri"/>
          <w:b w:val="0"/>
          <w:i w:val="0"/>
          <w:sz w:val="21"/>
        </w:rPr>
        <w:t>what is in the challenge dataset and the intended reading — Failures are about 3.4 per cent of the rows, so every model reports over 96 per cent accuracy and one of them predicts no failures at all. The decision threshold matters more than the choice of model here, and a team that moves the threshold and shows the trade-off has understood the session better than a team that found a slightly better model.</w:t>
        <w:br/>
        <w:br/>
        <w:t>Do not reveal any of that. Mark the protocol and the reasoning. The score carries nothing on its own.</w:t>
      </w:r>
    </w:p>
    <w:p>
      <w:pPr>
        <w:pStyle w:val="Heading3"/>
      </w:pPr>
      <w:r>
        <w:t>Slide 23 · PROJECT PRACTICE</w:t>
      </w:r>
    </w:p>
    <w:p>
      <w:pPr>
        <w:spacing w:after="160" w:before="0" w:line="283" w:lineRule="auto"/>
      </w:pPr>
      <w:r>
        <w:rPr>
          <w:rFonts w:ascii="Calibri" w:hAnsi="Calibri"/>
          <w:b w:val="0"/>
          <w:i w:val="0"/>
          <w:sz w:val="21"/>
        </w:rPr>
        <w:t>collect the pages at the end of the defence round, after teams have had the chance to annotate them with what they conceded.</w:t>
      </w:r>
    </w:p>
    <w:p>
      <w:pPr>
        <w:pStyle w:val="Heading3"/>
      </w:pPr>
      <w:r>
        <w:t>Slide 24 · WORKED EXAMPLE</w:t>
      </w:r>
    </w:p>
    <w:p>
      <w:pPr>
        <w:spacing w:after="160" w:before="0" w:line="283" w:lineRule="auto"/>
      </w:pPr>
      <w:r>
        <w:rPr>
          <w:rFonts w:ascii="Calibri" w:hAnsi="Calibri"/>
          <w:b w:val="0"/>
          <w:i w:val="0"/>
          <w:sz w:val="21"/>
        </w:rPr>
        <w:t>put a good and a bad opening sentence on the board for thirty seconds. It visibly changes what gets handed in.</w:t>
      </w:r>
    </w:p>
    <w:p>
      <w:pPr>
        <w:pStyle w:val="Heading3"/>
      </w:pPr>
      <w:r>
        <w:t>Slide 25 · NON-NEGOTIABLE</w:t>
      </w:r>
    </w:p>
    <w:p>
      <w:pPr>
        <w:spacing w:after="160" w:before="0" w:line="283" w:lineRule="auto"/>
      </w:pPr>
      <w:r>
        <w:rPr>
          <w:rFonts w:ascii="Calibri" w:hAnsi="Calibri"/>
          <w:b w:val="0"/>
          <w:i w:val="0"/>
          <w:sz w:val="21"/>
        </w:rPr>
        <w:t>this is the protocol poster. Print it A3 and put it on the wall.</w:t>
      </w:r>
    </w:p>
    <w:p>
      <w:pPr>
        <w:pStyle w:val="Heading3"/>
      </w:pPr>
      <w:r>
        <w:t>Slide 26 · SEGMENT 5</w:t>
      </w:r>
    </w:p>
    <w:p>
      <w:pPr>
        <w:spacing w:after="160" w:before="0" w:line="283" w:lineRule="auto"/>
      </w:pPr>
      <w:r>
        <w:rPr>
          <w:rFonts w:ascii="Calibri" w:hAnsi="Calibri"/>
          <w:b w:val="0"/>
          <w:i w:val="0"/>
          <w:sz w:val="21"/>
        </w:rPr>
        <w:t>pair teams that took different approaches wherever you can. Time it strictly: five minutes each way, five minutes to write down what each side conceded.</w:t>
      </w:r>
    </w:p>
    <w:p>
      <w:pPr>
        <w:pStyle w:val="Heading3"/>
      </w:pPr>
      <w:r>
        <w:t>Slide 27 · THE DEFENCE ROUND</w:t>
      </w:r>
    </w:p>
    <w:p>
      <w:pPr>
        <w:spacing w:after="160" w:before="0" w:line="283" w:lineRule="auto"/>
      </w:pPr>
      <w:r>
        <w:rPr>
          <w:rFonts w:ascii="Calibri" w:hAnsi="Calibri"/>
          <w:b w:val="0"/>
          <w:i w:val="0"/>
          <w:sz w:val="21"/>
        </w:rPr>
        <w:t>mark the challenges as you circulate. Naming one team's challenge as the best of the session raises the standard immediately.</w:t>
      </w:r>
    </w:p>
    <w:p>
      <w:pPr>
        <w:pStyle w:val="Heading3"/>
      </w:pPr>
      <w:r>
        <w:t>Slide 28 · WORKED EXAMPLE</w:t>
      </w:r>
    </w:p>
    <w:p>
      <w:pPr>
        <w:spacing w:after="160" w:before="0" w:line="283" w:lineRule="auto"/>
      </w:pPr>
      <w:r>
        <w:rPr>
          <w:rFonts w:ascii="Calibri" w:hAnsi="Calibri"/>
          <w:b w:val="0"/>
          <w:i w:val="0"/>
          <w:sz w:val="21"/>
        </w:rPr>
        <w:t>these six are the question-bank cards. Print one card per team.</w:t>
      </w:r>
    </w:p>
    <w:p>
      <w:pPr>
        <w:pStyle w:val="Heading3"/>
      </w:pPr>
      <w:r>
        <w:t>Slide 29 · SEGMENT 6</w:t>
      </w:r>
    </w:p>
    <w:p>
      <w:pPr>
        <w:spacing w:after="160" w:before="0" w:line="283" w:lineRule="auto"/>
      </w:pPr>
      <w:r>
        <w:rPr>
          <w:rFonts w:ascii="Calibri" w:hAnsi="Calibri"/>
          <w:b w:val="0"/>
          <w:i w:val="0"/>
          <w:sz w:val="21"/>
        </w:rPr>
        <w:t>keep this to five minutes, then run the quiz.</w:t>
      </w:r>
    </w:p>
    <w:p>
      <w:pPr>
        <w:pStyle w:val="Heading3"/>
      </w:pPr>
      <w:r>
        <w:t>Slide 30 · MILESTONE AND QUIZ</w:t>
      </w:r>
    </w:p>
    <w:p>
      <w:pPr>
        <w:spacing w:after="160" w:before="0" w:line="283" w:lineRule="auto"/>
      </w:pPr>
      <w:r>
        <w:rPr>
          <w:rFonts w:ascii="Calibri" w:hAnsi="Calibri"/>
          <w:b w:val="0"/>
          <w:i w:val="0"/>
          <w:sz w:val="21"/>
        </w:rPr>
        <w:t>run the quiz now. Afterwards, look at the responses-by-question view and plan a five-minute reteach for the start of Week 13 for anything the room got wrong.</w:t>
      </w:r>
    </w:p>
    <w:p>
      <w:pPr>
        <w:pStyle w:val="Heading3"/>
      </w:pPr>
      <w:r>
        <w:t>Slide 31 · MODULE SUMMARY</w:t>
      </w:r>
    </w:p>
    <w:p>
      <w:pPr>
        <w:spacing w:after="160" w:before="0" w:line="283" w:lineRule="auto"/>
      </w:pPr>
      <w:r>
        <w:rPr>
          <w:rFonts w:ascii="Calibri" w:hAnsi="Calibri"/>
          <w:b w:val="0"/>
          <w:i w:val="0"/>
          <w:sz w:val="21"/>
        </w:rPr>
        <w:t>return to objectives.</w:t>
      </w:r>
    </w:p>
    <w:p>
      <w:pPr>
        <w:pStyle w:val="Heading3"/>
      </w:pPr>
      <w:r>
        <w:t>Slide 38 · END-OF-SESSION QUIZ  ·  WEEK 12</w:t>
      </w:r>
    </w:p>
    <w:p>
      <w:pPr>
        <w:spacing w:after="160" w:before="0" w:line="283" w:lineRule="auto"/>
      </w:pPr>
      <w:r>
        <w:rPr>
          <w:rFonts w:ascii="Calibri" w:hAnsi="Calibri"/>
          <w:b w:val="0"/>
          <w:i w:val="0"/>
          <w:sz w:val="21"/>
        </w:rPr>
        <w:t>open the Form, project the QR, and give it exactly five minutes. Afterwards look at the responses-by-question view — any question most of the room got wrong is next week's five-minute reteach.</w:t>
      </w:r>
    </w:p>
    <w:p>
      <w:pPr>
        <w:pStyle w:val="Heading3"/>
      </w:pPr>
      <w:r>
        <w:t>Slide 39 · THE ONE THING TO REMEMBER</w:t>
      </w:r>
    </w:p>
    <w:p>
      <w:pPr>
        <w:spacing w:after="160" w:before="0" w:line="283" w:lineRule="auto"/>
      </w:pPr>
      <w:r>
        <w:rPr>
          <w:rFonts w:ascii="Calibri" w:hAnsi="Calibri"/>
          <w:b w:val="0"/>
          <w:i w:val="0"/>
          <w:sz w:val="21"/>
        </w:rPr>
        <w:t>name the best challenge raised in the defence round and say why it was good. Thirty seconds, and it sets the standard for Week 15.</w:t>
      </w:r>
    </w:p>
    <w:p>
      <w:pPr>
        <w:pStyle w:val="Heading3"/>
      </w:pPr>
      <w:r>
        <w:t>Slide 40 · ASSESSMENT BRIEF</w:t>
      </w:r>
    </w:p>
    <w:p>
      <w:pPr>
        <w:spacing w:after="160" w:before="0" w:line="283" w:lineRule="auto"/>
      </w:pPr>
      <w:r>
        <w:rPr>
          <w:rFonts w:ascii="Calibri" w:hAnsi="Calibri"/>
          <w:b w:val="0"/>
          <w:i w:val="0"/>
          <w:sz w:val="21"/>
        </w:rPr>
        <w:t>use the final minutes already allocated to assignment instructions; confirm the cohort link and deadline. Keep private marking guidance out of student materials.</w:t>
      </w:r>
    </w:p>
    <w:p>
      <w:pPr>
        <w:spacing w:after="160" w:before="160" w:line="276" w:lineRule="auto"/>
      </w:pPr>
      <w:r>
        <w:rPr>
          <w:rFonts w:ascii="Calibri" w:hAnsi="Calibri"/>
          <w:b w:val="0"/>
          <w:i/>
          <w:color w:val="595959"/>
          <w:sz w:val="19"/>
        </w:rPr>
        <w:t>31 slides in Week 12 need something from you.</w:t>
      </w:r>
    </w:p>
    <w:p>
      <w:r>
        <w:br w:type="page"/>
      </w:r>
    </w:p>
    <w:p>
      <w:pPr>
        <w:pStyle w:val="Heading1"/>
      </w:pPr>
      <w:r>
        <w:t>Week 13 — Project studio: reproducibility and peer review</w:t>
      </w:r>
    </w:p>
    <w:p>
      <w:pPr>
        <w:spacing w:after="240" w:before="0" w:line="276" w:lineRule="auto"/>
      </w:pPr>
      <w:r>
        <w:rPr>
          <w:rFonts w:ascii="Calibri" w:hAnsi="Calibri"/>
          <w:b w:val="0"/>
          <w:i/>
          <w:color w:val="595959"/>
          <w:sz w:val="22"/>
        </w:rPr>
        <w:t>Tue 1 / Fri 4 December 2026</w:t>
      </w:r>
    </w:p>
    <w:p>
      <w:pPr>
        <w:pStyle w:val="Heading3"/>
      </w:pPr>
      <w:r>
        <w:t>Slide 1 · Repository structure, README, environment capture and peer review</w:t>
      </w:r>
    </w:p>
    <w:p>
      <w:pPr>
        <w:spacing w:after="40" w:before="0" w:line="276" w:lineRule="auto"/>
      </w:pPr>
      <w:r>
        <w:rPr>
          <w:rFonts w:ascii="Calibri" w:hAnsi="Calibri"/>
          <w:b/>
          <w:i w:val="0"/>
          <w:color w:val="2E5C8A"/>
          <w:sz w:val="20"/>
        </w:rPr>
        <w:t>CML3112:</w:t>
      </w:r>
    </w:p>
    <w:p>
      <w:pPr>
        <w:spacing w:after="160" w:before="0" w:line="283" w:lineRule="auto"/>
      </w:pPr>
      <w:r>
        <w:rPr>
          <w:rFonts w:ascii="Calibri" w:hAnsi="Calibri"/>
          <w:b w:val="0"/>
          <w:i w:val="0"/>
          <w:sz w:val="21"/>
        </w:rPr>
        <w:t>BUILD THE CLINIC BOOKING SHEET BEFORE THE SESSION. This cohort has about 22 teams, so 95 minutes gives roughly 4 minutes each. Publish the slot times before you start and use a printed checklist so each slot is diagnostic rather than conversational. Prepare the messy-to-clean refactor using a real anonymised student notebook, with permission. Print the peer review forms and the repository checklist.</w:t>
      </w:r>
    </w:p>
    <w:p>
      <w:pPr>
        <w:spacing w:after="40" w:before="0" w:line="276" w:lineRule="auto"/>
      </w:pPr>
      <w:r>
        <w:rPr>
          <w:rFonts w:ascii="Calibri" w:hAnsi="Calibri"/>
          <w:b/>
          <w:i w:val="0"/>
          <w:color w:val="2E5C8A"/>
          <w:sz w:val="20"/>
        </w:rPr>
        <w:t>CML3113:</w:t>
      </w:r>
    </w:p>
    <w:p>
      <w:pPr>
        <w:spacing w:after="160" w:before="0" w:line="283" w:lineRule="auto"/>
      </w:pPr>
      <w:r>
        <w:rPr>
          <w:rFonts w:ascii="Calibri" w:hAnsi="Calibri"/>
          <w:b w:val="0"/>
          <w:i w:val="0"/>
          <w:sz w:val="21"/>
        </w:rPr>
        <w:t>BUILD THE CLINIC BOOKING SHEET BEFORE THE SESSION. This cohort has about 10 teams, so 95 minutes gives roughly 9 minutes each. Publish the slot times before you start and use a printed checklist so each slot is diagnostic rather than conversational. Prepare the messy-to-clean refactor using a real anonymised student notebook, with permission. Print the peer review forms and the repository checklist.</w:t>
      </w:r>
    </w:p>
    <w:p>
      <w:pPr>
        <w:spacing w:after="40" w:before="0" w:line="276" w:lineRule="auto"/>
      </w:pPr>
      <w:r>
        <w:rPr>
          <w:rFonts w:ascii="Calibri" w:hAnsi="Calibri"/>
          <w:b/>
          <w:i w:val="0"/>
          <w:color w:val="2E5C8A"/>
          <w:sz w:val="20"/>
        </w:rPr>
        <w:t>CML3111:</w:t>
      </w:r>
    </w:p>
    <w:p>
      <w:pPr>
        <w:spacing w:after="160" w:before="0" w:line="283" w:lineRule="auto"/>
      </w:pPr>
      <w:r>
        <w:rPr>
          <w:rFonts w:ascii="Calibri" w:hAnsi="Calibri"/>
          <w:b w:val="0"/>
          <w:i w:val="0"/>
          <w:sz w:val="21"/>
        </w:rPr>
        <w:t>BUILD THE CLINIC BOOKING SHEET BEFORE THE SESSION. This cohort has about 11 teams, so 95 minutes gives roughly 8 minutes each. Publish the slot times before you start and use a printed checklist so each slot is diagnostic rather than conversational. Prepare the messy-to-clean refactor using a real anonymised student notebook, with permission. Print the peer review forms and the repository checklist.</w:t>
      </w:r>
    </w:p>
    <w:p>
      <w:pPr>
        <w:pStyle w:val="Heading3"/>
      </w:pPr>
      <w:r>
        <w:t>Slide 2 · LEARNING OBJECTIVES</w:t>
      </w:r>
    </w:p>
    <w:p>
      <w:pPr>
        <w:spacing w:after="160" w:before="0" w:line="283" w:lineRule="auto"/>
      </w:pPr>
      <w:r>
        <w:rPr>
          <w:rFonts w:ascii="Calibri" w:hAnsi="Calibri"/>
          <w:b w:val="0"/>
          <w:i w:val="0"/>
          <w:sz w:val="21"/>
        </w:rPr>
        <w:t>read them out, return at the end.</w:t>
      </w:r>
    </w:p>
    <w:p>
      <w:pPr>
        <w:pStyle w:val="Heading3"/>
      </w:pPr>
      <w:r>
        <w:t>Slide 3 · HOW TODAY RUNS</w:t>
      </w:r>
    </w:p>
    <w:p>
      <w:pPr>
        <w:spacing w:after="160" w:before="0" w:line="283" w:lineRule="auto"/>
      </w:pPr>
      <w:r>
        <w:rPr>
          <w:rFonts w:ascii="Calibri" w:hAnsi="Calibri"/>
          <w:b w:val="0"/>
          <w:i w:val="0"/>
          <w:sz w:val="21"/>
        </w:rPr>
        <w:t>put the booking sheet on the wall and the slot times on the board before the break.</w:t>
      </w:r>
    </w:p>
    <w:p>
      <w:pPr>
        <w:pStyle w:val="Heading3"/>
      </w:pPr>
      <w:r>
        <w:t>Slide 4 · SEGMENT 1</w:t>
      </w:r>
    </w:p>
    <w:p>
      <w:pPr>
        <w:spacing w:after="160" w:before="0" w:line="283" w:lineRule="auto"/>
      </w:pPr>
      <w:r>
        <w:rPr>
          <w:rFonts w:ascii="Calibri" w:hAnsi="Calibri"/>
          <w:b w:val="0"/>
          <w:i w:val="0"/>
          <w:sz w:val="21"/>
        </w:rPr>
        <w:t>review the formative recommendation annotations.  Reteach anything last week's quiz showed the room got wrong — five minutes, from the responses-by-question view.</w:t>
      </w:r>
    </w:p>
    <w:p>
      <w:pPr>
        <w:pStyle w:val="Heading3"/>
      </w:pPr>
      <w:r>
        <w:t>Slide 5 · CHECK YOUR UNDERSTANDING</w:t>
      </w:r>
    </w:p>
    <w:p>
      <w:pPr>
        <w:spacing w:after="160" w:before="0" w:line="283" w:lineRule="auto"/>
      </w:pPr>
      <w:r>
        <w:rPr>
          <w:rFonts w:ascii="Calibri" w:hAnsi="Calibri"/>
          <w:b w:val="0"/>
          <w:i w:val="0"/>
          <w:sz w:val="21"/>
        </w:rPr>
        <w:t>thirty seconds in pairs. Question C leads straight into the block on reproducibility.</w:t>
      </w:r>
    </w:p>
    <w:p>
      <w:pPr>
        <w:pStyle w:val="Heading3"/>
      </w:pPr>
      <w:r>
        <w:t>Slide 7 · SEGMENT 2</w:t>
      </w:r>
    </w:p>
    <w:p>
      <w:pPr>
        <w:spacing w:after="160" w:before="0" w:line="283" w:lineRule="auto"/>
      </w:pPr>
      <w:r>
        <w:rPr>
          <w:rFonts w:ascii="Calibri" w:hAnsi="Calibri"/>
          <w:b w:val="0"/>
          <w:i w:val="0"/>
          <w:sz w:val="21"/>
        </w:rPr>
        <w:t>lead with the professional argument rather than the tidiness argument. Engineering students respond to 'defend your number', and they do not respond to 'keep your files neat'.</w:t>
      </w:r>
    </w:p>
    <w:p>
      <w:pPr>
        <w:pStyle w:val="Heading3"/>
      </w:pPr>
      <w:r>
        <w:t>Slide 8 · THE QUESTION SOMEBODY WILL ASK YOU</w:t>
      </w:r>
    </w:p>
    <w:p>
      <w:pPr>
        <w:spacing w:after="160" w:before="0" w:line="283" w:lineRule="auto"/>
      </w:pPr>
      <w:r>
        <w:rPr>
          <w:rFonts w:ascii="Calibri" w:hAnsi="Calibri"/>
          <w:b w:val="0"/>
          <w:i w:val="0"/>
          <w:sz w:val="21"/>
        </w:rPr>
        <w:t>if you have a real story of being asked to defend an old number, tell it here. It carries the segment.</w:t>
      </w:r>
    </w:p>
    <w:p>
      <w:pPr>
        <w:pStyle w:val="Heading3"/>
      </w:pPr>
      <w:r>
        <w:t>Slide 9 · REPOSITORY ANATOMY</w:t>
      </w:r>
    </w:p>
    <w:p>
      <w:pPr>
        <w:spacing w:after="160" w:before="0" w:line="283" w:lineRule="auto"/>
      </w:pPr>
      <w:r>
        <w:rPr>
          <w:rFonts w:ascii="Calibri" w:hAnsi="Calibri"/>
          <w:b w:val="0"/>
          <w:i w:val="0"/>
          <w:sz w:val="21"/>
        </w:rPr>
        <w:t>walk the figure in the numbered order. Then show a real repository, ideally one of your own, and open the files in that order.</w:t>
      </w:r>
    </w:p>
    <w:p>
      <w:pPr>
        <w:pStyle w:val="Heading3"/>
      </w:pPr>
      <w:r>
        <w:t>Slide 12 · SEGMENT 3</w:t>
      </w:r>
    </w:p>
    <w:p>
      <w:pPr>
        <w:spacing w:after="160" w:before="0" w:line="283" w:lineRule="auto"/>
      </w:pPr>
      <w:r>
        <w:rPr>
          <w:rFonts w:ascii="Calibri" w:hAnsi="Calibri"/>
          <w:b w:val="0"/>
          <w:i w:val="0"/>
          <w:sz w:val="21"/>
        </w:rPr>
        <w:t>use an anonymised real student notebook with permission. A synthetic mess does not land, because students recognise a real one as their own.</w:t>
      </w:r>
    </w:p>
    <w:p>
      <w:pPr>
        <w:pStyle w:val="Heading3"/>
      </w:pPr>
      <w:r>
        <w:t>Slide 13 · WHAT TO FIX FIRST</w:t>
      </w:r>
    </w:p>
    <w:p>
      <w:pPr>
        <w:spacing w:after="160" w:before="0" w:line="283" w:lineRule="auto"/>
      </w:pPr>
      <w:r>
        <w:rPr>
          <w:rFonts w:ascii="Calibri" w:hAnsi="Calibri"/>
          <w:b w:val="0"/>
          <w:i w:val="0"/>
          <w:sz w:val="21"/>
        </w:rPr>
        <w:t>put the real notebook on screen and let the room find these six before you name them. They will find four or five, which is more effective than being shown all six.</w:t>
      </w:r>
    </w:p>
    <w:p>
      <w:pPr>
        <w:pStyle w:val="Heading3"/>
      </w:pPr>
      <w:r>
        <w:t>Slide 14 · LIVE CODING</w:t>
      </w:r>
    </w:p>
    <w:p>
      <w:pPr>
        <w:spacing w:after="160" w:before="0" w:line="283" w:lineRule="auto"/>
      </w:pPr>
      <w:r>
        <w:rPr>
          <w:rFonts w:ascii="Calibri" w:hAnsi="Calibri"/>
          <w:b w:val="0"/>
          <w:i w:val="0"/>
          <w:sz w:val="21"/>
        </w:rPr>
        <w:t>make everyone run Restart and Run All at this point. Two minutes, and a visible number of hands go up, which makes the rest of the segment sell itself.</w:t>
      </w:r>
    </w:p>
    <w:p>
      <w:pPr>
        <w:pStyle w:val="Heading3"/>
      </w:pPr>
      <w:r>
        <w:t>Slide 15 · THE README</w:t>
      </w:r>
    </w:p>
    <w:p>
      <w:pPr>
        <w:spacing w:after="160" w:before="0" w:line="283" w:lineRule="auto"/>
      </w:pPr>
      <w:r>
        <w:rPr>
          <w:rFonts w:ascii="Calibri" w:hAnsi="Calibri"/>
          <w:b w:val="0"/>
          <w:i w:val="0"/>
          <w:sz w:val="21"/>
        </w:rPr>
        <w:t>put a good README and a bad one side by side for a minute. Then show that the good one is shorter.</w:t>
      </w:r>
    </w:p>
    <w:p>
      <w:pPr>
        <w:pStyle w:val="Heading3"/>
      </w:pPr>
      <w:r>
        <w:t>Slide 17 · WORKED EXAMPLE</w:t>
      </w:r>
    </w:p>
    <w:p>
      <w:pPr>
        <w:spacing w:after="160" w:before="0" w:line="283" w:lineRule="auto"/>
      </w:pPr>
      <w:r>
        <w:rPr>
          <w:rFonts w:ascii="Calibri" w:hAnsi="Calibri"/>
          <w:b w:val="0"/>
          <w:i w:val="0"/>
          <w:sz w:val="21"/>
        </w:rPr>
        <w:t>do this live on one cell of the real notebook. Include the restart, and let it fail if it does.</w:t>
      </w:r>
    </w:p>
    <w:p>
      <w:pPr>
        <w:pStyle w:val="Heading3"/>
      </w:pPr>
      <w:r>
        <w:t>Slide 19 · 10 minutes</w:t>
      </w:r>
    </w:p>
    <w:p>
      <w:pPr>
        <w:spacing w:after="160" w:before="0" w:line="283" w:lineRule="auto"/>
      </w:pPr>
      <w:r>
        <w:rPr>
          <w:rFonts w:ascii="Calibri" w:hAnsi="Calibri"/>
          <w:b w:val="0"/>
          <w:i w:val="0"/>
          <w:sz w:val="21"/>
        </w:rPr>
        <w:t>take it. Put the booking sheet and the slot times up during the break.</w:t>
      </w:r>
    </w:p>
    <w:p>
      <w:pPr>
        <w:pStyle w:val="Heading3"/>
      </w:pPr>
      <w:r>
        <w:t>Slide 20 · SEGMENT 4</w:t>
      </w:r>
    </w:p>
    <w:p>
      <w:pPr>
        <w:spacing w:after="40" w:before="0" w:line="276" w:lineRule="auto"/>
      </w:pPr>
      <w:r>
        <w:rPr>
          <w:rFonts w:ascii="Calibri" w:hAnsi="Calibri"/>
          <w:b/>
          <w:i w:val="0"/>
          <w:color w:val="2E5C8A"/>
          <w:sz w:val="20"/>
        </w:rPr>
        <w:t>CML3112:</w:t>
      </w:r>
    </w:p>
    <w:p>
      <w:pPr>
        <w:spacing w:after="160" w:before="0" w:line="283" w:lineRule="auto"/>
      </w:pPr>
      <w:r>
        <w:rPr>
          <w:rFonts w:ascii="Calibri" w:hAnsi="Calibri"/>
          <w:b w:val="0"/>
          <w:i w:val="0"/>
          <w:sz w:val="21"/>
        </w:rPr>
        <w:t>keep to the booking sheet and use the printed checklist in every slot. With 22 teams and 4 minutes each, a slot that becomes a conversation costs another team its slot. Set a timer.</w:t>
      </w:r>
    </w:p>
    <w:p>
      <w:pPr>
        <w:spacing w:after="40" w:before="0" w:line="276" w:lineRule="auto"/>
      </w:pPr>
      <w:r>
        <w:rPr>
          <w:rFonts w:ascii="Calibri" w:hAnsi="Calibri"/>
          <w:b/>
          <w:i w:val="0"/>
          <w:color w:val="2E5C8A"/>
          <w:sz w:val="20"/>
        </w:rPr>
        <w:t>CML3113:</w:t>
      </w:r>
    </w:p>
    <w:p>
      <w:pPr>
        <w:spacing w:after="160" w:before="0" w:line="283" w:lineRule="auto"/>
      </w:pPr>
      <w:r>
        <w:rPr>
          <w:rFonts w:ascii="Calibri" w:hAnsi="Calibri"/>
          <w:b w:val="0"/>
          <w:i w:val="0"/>
          <w:sz w:val="21"/>
        </w:rPr>
        <w:t>keep to the booking sheet and use the printed checklist in every slot. With 10 teams and 9 minutes each, a slot that becomes a conversation costs another team its slot. Set a timer.</w:t>
      </w:r>
    </w:p>
    <w:p>
      <w:pPr>
        <w:spacing w:after="40" w:before="0" w:line="276" w:lineRule="auto"/>
      </w:pPr>
      <w:r>
        <w:rPr>
          <w:rFonts w:ascii="Calibri" w:hAnsi="Calibri"/>
          <w:b/>
          <w:i w:val="0"/>
          <w:color w:val="2E5C8A"/>
          <w:sz w:val="20"/>
        </w:rPr>
        <w:t>CML3111:</w:t>
      </w:r>
    </w:p>
    <w:p>
      <w:pPr>
        <w:spacing w:after="160" w:before="0" w:line="283" w:lineRule="auto"/>
      </w:pPr>
      <w:r>
        <w:rPr>
          <w:rFonts w:ascii="Calibri" w:hAnsi="Calibri"/>
          <w:b w:val="0"/>
          <w:i w:val="0"/>
          <w:sz w:val="21"/>
        </w:rPr>
        <w:t>keep to the booking sheet and use the printed checklist in every slot. With 11 teams and 8 minutes each, a slot that becomes a conversation costs another team its slot. Set a timer.</w:t>
      </w:r>
    </w:p>
    <w:p>
      <w:pPr>
        <w:pStyle w:val="Heading3"/>
      </w:pPr>
      <w:r>
        <w:t>Slide 21 · STUDIO — 85 MINUTES</w:t>
      </w:r>
    </w:p>
    <w:p>
      <w:pPr>
        <w:spacing w:after="160" w:before="0" w:line="283" w:lineRule="auto"/>
      </w:pPr>
      <w:r>
        <w:rPr>
          <w:rFonts w:ascii="Calibri" w:hAnsi="Calibri"/>
          <w:b w:val="0"/>
          <w:i w:val="0"/>
          <w:sz w:val="21"/>
        </w:rPr>
        <w:t>circulate between slots. The commonest finding will be an absolute path and an unpinned requirements file, and both take a minute to fix.</w:t>
      </w:r>
    </w:p>
    <w:p>
      <w:pPr>
        <w:pStyle w:val="Heading3"/>
      </w:pPr>
      <w:r>
        <w:t>Slide 22 · SELF-ASSESS FIRST</w:t>
      </w:r>
    </w:p>
    <w:p>
      <w:pPr>
        <w:spacing w:after="160" w:before="0" w:line="283" w:lineRule="auto"/>
      </w:pPr>
      <w:r>
        <w:rPr>
          <w:rFonts w:ascii="Calibri" w:hAnsi="Calibri"/>
          <w:b w:val="0"/>
          <w:i w:val="0"/>
          <w:sz w:val="21"/>
        </w:rPr>
        <w:t>this is the printed checklist. Hand it out at the start of the studio and require it filled in as the price of a slot.</w:t>
      </w:r>
    </w:p>
    <w:p>
      <w:pPr>
        <w:pStyle w:val="Heading3"/>
      </w:pPr>
      <w:r>
        <w:t>Slide 23 · DECLARING YOUR TOOLS</w:t>
      </w:r>
    </w:p>
    <w:p>
      <w:pPr>
        <w:spacing w:after="160" w:before="0" w:line="283" w:lineRule="auto"/>
      </w:pPr>
      <w:r>
        <w:rPr>
          <w:rFonts w:ascii="Calibri" w:hAnsi="Calibri"/>
          <w:b w:val="0"/>
          <w:i w:val="0"/>
          <w:sz w:val="21"/>
        </w:rPr>
        <w:t>show one strong and one weak declaration. Say plainly that a declared and verified use costs no marks at all.</w:t>
      </w:r>
    </w:p>
    <w:p>
      <w:pPr>
        <w:pStyle w:val="Heading3"/>
      </w:pPr>
      <w:r>
        <w:t>Slide 24 · SEGMENT 5</w:t>
      </w:r>
    </w:p>
    <w:p>
      <w:pPr>
        <w:spacing w:after="160" w:before="0" w:line="283" w:lineRule="auto"/>
      </w:pPr>
      <w:r>
        <w:rPr>
          <w:rFonts w:ascii="Calibri" w:hAnsi="Calibri"/>
          <w:b w:val="0"/>
          <w:i w:val="0"/>
          <w:sz w:val="21"/>
        </w:rPr>
        <w:t>use the pairing you prepared. Collect the review forms — they are marked, and the reviewed team must submit a written response to them.</w:t>
      </w:r>
    </w:p>
    <w:p>
      <w:pPr>
        <w:pStyle w:val="Heading3"/>
      </w:pPr>
      <w:r>
        <w:t>Slide 25 · PEER REVIEW</w:t>
      </w:r>
    </w:p>
    <w:p>
      <w:pPr>
        <w:spacing w:after="160" w:before="0" w:line="283" w:lineRule="auto"/>
      </w:pPr>
      <w:r>
        <w:rPr>
          <w:rFonts w:ascii="Calibri" w:hAnsi="Calibri"/>
          <w:b w:val="0"/>
          <w:i w:val="0"/>
          <w:sz w:val="21"/>
        </w:rPr>
        <w:t>the review forms are keyed to the rubric. Mark the quality of the reviews as well as the repositories.</w:t>
      </w:r>
    </w:p>
    <w:p>
      <w:pPr>
        <w:pStyle w:val="Heading3"/>
      </w:pPr>
      <w:r>
        <w:t>Slide 26 · WORKED EXAMPLE</w:t>
      </w:r>
    </w:p>
    <w:p>
      <w:pPr>
        <w:spacing w:after="160" w:before="0" w:line="283" w:lineRule="auto"/>
      </w:pPr>
      <w:r>
        <w:rPr>
          <w:rFonts w:ascii="Calibri" w:hAnsi="Calibri"/>
          <w:b w:val="0"/>
          <w:i w:val="0"/>
          <w:sz w:val="21"/>
        </w:rPr>
        <w:t>put one good and one useless comment on the board. Thirty seconds, and the quality of the written reviews visibly improves.</w:t>
      </w:r>
    </w:p>
    <w:p>
      <w:pPr>
        <w:pStyle w:val="Heading3"/>
      </w:pPr>
      <w:r>
        <w:t>Slide 27 · SEGMENT 6</w:t>
      </w:r>
    </w:p>
    <w:p>
      <w:pPr>
        <w:spacing w:after="160" w:before="0" w:line="283" w:lineRule="auto"/>
      </w:pPr>
      <w:r>
        <w:rPr>
          <w:rFonts w:ascii="Calibri" w:hAnsi="Calibri"/>
          <w:b w:val="0"/>
          <w:i w:val="0"/>
          <w:sz w:val="21"/>
        </w:rPr>
        <w:t>hand out the Test 2 information sheet again. Confirm the room, machine allocation and sitting times now — for a cohort of this size that must already be timetabled.</w:t>
      </w:r>
    </w:p>
    <w:p>
      <w:pPr>
        <w:pStyle w:val="Heading3"/>
      </w:pPr>
      <w:r>
        <w:t>Slide 28 · TEST 2, THE LAST QUIZ AND WEEK 15</w:t>
      </w:r>
    </w:p>
    <w:p>
      <w:pPr>
        <w:spacing w:after="160" w:before="0" w:line="283" w:lineRule="auto"/>
      </w:pPr>
      <w:r>
        <w:rPr>
          <w:rFonts w:ascii="Calibri" w:hAnsi="Calibri"/>
          <w:b w:val="0"/>
          <w:i w:val="0"/>
          <w:sz w:val="21"/>
        </w:rPr>
        <w:t>run the quiz now. Say clearly that it is the last of the twelve and that the best ten count.</w:t>
      </w:r>
    </w:p>
    <w:p>
      <w:pPr>
        <w:pStyle w:val="Heading3"/>
      </w:pPr>
      <w:r>
        <w:t>Slide 29 · MODULE SUMMARY</w:t>
      </w:r>
    </w:p>
    <w:p>
      <w:pPr>
        <w:spacing w:after="160" w:before="0" w:line="283" w:lineRule="auto"/>
      </w:pPr>
      <w:r>
        <w:rPr>
          <w:rFonts w:ascii="Calibri" w:hAnsi="Calibri"/>
          <w:b w:val="0"/>
          <w:i w:val="0"/>
          <w:sz w:val="21"/>
        </w:rPr>
        <w:t>return to objectives.</w:t>
      </w:r>
    </w:p>
    <w:p>
      <w:pPr>
        <w:pStyle w:val="Heading3"/>
      </w:pPr>
      <w:r>
        <w:t>Slide 36 · END-OF-SESSION QUIZ  ·  WEEK 13</w:t>
      </w:r>
    </w:p>
    <w:p>
      <w:pPr>
        <w:spacing w:after="160" w:before="0" w:line="283" w:lineRule="auto"/>
      </w:pPr>
      <w:r>
        <w:rPr>
          <w:rFonts w:ascii="Calibri" w:hAnsi="Calibri"/>
          <w:b w:val="0"/>
          <w:i w:val="0"/>
          <w:sz w:val="21"/>
        </w:rPr>
        <w:t>open the Form, project the QR, and give it exactly five minutes. Afterwards look at the responses-by-question view — any question most of the room got wrong is next week's five-minute reteach.</w:t>
      </w:r>
    </w:p>
    <w:p>
      <w:pPr>
        <w:pStyle w:val="Heading3"/>
      </w:pPr>
      <w:r>
        <w:t>Slide 37 · THE ONE THING TO REMEMBER</w:t>
      </w:r>
    </w:p>
    <w:p>
      <w:pPr>
        <w:spacing w:after="160" w:before="0" w:line="283" w:lineRule="auto"/>
      </w:pPr>
      <w:r>
        <w:rPr>
          <w:rFonts w:ascii="Calibri" w:hAnsi="Calibri"/>
          <w:b w:val="0"/>
          <w:i w:val="0"/>
          <w:sz w:val="21"/>
        </w:rPr>
        <w:t>end by confirming the test room, the sitting time and what to bring. Do not let anyone leave uncertain about where to be.</w:t>
      </w:r>
    </w:p>
    <w:p>
      <w:pPr>
        <w:spacing w:after="160" w:before="160" w:line="276" w:lineRule="auto"/>
      </w:pPr>
      <w:r>
        <w:rPr>
          <w:rFonts w:ascii="Calibri" w:hAnsi="Calibri"/>
          <w:b w:val="0"/>
          <w:i/>
          <w:color w:val="595959"/>
          <w:sz w:val="19"/>
        </w:rPr>
        <w:t>26 slides in Week 13 need something from you.</w:t>
      </w:r>
    </w:p>
    <w:p>
      <w:r>
        <w:br w:type="page"/>
      </w:r>
    </w:p>
    <w:p>
      <w:pPr>
        <w:pStyle w:val="Heading1"/>
      </w:pPr>
      <w:r>
        <w:t>Week 14 — Practical Test 2 — End-to-End Engineering ML</w:t>
      </w:r>
    </w:p>
    <w:p>
      <w:pPr>
        <w:spacing w:after="240" w:before="0" w:line="276" w:lineRule="auto"/>
      </w:pPr>
      <w:r>
        <w:rPr>
          <w:rFonts w:ascii="Calibri" w:hAnsi="Calibri"/>
          <w:b w:val="0"/>
          <w:i/>
          <w:color w:val="595959"/>
          <w:sz w:val="22"/>
        </w:rPr>
        <w:t>Tue 8 / Fri 11 December 2026</w:t>
      </w:r>
    </w:p>
    <w:p>
      <w:pPr>
        <w:pStyle w:val="Heading3"/>
      </w:pPr>
      <w:r>
        <w:t>Slide 1 · Practical Test 2</w:t>
      </w:r>
    </w:p>
    <w:p>
      <w:pPr>
        <w:spacing w:after="160" w:before="0" w:line="283" w:lineRule="auto"/>
      </w:pPr>
      <w:r>
        <w:rPr>
          <w:rFonts w:ascii="Calibri" w:hAnsi="Calibri"/>
          <w:b w:val="0"/>
          <w:i w:val="0"/>
          <w:sz w:val="21"/>
        </w:rPr>
        <w:t>issue this deck in Week 13. On the day, read the rules slide aloud from the screen and confirm that every student can open their entry link and Colab before the test window opens. The three dataset variants are assigned by the entry page.</w:t>
      </w:r>
    </w:p>
    <w:p>
      <w:pPr>
        <w:pStyle w:val="Heading3"/>
      </w:pPr>
      <w:r>
        <w:t>Slide 3 · THE THREE HOURS</w:t>
      </w:r>
    </w:p>
    <w:p>
      <w:pPr>
        <w:spacing w:after="160" w:before="0" w:line="283" w:lineRule="auto"/>
      </w:pPr>
      <w:r>
        <w:rPr>
          <w:rFonts w:ascii="Calibri" w:hAnsi="Calibri"/>
          <w:b w:val="0"/>
          <w:i w:val="0"/>
          <w:sz w:val="21"/>
        </w:rPr>
        <w:t>confirm the sitting plan and the second invigilator for any sitting above 40 students. A cohort of about 100 will need two sittings, which must already be timetabled.</w:t>
      </w:r>
    </w:p>
    <w:p>
      <w:pPr>
        <w:pStyle w:val="Heading3"/>
      </w:pPr>
      <w:r>
        <w:t>Slide 4 · READ THIS BEFORE THE DAY</w:t>
      </w:r>
    </w:p>
    <w:p>
      <w:pPr>
        <w:spacing w:after="160" w:before="0" w:line="283" w:lineRule="auto"/>
      </w:pPr>
      <w:r>
        <w:rPr>
          <w:rFonts w:ascii="Calibri" w:hAnsi="Calibri"/>
          <w:b w:val="0"/>
          <w:i w:val="0"/>
          <w:sz w:val="21"/>
        </w:rPr>
        <w:t>read this slide aloud from the screen at the start. Then confirm that every student has signed in with the same Google account they registered, and that the entry page shows their notebook and CSV.</w:t>
      </w:r>
    </w:p>
    <w:p>
      <w:pPr>
        <w:pStyle w:val="Heading3"/>
      </w:pPr>
      <w:r>
        <w:t>Slide 11 · CONTINGENCY</w:t>
      </w:r>
    </w:p>
    <w:p>
      <w:pPr>
        <w:spacing w:after="160" w:before="0" w:line="283" w:lineRule="auto"/>
      </w:pPr>
      <w:r>
        <w:rPr>
          <w:rFonts w:ascii="Calibri" w:hAnsi="Calibri"/>
          <w:b w:val="0"/>
          <w:i w:val="0"/>
          <w:sz w:val="21"/>
        </w:rPr>
        <w:t>read the machine-fault item aloud and mean it. Candidates who lose ten minutes and say nothing until the end cannot be compensated fairly.</w:t>
      </w:r>
    </w:p>
    <w:p>
      <w:pPr>
        <w:pStyle w:val="Heading3"/>
      </w:pPr>
      <w:r>
        <w:t>Slide 12 · REVISION — WEEKS 8 TO 13</w:t>
      </w:r>
    </w:p>
    <w:p>
      <w:pPr>
        <w:spacing w:after="160" w:before="0" w:line="283" w:lineRule="auto"/>
      </w:pPr>
      <w:r>
        <w:rPr>
          <w:rFonts w:ascii="Calibri" w:hAnsi="Calibri"/>
          <w:b w:val="0"/>
          <w:i w:val="0"/>
          <w:sz w:val="21"/>
        </w:rPr>
        <w:t>tell them the deck continues past the briefing. Students do not read past the last slide you present unless told to.</w:t>
      </w:r>
    </w:p>
    <w:p>
      <w:pPr>
        <w:pStyle w:val="Heading3"/>
      </w:pPr>
      <w:r>
        <w:t>Slide 21 · THE ONE THING TO REMEMBER</w:t>
      </w:r>
    </w:p>
    <w:p>
      <w:pPr>
        <w:spacing w:after="160" w:before="0" w:line="283" w:lineRule="auto"/>
      </w:pPr>
      <w:r>
        <w:rPr>
          <w:rFonts w:ascii="Calibri" w:hAnsi="Calibri"/>
          <w:b w:val="0"/>
          <w:i w:val="0"/>
          <w:sz w:val="21"/>
        </w:rPr>
        <w:t>on the day, confirm the Week 15 demo running order before dismissal.</w:t>
      </w:r>
    </w:p>
    <w:p>
      <w:pPr>
        <w:spacing w:after="160" w:before="160" w:line="276" w:lineRule="auto"/>
      </w:pPr>
      <w:r>
        <w:rPr>
          <w:rFonts w:ascii="Calibri" w:hAnsi="Calibri"/>
          <w:b w:val="0"/>
          <w:i/>
          <w:color w:val="595959"/>
          <w:sz w:val="19"/>
        </w:rPr>
        <w:t>6 slides in Week 14 need something from you.</w:t>
      </w:r>
    </w:p>
    <w:p>
      <w:r>
        <w:br w:type="page"/>
      </w:r>
    </w:p>
    <w:p>
      <w:pPr>
        <w:pStyle w:val="Heading1"/>
      </w:pPr>
      <w:r>
        <w:t>Week 15 — Engineering ML Demo Day, viva and reflection</w:t>
      </w:r>
    </w:p>
    <w:p>
      <w:pPr>
        <w:spacing w:after="240" w:before="0" w:line="276" w:lineRule="auto"/>
      </w:pPr>
      <w:r>
        <w:rPr>
          <w:rFonts w:ascii="Calibri" w:hAnsi="Calibri"/>
          <w:b w:val="0"/>
          <w:i/>
          <w:color w:val="595959"/>
          <w:sz w:val="22"/>
        </w:rPr>
        <w:t>Tue 15 / Fri 18 December 2026</w:t>
      </w:r>
    </w:p>
    <w:p>
      <w:pPr>
        <w:pStyle w:val="Heading3"/>
      </w:pPr>
      <w:r>
        <w:t>Slide 1 · Cohort-specific opening slide</w:t>
      </w:r>
    </w:p>
    <w:p>
      <w:pPr>
        <w:spacing w:after="160" w:before="0" w:line="283" w:lineRule="auto"/>
      </w:pPr>
      <w:r>
        <w:rPr>
          <w:rFonts w:ascii="Calibri" w:hAnsi="Calibri"/>
          <w:b w:val="0"/>
          <w:i w:val="0"/>
          <w:sz w:val="21"/>
        </w:rPr>
        <w:t>prepare the digital submission link and the two written defence prompts, the fair layout, power at each station, peer feedback sheets and the three recognition certificates.</w:t>
      </w:r>
    </w:p>
    <w:p>
      <w:pPr>
        <w:pStyle w:val="Heading3"/>
      </w:pPr>
      <w:r>
        <w:t>Slide 2 · THE RUNNING ORDER</w:t>
      </w:r>
    </w:p>
    <w:p>
      <w:pPr>
        <w:spacing w:after="160" w:before="0" w:line="283" w:lineRule="auto"/>
      </w:pPr>
      <w:r>
        <w:rPr>
          <w:rFonts w:ascii="Calibri" w:hAnsi="Calibri"/>
          <w:b w:val="0"/>
          <w:i w:val="0"/>
          <w:sz w:val="21"/>
        </w:rPr>
        <w:t>allocate stations before the room fills. Post the running order on the wall.</w:t>
      </w:r>
    </w:p>
    <w:p>
      <w:pPr>
        <w:pStyle w:val="Heading3"/>
      </w:pPr>
      <w:r>
        <w:t>Slide 3 · THE THREE HOURS</w:t>
      </w:r>
    </w:p>
    <w:p>
      <w:pPr>
        <w:spacing w:after="160" w:before="0" w:line="283" w:lineRule="auto"/>
      </w:pPr>
      <w:r>
        <w:rPr>
          <w:rFonts w:ascii="Calibri" w:hAnsi="Calibri"/>
          <w:b w:val="0"/>
          <w:i w:val="0"/>
          <w:sz w:val="21"/>
        </w:rPr>
        <w:t>give time calls at the halfway point of each round so teams rotate. Without a call, one student may present for the whole fair.</w:t>
      </w:r>
    </w:p>
    <w:p>
      <w:pPr>
        <w:pStyle w:val="Heading3"/>
      </w:pPr>
      <w:r>
        <w:t>Slide 4 · SIX DELIVERABLES</w:t>
      </w:r>
    </w:p>
    <w:p>
      <w:pPr>
        <w:spacing w:after="160" w:before="0" w:line="283" w:lineRule="auto"/>
      </w:pPr>
      <w:r>
        <w:rPr>
          <w:rFonts w:ascii="Calibri" w:hAnsi="Calibri"/>
          <w:b w:val="0"/>
          <w:i w:val="0"/>
          <w:sz w:val="21"/>
        </w:rPr>
        <w:t>check receipt of the uploaded project packet at the start. The complete individual DEMO packet is due by the end.</w:t>
      </w:r>
    </w:p>
    <w:p>
      <w:pPr>
        <w:pStyle w:val="Heading3"/>
      </w:pPr>
      <w:r>
        <w:t>Slide 6 · WORKED EXAMPLE</w:t>
      </w:r>
    </w:p>
    <w:p>
      <w:pPr>
        <w:spacing w:after="160" w:before="0" w:line="283" w:lineRule="auto"/>
      </w:pPr>
      <w:r>
        <w:rPr>
          <w:rFonts w:ascii="Calibri" w:hAnsi="Calibri"/>
          <w:b w:val="0"/>
          <w:i w:val="0"/>
          <w:sz w:val="21"/>
        </w:rPr>
        <w:t>run one team through this at the start as a demonstration if the room is nervous.</w:t>
      </w:r>
    </w:p>
    <w:p>
      <w:pPr>
        <w:pStyle w:val="Heading3"/>
      </w:pPr>
      <w:r>
        <w:t>Slide 7 · THE PROJECT RUBRIC, OUT OF 100</w:t>
      </w:r>
    </w:p>
    <w:p>
      <w:pPr>
        <w:spacing w:after="160" w:before="0" w:line="283" w:lineRule="auto"/>
      </w:pPr>
      <w:r>
        <w:rPr>
          <w:rFonts w:ascii="Calibri" w:hAnsi="Calibri"/>
          <w:b w:val="0"/>
          <w:i w:val="0"/>
          <w:sz w:val="21"/>
        </w:rPr>
        <w:t>the assessor packs carry this rubric. Brief invited staff to ask about reasoning and limits rather than about scores.</w:t>
      </w:r>
    </w:p>
    <w:p>
      <w:pPr>
        <w:pStyle w:val="Heading3"/>
      </w:pPr>
      <w:r>
        <w:t>Slide 8 · PEER ASSESSMENT</w:t>
      </w:r>
    </w:p>
    <w:p>
      <w:pPr>
        <w:spacing w:after="160" w:before="0" w:line="283" w:lineRule="auto"/>
      </w:pPr>
      <w:r>
        <w:rPr>
          <w:rFonts w:ascii="Calibri" w:hAnsi="Calibri"/>
          <w:b w:val="0"/>
          <w:i w:val="0"/>
          <w:sz w:val="21"/>
        </w:rPr>
        <w:t>return comments to the presenting teams for reflection; do not combine peer scores into grades.</w:t>
      </w:r>
    </w:p>
    <w:p>
      <w:pPr>
        <w:pStyle w:val="Heading3"/>
      </w:pPr>
      <w:r>
        <w:t>Slide 10 · PRACTISE YOUR DEFENCE</w:t>
      </w:r>
    </w:p>
    <w:p>
      <w:pPr>
        <w:spacing w:after="160" w:before="0" w:line="283" w:lineRule="auto"/>
      </w:pPr>
      <w:r>
        <w:rPr>
          <w:rFonts w:ascii="Calibri" w:hAnsi="Calibri"/>
          <w:b w:val="0"/>
          <w:i w:val="0"/>
          <w:sz w:val="21"/>
        </w:rPr>
        <w:t>the shape of a useful answer to each:</w:t>
        <w:br/>
        <w:br/>
        <w:t>A · Split before fitting preprocessing or models. Keep the held-out test data out of feature selection and model-selection decisions.</w:t>
        <w:br/>
        <w:t>B · Names a feature and cites the ablation table, with the change and the spread.</w:t>
        <w:br/>
        <w:t>C · Names a feature, gives the measured change, and says it was smaller than the fold spread.</w:t>
        <w:br/>
        <w:t>D · Names the metric AND a cost or consequence in the discipline's own units.</w:t>
        <w:br/>
        <w:t>E · Quotes the standard deviation across folds, or admits it was not measured.</w:t>
        <w:br/>
        <w:t>F · Names one of the four kinds and the specific check made — usually the Pipeline, or the timing question on a column.</w:t>
        <w:br/>
        <w:t>G · Linear models extrapolate a straight line; trees follow their split rules to a terminal leaf and give no automatic warning. Look for an answer that notices there is no warning.</w:t>
        <w:br/>
        <w:t>H · Must match the contribution log and the commit history.</w:t>
        <w:br/>
        <w:t>I · Any specific disagreement with a resolution. Vagueness scores poorly.</w:t>
        <w:br/>
        <w:t>J · A specific change with a reason. 'Work harder' lacks a concrete action.</w:t>
        <w:br/>
        <w:br/>
        <w:t>Sample live discussion for feedback; every student supplies their own typed defence in the submitted packet.</w:t>
      </w:r>
    </w:p>
    <w:p>
      <w:pPr>
        <w:pStyle w:val="Heading3"/>
      </w:pPr>
      <w:r>
        <w:t>Slide 12 · AWARDED IN THE PLENARY</w:t>
      </w:r>
    </w:p>
    <w:p>
      <w:pPr>
        <w:spacing w:after="160" w:before="0" w:line="283" w:lineRule="auto"/>
      </w:pPr>
      <w:r>
        <w:rPr>
          <w:rFonts w:ascii="Calibri" w:hAnsi="Calibri"/>
          <w:b w:val="0"/>
          <w:i w:val="0"/>
          <w:sz w:val="21"/>
        </w:rPr>
        <w:t>award all three and say why each one won, naming the specific thing the team did. Thirty seconds each, and it is the most-remembered part of the session.</w:t>
      </w:r>
    </w:p>
    <w:p>
      <w:pPr>
        <w:pStyle w:val="Heading3"/>
      </w:pPr>
      <w:r>
        <w:t>Slide 13 · THE WEEK 1 PROMISE</w:t>
      </w:r>
    </w:p>
    <w:p>
      <w:pPr>
        <w:spacing w:after="160" w:before="0" w:line="283" w:lineRule="auto"/>
      </w:pPr>
      <w:r>
        <w:rPr>
          <w:rFonts w:ascii="Calibri" w:hAnsi="Calibri"/>
          <w:b w:val="0"/>
          <w:i w:val="0"/>
          <w:sz w:val="21"/>
        </w:rPr>
        <w:t>put this up next to the Week 1 slide if you can. The comparison is what makes fifteen weeks feel like progress.</w:t>
      </w:r>
    </w:p>
    <w:p>
      <w:pPr>
        <w:pStyle w:val="Heading3"/>
      </w:pPr>
      <w:r>
        <w:t>Slide 15 · WHERE WE ARE</w:t>
      </w:r>
    </w:p>
    <w:p>
      <w:pPr>
        <w:spacing w:after="160" w:before="0" w:line="283" w:lineRule="auto"/>
      </w:pPr>
      <w:r>
        <w:rPr>
          <w:rFonts w:ascii="Calibri" w:hAnsi="Calibri"/>
          <w:b w:val="0"/>
          <w:i w:val="0"/>
          <w:sz w:val="21"/>
        </w:rPr>
        <w:t>ninety seconds. Walk it and name one thing from each block.</w:t>
      </w:r>
    </w:p>
    <w:p>
      <w:pPr>
        <w:pStyle w:val="Heading3"/>
      </w:pPr>
      <w:r>
        <w:t>Slide 16 · THE TERRITORY, REVISITED</w:t>
      </w:r>
    </w:p>
    <w:p>
      <w:pPr>
        <w:spacing w:after="160" w:before="0" w:line="283" w:lineRule="auto"/>
      </w:pPr>
      <w:r>
        <w:rPr>
          <w:rFonts w:ascii="Calibri" w:hAnsi="Calibri"/>
          <w:b w:val="0"/>
          <w:i w:val="0"/>
          <w:sz w:val="21"/>
        </w:rPr>
        <w:t>ask the room how many of the stage names they could now explain. The change since Week 1 is large and they will not have noticed it.</w:t>
      </w:r>
    </w:p>
    <w:p>
      <w:pPr>
        <w:pStyle w:val="Heading3"/>
      </w:pPr>
      <w:r>
        <w:t>Slide 18 · THE LAST DELIVERABLE</w:t>
      </w:r>
    </w:p>
    <w:p>
      <w:pPr>
        <w:spacing w:after="160" w:before="0" w:line="283" w:lineRule="auto"/>
      </w:pPr>
      <w:r>
        <w:rPr>
          <w:rFonts w:ascii="Calibri" w:hAnsi="Calibri"/>
          <w:b w:val="0"/>
          <w:i w:val="0"/>
          <w:sz w:val="21"/>
        </w:rPr>
        <w:t>display the DEMO link and confirm each student uploads the complete individual packet before leaving. Use accessible DOCX or PDF for the reflection and typed defence. An outage requires a recorded equivalent submission opportunity; paper is not the default grading route.</w:t>
      </w:r>
    </w:p>
    <w:p>
      <w:pPr>
        <w:pStyle w:val="Heading3"/>
      </w:pPr>
      <w:r>
        <w:t>Slide 19 · WHAT COMES NEXT</w:t>
      </w:r>
    </w:p>
    <w:p>
      <w:pPr>
        <w:spacing w:after="160" w:before="0" w:line="283" w:lineRule="auto"/>
      </w:pPr>
      <w:r>
        <w:rPr>
          <w:rFonts w:ascii="Calibri" w:hAnsi="Calibri"/>
          <w:b w:val="0"/>
          <w:i w:val="0"/>
          <w:sz w:val="21"/>
        </w:rPr>
        <w:t>issue the Semester 2 pre-reading and the holiday challenge sheet with the certificates.</w:t>
      </w:r>
    </w:p>
    <w:p>
      <w:pPr>
        <w:pStyle w:val="Heading3"/>
      </w:pPr>
      <w:r>
        <w:t>Slide 20 · WHAT THE COHORT ACHIEVED</w:t>
      </w:r>
    </w:p>
    <w:p>
      <w:pPr>
        <w:spacing w:after="160" w:before="0" w:line="283" w:lineRule="auto"/>
      </w:pPr>
      <w:r>
        <w:rPr>
          <w:rFonts w:ascii="Calibri" w:hAnsi="Calibri"/>
          <w:b w:val="0"/>
          <w:i w:val="0"/>
          <w:sz w:val="21"/>
        </w:rPr>
        <w:t>read the last one aloud and mean it.</w:t>
      </w:r>
    </w:p>
    <w:p>
      <w:pPr>
        <w:pStyle w:val="Heading3"/>
      </w:pPr>
      <w:r>
        <w:t>Slide 21 · THE ONE THING TO REMEMBER</w:t>
      </w:r>
    </w:p>
    <w:p>
      <w:pPr>
        <w:spacing w:after="160" w:before="0" w:line="283" w:lineRule="auto"/>
      </w:pPr>
      <w:r>
        <w:rPr>
          <w:rFonts w:ascii="Calibri" w:hAnsi="Calibri"/>
          <w:b w:val="0"/>
          <w:i w:val="0"/>
          <w:sz w:val="21"/>
        </w:rPr>
        <w:t>close by naming two or three specific things individual students did well this semester. Then stay behind — the last ten minutes of the last session is when students ask the questions that matter to them.</w:t>
      </w:r>
    </w:p>
    <w:p>
      <w:pPr>
        <w:spacing w:after="160" w:before="160" w:line="276" w:lineRule="auto"/>
      </w:pPr>
      <w:r>
        <w:rPr>
          <w:rFonts w:ascii="Calibri" w:hAnsi="Calibri"/>
          <w:b w:val="0"/>
          <w:i/>
          <w:color w:val="595959"/>
          <w:sz w:val="19"/>
        </w:rPr>
        <w:t>16 slides in Week 15 need something from you.</w:t>
      </w:r>
    </w:p>
    <w:p>
      <w:pPr>
        <w:spacing w:after="280"/>
      </w:pPr>
    </w:p>
    <w:p>
      <w:pPr>
        <w:spacing w:after="160" w:before="0" w:line="276" w:lineRule="auto"/>
        <w:jc w:val="center"/>
      </w:pPr>
      <w:r>
        <w:rPr>
          <w:rFonts w:ascii="Calibri" w:hAnsi="Calibri"/>
          <w:b w:val="0"/>
          <w:i/>
          <w:color w:val="595959"/>
          <w:sz w:val="18"/>
        </w:rPr>
        <w:t>Lecturer Teaching Guide version 1.0 · generated from the deck sources · regenerate after any change to the decks.</w:t>
      </w:r>
    </w:p>
    <w:sectPr w:rsidR="00FC693F" w:rsidRPr="0006063C" w:rsidSect="00034616">
      <w:headerReference w:type="default" r:id="rId9"/>
      <w:footerReference w:type="default" r:id="rId10"/>
      <w:pgSz w:w="12240" w:h="15840"/>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 xml:space="preserve">Page </w:t>
    </w:r>
    <w:r>
      <w:rPr>
        <w:rFonts w:ascii="Calibri" w:hAnsi="Calibri"/>
        <w:color w:val="595959"/>
        <w:sz w:val="16"/>
      </w:rPr>
      <w:fldChar w:fldCharType="begin"/>
      <w:instrText xml:space="preserve">PAGE</w:instrText>
      <w:fldChar w:fldCharType="end"/>
    </w:r>
    <w:r>
      <w:rPr>
        <w:rFonts w:ascii="Calibri" w:hAnsi="Calibri"/>
        <w:color w:val="595959"/>
        <w:sz w:val="16"/>
      </w:rPr>
      <w:t xml:space="preserve"> of </w:t>
    </w:r>
    <w:r>
      <w:rPr>
        <w:rFonts w:ascii="Calibri" w:hAnsi="Calibri"/>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8" w:color="B4C6E7"/>
      </w:pBdr>
    </w:pPr>
    <w:r/>
    <w:r>
      <w:rPr>
        <w:rFonts w:ascii="Calibri" w:hAnsi="Calibri"/>
        <w:color w:val="595959"/>
        <w:sz w:val="16"/>
      </w:rPr>
      <w:t>IUEA Faculty of Engineering · Lecturer Teaching Guide · Weeks 1–15 · NOT FOR STUDENTS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