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DATA</w:t>
      </w:r>
    </w:p>
    <w:p w:rsidR="00000000" w:rsidDel="00000000" w:rsidP="00000000" w:rsidRDefault="00000000" w:rsidRPr="00000000" w14:paraId="00000002">
      <w:pPr>
        <w:rPr/>
      </w:pPr>
      <w:r w:rsidDel="00000000" w:rsidR="00000000" w:rsidRPr="00000000">
        <w:rPr>
          <w:rtl w:val="0"/>
        </w:rPr>
        <w:t xml:space="preserve">The data used is:</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Diabetes.csv</w:t>
      </w:r>
    </w:p>
    <w:p w:rsidR="00000000" w:rsidDel="00000000" w:rsidP="00000000" w:rsidRDefault="00000000" w:rsidRPr="00000000" w14:paraId="00000004">
      <w:pPr>
        <w:shd w:fill="1e1e1e" w:val="clear"/>
        <w:spacing w:line="340" w:lineRule="auto"/>
        <w:ind w:left="720" w:firstLine="0"/>
        <w:rPr>
          <w:rFonts w:ascii="Courier New" w:cs="Courier New" w:eastAsia="Courier New" w:hAnsi="Courier New"/>
          <w:color w:val="6aa94f"/>
          <w:sz w:val="18"/>
          <w:szCs w:val="18"/>
        </w:rPr>
      </w:pPr>
      <w:r w:rsidDel="00000000" w:rsidR="00000000" w:rsidRPr="00000000">
        <w:rPr>
          <w:rFonts w:ascii="Courier New" w:cs="Courier New" w:eastAsia="Courier New" w:hAnsi="Courier New"/>
          <w:color w:val="6aa94f"/>
          <w:sz w:val="18"/>
          <w:szCs w:val="18"/>
          <w:rtl w:val="0"/>
        </w:rPr>
        <w:t xml:space="preserve"># features = ['HighBP', 'HighChol', 'BMI', 'Smoker', 'HeartDiseaseorAttack', 'Fruits', 'DiffWalk', 'Sex', 'Age', 'Diabetes_binary', 'Diabetes_probability']</w:t>
      </w:r>
    </w:p>
    <w:p w:rsidR="00000000" w:rsidDel="00000000" w:rsidP="00000000" w:rsidRDefault="00000000" w:rsidRPr="00000000" w14:paraId="00000005">
      <w:pPr>
        <w:shd w:fill="1e1e1e" w:val="clear"/>
        <w:spacing w:line="340" w:lineRule="auto"/>
        <w:ind w:left="720" w:firstLine="0"/>
        <w:rPr>
          <w:rFonts w:ascii="Courier New" w:cs="Courier New" w:eastAsia="Courier New" w:hAnsi="Courier New"/>
          <w:color w:val="6aa94f"/>
          <w:sz w:val="18"/>
          <w:szCs w:val="18"/>
        </w:rPr>
      </w:pPr>
      <w:r w:rsidDel="00000000" w:rsidR="00000000" w:rsidRPr="00000000">
        <w:rPr>
          <w:rFonts w:ascii="Courier New" w:cs="Courier New" w:eastAsia="Courier New" w:hAnsi="Courier New"/>
          <w:color w:val="6aa94f"/>
          <w:sz w:val="18"/>
          <w:szCs w:val="18"/>
          <w:rtl w:val="0"/>
        </w:rPr>
        <w:t xml:space="preserve"># target = ['Carbohydrates', 'Protein', 'Fat', 'Fiber Content', 'Potassium Content']</w:t>
      </w:r>
    </w:p>
    <w:p w:rsidR="00000000" w:rsidDel="00000000" w:rsidP="00000000" w:rsidRDefault="00000000" w:rsidRPr="00000000" w14:paraId="00000006">
      <w:pPr>
        <w:shd w:fill="1e1e1e" w:val="clear"/>
        <w:spacing w:line="340" w:lineRule="auto"/>
        <w:ind w:left="720" w:firstLine="0"/>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Cancer.csv</w:t>
      </w:r>
    </w:p>
    <w:p w:rsidR="00000000" w:rsidDel="00000000" w:rsidP="00000000" w:rsidRDefault="00000000" w:rsidRPr="00000000" w14:paraId="00000009">
      <w:pPr>
        <w:shd w:fill="1e1e1e" w:val="clear"/>
        <w:spacing w:line="340" w:lineRule="auto"/>
        <w:ind w:left="720" w:firstLine="0"/>
        <w:rPr>
          <w:rFonts w:ascii="Courier New" w:cs="Courier New" w:eastAsia="Courier New" w:hAnsi="Courier New"/>
          <w:color w:val="dcdcdc"/>
          <w:sz w:val="18"/>
          <w:szCs w:val="18"/>
        </w:rPr>
      </w:pPr>
      <w:r w:rsidDel="00000000" w:rsidR="00000000" w:rsidRPr="00000000">
        <w:rPr>
          <w:rFonts w:ascii="Courier New" w:cs="Courier New" w:eastAsia="Courier New" w:hAnsi="Courier New"/>
          <w:color w:val="d4d4d4"/>
          <w:sz w:val="18"/>
          <w:szCs w:val="18"/>
          <w:rtl w:val="0"/>
        </w:rPr>
        <w:t xml:space="preserve">features = </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'AGE'</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'YELLOW_FINGERS'</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'ANXIETY'</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'CHRONIC DISEASE'</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'FATIGUE '</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'ALLERGY '</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'WHEEZING'</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'ALCOHOL CONSUMING'</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'COUGHING'</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'SWALLOWING DIFFICULTY'</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'LUNG_CANCER'</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'LUNG_CANCER_probability'</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'Glycemic Index'</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'Calories'</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0A">
      <w:pPr>
        <w:shd w:fill="1e1e1e" w:val="clear"/>
        <w:spacing w:line="340" w:lineRule="auto"/>
        <w:ind w:left="720" w:firstLine="0"/>
        <w:rPr>
          <w:rFonts w:ascii="Courier New" w:cs="Courier New" w:eastAsia="Courier New" w:hAnsi="Courier New"/>
          <w:color w:val="dcdcdc"/>
          <w:sz w:val="18"/>
          <w:szCs w:val="18"/>
        </w:rPr>
      </w:pPr>
      <w:r w:rsidDel="00000000" w:rsidR="00000000" w:rsidRPr="00000000">
        <w:rPr>
          <w:rFonts w:ascii="Courier New" w:cs="Courier New" w:eastAsia="Courier New" w:hAnsi="Courier New"/>
          <w:color w:val="d4d4d4"/>
          <w:sz w:val="18"/>
          <w:szCs w:val="18"/>
          <w:rtl w:val="0"/>
        </w:rPr>
        <w:t xml:space="preserve">target = </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'Carbohydrates'</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'Protein'</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'Fat'</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'Magnesium Content'</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'Fiber Content'</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0B">
      <w:pPr>
        <w:shd w:fill="1e1e1e" w:val="clear"/>
        <w:spacing w:line="340" w:lineRule="auto"/>
        <w:ind w:left="720" w:firstLine="0"/>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Stroke.csv</w:t>
      </w:r>
    </w:p>
    <w:p w:rsidR="00000000" w:rsidDel="00000000" w:rsidP="00000000" w:rsidRDefault="00000000" w:rsidRPr="00000000" w14:paraId="0000000E">
      <w:pPr>
        <w:shd w:fill="1e1e1e" w:val="clear"/>
        <w:spacing w:line="34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features = </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'gender'</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'age'</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'hypertension'</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'heart_disease'</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0F">
      <w:pPr>
        <w:shd w:fill="1e1e1e" w:val="clear"/>
        <w:spacing w:line="340" w:lineRule="auto"/>
        <w:ind w:left="720" w:firstLine="0"/>
        <w:rPr>
          <w:rFonts w:ascii="Courier New" w:cs="Courier New" w:eastAsia="Courier New" w:hAnsi="Courier New"/>
          <w:color w:val="dcdcdc"/>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'ever_married'</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'work_type'</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'Residence_type'</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10">
      <w:pPr>
        <w:shd w:fill="1e1e1e" w:val="clear"/>
        <w:spacing w:line="340" w:lineRule="auto"/>
        <w:ind w:left="720" w:firstLine="0"/>
        <w:rPr>
          <w:rFonts w:ascii="Courier New" w:cs="Courier New" w:eastAsia="Courier New" w:hAnsi="Courier New"/>
          <w:color w:val="dcdcdc"/>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'avg_glucose_level'</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'bmi'</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'smoking_status'</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11">
      <w:pPr>
        <w:shd w:fill="1e1e1e" w:val="clear"/>
        <w:spacing w:line="340" w:lineRule="auto"/>
        <w:ind w:left="720" w:firstLine="0"/>
        <w:rPr>
          <w:rFonts w:ascii="Courier New" w:cs="Courier New" w:eastAsia="Courier New" w:hAnsi="Courier New"/>
          <w:color w:val="dcdcdc"/>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'stroke_probability'</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'Glycemic Index'</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12">
      <w:pPr>
        <w:shd w:fill="1e1e1e" w:val="clear"/>
        <w:spacing w:line="34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'Calories'</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'Suitable for Blood Pressure'</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13">
      <w:pPr>
        <w:shd w:fill="1e1e1e" w:val="clear"/>
        <w:spacing w:line="340" w:lineRule="auto"/>
        <w:ind w:left="720" w:firstLine="0"/>
        <w:rPr>
          <w:rFonts w:ascii="Courier New" w:cs="Courier New" w:eastAsia="Courier New" w:hAnsi="Courier New"/>
          <w:color w:val="dcdcdc"/>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'Magnesium Content'</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'Calcium Content'</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'Fiber Content'</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14">
      <w:pPr>
        <w:shd w:fill="1e1e1e" w:val="clear"/>
        <w:spacing w:line="340" w:lineRule="auto"/>
        <w:ind w:left="720" w:firstLine="0"/>
        <w:rPr>
          <w:rFonts w:ascii="Courier New" w:cs="Courier New" w:eastAsia="Courier New" w:hAnsi="Courier New"/>
          <w:color w:val="dcdcdc"/>
          <w:sz w:val="18"/>
          <w:szCs w:val="18"/>
        </w:rPr>
      </w:pPr>
      <w:r w:rsidDel="00000000" w:rsidR="00000000" w:rsidRPr="00000000">
        <w:rPr>
          <w:rFonts w:ascii="Courier New" w:cs="Courier New" w:eastAsia="Courier New" w:hAnsi="Courier New"/>
          <w:color w:val="d4d4d4"/>
          <w:sz w:val="18"/>
          <w:szCs w:val="18"/>
          <w:rtl w:val="0"/>
        </w:rPr>
        <w:t xml:space="preserve">target = </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'Carbohydrates'</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'Protein'</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'Fat'</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'Sodium Content'</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'Fiber Content'</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Cardio.csv</w:t>
      </w:r>
    </w:p>
    <w:p w:rsidR="00000000" w:rsidDel="00000000" w:rsidP="00000000" w:rsidRDefault="00000000" w:rsidRPr="00000000" w14:paraId="00000018">
      <w:pPr>
        <w:shd w:fill="1e1e1e" w:val="clear"/>
        <w:spacing w:line="340" w:lineRule="auto"/>
        <w:ind w:left="720" w:firstLine="0"/>
        <w:rPr>
          <w:rFonts w:ascii="Courier New" w:cs="Courier New" w:eastAsia="Courier New" w:hAnsi="Courier New"/>
          <w:color w:val="dcdcdc"/>
          <w:sz w:val="18"/>
          <w:szCs w:val="18"/>
        </w:rPr>
      </w:pPr>
      <w:r w:rsidDel="00000000" w:rsidR="00000000" w:rsidRPr="00000000">
        <w:rPr>
          <w:rFonts w:ascii="Courier New" w:cs="Courier New" w:eastAsia="Courier New" w:hAnsi="Courier New"/>
          <w:color w:val="d4d4d4"/>
          <w:sz w:val="18"/>
          <w:szCs w:val="18"/>
          <w:rtl w:val="0"/>
        </w:rPr>
        <w:t xml:space="preserve">features = </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'age'</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'cigsPerDay'</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'prevalentHyp'</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'totChol'</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'sysBP'</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19">
      <w:pPr>
        <w:shd w:fill="1e1e1e" w:val="clear"/>
        <w:spacing w:line="34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'diaBP'</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'BMI'</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'heartRate'</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'glucose'</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'CVD_probability'</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1A">
      <w:pPr>
        <w:shd w:fill="1e1e1e" w:val="clear"/>
        <w:spacing w:line="340" w:lineRule="auto"/>
        <w:ind w:left="720" w:firstLine="0"/>
        <w:rPr>
          <w:rFonts w:ascii="Courier New" w:cs="Courier New" w:eastAsia="Courier New" w:hAnsi="Courier New"/>
          <w:color w:val="dcdcdc"/>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'Glycemic Index'</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'Calories'</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'Carbohydrates'</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'Protein'</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'Sodium Content'</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1B">
      <w:pPr>
        <w:shd w:fill="1e1e1e" w:val="clear"/>
        <w:spacing w:line="340" w:lineRule="auto"/>
        <w:ind w:left="720" w:firstLine="0"/>
        <w:rPr>
          <w:rFonts w:ascii="Courier New" w:cs="Courier New" w:eastAsia="Courier New" w:hAnsi="Courier New"/>
          <w:color w:val="dcdcdc"/>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'Potassium Content'</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1C">
      <w:pPr>
        <w:shd w:fill="1e1e1e" w:val="clear"/>
        <w:spacing w:line="340" w:lineRule="auto"/>
        <w:ind w:left="720" w:firstLine="0"/>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1D">
      <w:pPr>
        <w:shd w:fill="1e1e1e" w:val="clear"/>
        <w:spacing w:line="340" w:lineRule="auto"/>
        <w:ind w:left="720" w:firstLine="0"/>
        <w:rPr>
          <w:rFonts w:ascii="Courier New" w:cs="Courier New" w:eastAsia="Courier New" w:hAnsi="Courier New"/>
          <w:color w:val="dcdcdc"/>
          <w:sz w:val="18"/>
          <w:szCs w:val="18"/>
        </w:rPr>
      </w:pPr>
      <w:r w:rsidDel="00000000" w:rsidR="00000000" w:rsidRPr="00000000">
        <w:rPr>
          <w:rFonts w:ascii="Courier New" w:cs="Courier New" w:eastAsia="Courier New" w:hAnsi="Courier New"/>
          <w:color w:val="d4d4d4"/>
          <w:sz w:val="18"/>
          <w:szCs w:val="18"/>
          <w:rtl w:val="0"/>
        </w:rPr>
        <w:t xml:space="preserve">target = </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'Carbohydrates'</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'Magnesium Content'</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'Fat'</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'Sodium Content'</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'Fiber Content'</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These are the features and target values.</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b w:val="1"/>
        </w:rPr>
      </w:pPr>
      <w:r w:rsidDel="00000000" w:rsidR="00000000" w:rsidRPr="00000000">
        <w:rPr>
          <w:b w:val="1"/>
          <w:rtl w:val="0"/>
        </w:rPr>
        <w:t xml:space="preserve">MODELS</w:t>
      </w:r>
    </w:p>
    <w:p w:rsidR="00000000" w:rsidDel="00000000" w:rsidP="00000000" w:rsidRDefault="00000000" w:rsidRPr="00000000" w14:paraId="00000022">
      <w:pPr>
        <w:ind w:left="0" w:firstLine="0"/>
        <w:rPr/>
      </w:pPr>
      <w:r w:rsidDel="00000000" w:rsidR="00000000" w:rsidRPr="00000000">
        <w:rPr>
          <w:rtl w:val="0"/>
        </w:rPr>
        <w:t xml:space="preserve">The recommendation models have been saved as:</w:t>
      </w:r>
    </w:p>
    <w:p w:rsidR="00000000" w:rsidDel="00000000" w:rsidP="00000000" w:rsidRDefault="00000000" w:rsidRPr="00000000" w14:paraId="00000023">
      <w:pPr>
        <w:ind w:left="0" w:firstLine="0"/>
        <w:rPr>
          <w:b w:val="1"/>
          <w:i w:val="1"/>
        </w:rPr>
      </w:pPr>
      <w:r w:rsidDel="00000000" w:rsidR="00000000" w:rsidRPr="00000000">
        <w:rPr>
          <w:rtl w:val="0"/>
        </w:rPr>
        <w:tab/>
      </w:r>
      <w:r w:rsidDel="00000000" w:rsidR="00000000" w:rsidRPr="00000000">
        <w:rPr>
          <w:b w:val="1"/>
          <w:i w:val="1"/>
          <w:rtl w:val="0"/>
        </w:rPr>
        <w:t xml:space="preserve">diseaseName_ffnn_model_versionNumber</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For any model have more than one version, the second version is the most optimal and is the one used.</w:t>
      </w:r>
    </w:p>
    <w:p w:rsidR="00000000" w:rsidDel="00000000" w:rsidP="00000000" w:rsidRDefault="00000000" w:rsidRPr="00000000" w14:paraId="00000026">
      <w:pPr>
        <w:ind w:left="0" w:firstLine="0"/>
        <w:rPr>
          <w:b w:val="1"/>
        </w:rPr>
      </w:pPr>
      <w:r w:rsidDel="00000000" w:rsidR="00000000" w:rsidRPr="00000000">
        <w:rPr>
          <w:b w:val="1"/>
          <w:rtl w:val="0"/>
        </w:rPr>
        <w:t xml:space="preserve">DATA SCALERS</w:t>
      </w:r>
    </w:p>
    <w:p w:rsidR="00000000" w:rsidDel="00000000" w:rsidP="00000000" w:rsidRDefault="00000000" w:rsidRPr="00000000" w14:paraId="00000027">
      <w:pPr>
        <w:ind w:left="0" w:firstLine="0"/>
        <w:rPr/>
      </w:pPr>
      <w:r w:rsidDel="00000000" w:rsidR="00000000" w:rsidRPr="00000000">
        <w:rPr>
          <w:rtl w:val="0"/>
        </w:rPr>
        <w:t xml:space="preserve">The respective data scalers have been stored to be used for data scaling in the the future. These scalers can be loaded, depending on which model the user is interacting with.</w:t>
      </w:r>
    </w:p>
    <w:p w:rsidR="00000000" w:rsidDel="00000000" w:rsidP="00000000" w:rsidRDefault="00000000" w:rsidRPr="00000000" w14:paraId="00000028">
      <w:pPr>
        <w:ind w:left="0" w:firstLine="0"/>
        <w:rPr/>
      </w:pPr>
      <w:r w:rsidDel="00000000" w:rsidR="00000000" w:rsidRPr="00000000">
        <w:rPr>
          <w:rtl w:val="0"/>
        </w:rPr>
        <w:t xml:space="preserve">The scalers take the form:</w:t>
      </w:r>
    </w:p>
    <w:p w:rsidR="00000000" w:rsidDel="00000000" w:rsidP="00000000" w:rsidRDefault="00000000" w:rsidRPr="00000000" w14:paraId="00000029">
      <w:pPr>
        <w:ind w:left="0" w:firstLine="0"/>
        <w:rPr>
          <w:b w:val="1"/>
          <w:i w:val="1"/>
        </w:rPr>
      </w:pPr>
      <w:r w:rsidDel="00000000" w:rsidR="00000000" w:rsidRPr="00000000">
        <w:rPr>
          <w:rtl w:val="0"/>
        </w:rPr>
        <w:tab/>
      </w:r>
      <w:r w:rsidDel="00000000" w:rsidR="00000000" w:rsidRPr="00000000">
        <w:rPr>
          <w:b w:val="1"/>
          <w:i w:val="1"/>
          <w:rtl w:val="0"/>
        </w:rPr>
        <w:t xml:space="preserve">disease_scaler.pkl</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