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6"/>
          <w:szCs w:val="36"/>
        </w:rPr>
        <w:t xml:space="preserve">Analytical Problem Solving</w:t>
      </w:r>
    </w:p>
    <w:p>
      <w:pPr>
        <w:spacing w:after="300"/>
        <w:jc w:val="center"/>
      </w:pPr>
      <w:r>
        <w:rPr>
          <w:rFonts w:ascii="Calibri" w:cs="Calibri" w:eastAsia="Calibri" w:hAnsi="Calibri"/>
          <w:i/>
          <w:iCs/>
          <w:color w:val="595959"/>
          <w:sz w:val="22"/>
          <w:szCs w:val="22"/>
        </w:rPr>
        <w:t xml:space="preserve">Detailed Answers</w:t>
      </w:r>
    </w:p>
    <w:p>
      <w:pPr>
        <w:pStyle w:val="Heading1"/>
        <w:spacing w:after="160" w:before="320"/>
      </w:pPr>
      <w:r>
        <w:rPr>
          <w:rFonts w:ascii="Calibri" w:cs="Calibri" w:eastAsia="Calibri" w:hAnsi="Calibri"/>
          <w:b/>
          <w:bCs/>
          <w:color w:val="1F4E79"/>
          <w:sz w:val="28"/>
          <w:szCs w:val="28"/>
        </w:rPr>
        <w:t xml:space="preserve">1. The Water Jug Problem</w:t>
      </w:r>
    </w:p>
    <w:p>
      <w:pPr>
        <w:pStyle w:val="Heading2"/>
        <w:spacing w:after="120" w:before="220"/>
      </w:pPr>
      <w:r>
        <w:rPr>
          <w:rFonts w:ascii="Calibri" w:cs="Calibri" w:eastAsia="Calibri" w:hAnsi="Calibri"/>
          <w:b/>
          <w:bCs/>
          <w:color w:val="2E74B5"/>
          <w:sz w:val="24"/>
          <w:szCs w:val="24"/>
        </w:rPr>
        <w:t xml:space="preserve">Problem Formulation</w:t>
      </w:r>
    </w:p>
    <w:p>
      <w:pPr>
        <w:spacing w:after="140" w:line="300"/>
      </w:pPr>
      <w:r>
        <w:rPr>
          <w:rFonts w:ascii="Calibri" w:cs="Calibri" w:eastAsia="Calibri" w:hAnsi="Calibri"/>
          <w:sz w:val="22"/>
          <w:szCs w:val="22"/>
        </w:rPr>
        <w:t xml:space="preserve">We are given a 4-gallon jug and a 3-gallon jug, neither of which has any markings. A pump provides an unlimited supply of water. We must measure out exactly 2 gallons using only the allowed operations: filling a jug completely from the pump, emptying a jug completely on the ground, and pouring from one jug into the other until either the source jug is empty or the destination jug is full.</w:t>
      </w:r>
    </w:p>
    <w:p>
      <w:pPr>
        <w:pStyle w:val="Heading2"/>
        <w:spacing w:after="120" w:before="220"/>
      </w:pPr>
      <w:r>
        <w:rPr>
          <w:rFonts w:ascii="Calibri" w:cs="Calibri" w:eastAsia="Calibri" w:hAnsi="Calibri"/>
          <w:b/>
          <w:bCs/>
          <w:color w:val="2E74B5"/>
          <w:sz w:val="24"/>
          <w:szCs w:val="24"/>
        </w:rPr>
        <w:t xml:space="preserve">State Space Representation</w:t>
      </w:r>
    </w:p>
    <w:p>
      <w:pPr>
        <w:spacing w:after="140" w:line="300"/>
      </w:pPr>
      <w:r>
        <w:rPr>
          <w:rFonts w:ascii="Calibri" w:cs="Calibri" w:eastAsia="Calibri" w:hAnsi="Calibri"/>
          <w:b/>
          <w:bCs/>
          <w:sz w:val="22"/>
          <w:szCs w:val="22"/>
        </w:rPr>
        <w:t xml:space="preserve">State: </w:t>
      </w:r>
      <w:r>
        <w:rPr>
          <w:rFonts w:ascii="Calibri" w:cs="Calibri" w:eastAsia="Calibri" w:hAnsi="Calibri"/>
          <w:sz w:val="22"/>
          <w:szCs w:val="22"/>
        </w:rPr>
        <w:t xml:space="preserve">An ordered pair (x, y) where x = amount of water in the 4-gallon jug (0–4) and y = amount of water in the 3-gallon jug (0–3).</w:t>
      </w:r>
    </w:p>
    <w:p>
      <w:pPr>
        <w:spacing w:after="140" w:line="300"/>
      </w:pPr>
      <w:r>
        <w:rPr>
          <w:rFonts w:ascii="Calibri" w:cs="Calibri" w:eastAsia="Calibri" w:hAnsi="Calibri"/>
          <w:b/>
          <w:bCs/>
          <w:sz w:val="22"/>
          <w:szCs w:val="22"/>
        </w:rPr>
        <w:t xml:space="preserve">Initial state: </w:t>
      </w:r>
      <w:r>
        <w:rPr>
          <w:rFonts w:ascii="Calibri" w:cs="Calibri" w:eastAsia="Calibri" w:hAnsi="Calibri"/>
          <w:sz w:val="22"/>
          <w:szCs w:val="22"/>
        </w:rPr>
        <w:t xml:space="preserve">(0, 0) — both jugs empty.</w:t>
      </w:r>
    </w:p>
    <w:p>
      <w:pPr>
        <w:spacing w:after="140" w:line="300"/>
      </w:pPr>
      <w:r>
        <w:rPr>
          <w:rFonts w:ascii="Calibri" w:cs="Calibri" w:eastAsia="Calibri" w:hAnsi="Calibri"/>
          <w:b/>
          <w:bCs/>
          <w:sz w:val="22"/>
          <w:szCs w:val="22"/>
        </w:rPr>
        <w:t xml:space="preserve">Goal state: </w:t>
      </w:r>
      <w:r>
        <w:rPr>
          <w:rFonts w:ascii="Calibri" w:cs="Calibri" w:eastAsia="Calibri" w:hAnsi="Calibri"/>
          <w:sz w:val="22"/>
          <w:szCs w:val="22"/>
        </w:rPr>
        <w:t xml:space="preserve">(2, y) for any y — i.e., the 4-gallon jug contains exactly 2 gallons.</w:t>
      </w:r>
    </w:p>
    <w:p>
      <w:pPr>
        <w:spacing w:after="140" w:line="300"/>
      </w:pPr>
      <w:r>
        <w:rPr>
          <w:rFonts w:ascii="Calibri" w:cs="Calibri" w:eastAsia="Calibri" w:hAnsi="Calibri"/>
          <w:sz w:val="22"/>
          <w:szCs w:val="22"/>
        </w:rPr>
        <w:t xml:space="preserve">Production rules (operators):</w:t>
      </w:r>
    </w:p>
    <w:p>
      <w:pPr>
        <w:pStyle w:val="ListParagraph"/>
        <w:numPr>
          <w:ilvl w:val="0"/>
          <w:numId w:val="2"/>
        </w:numPr>
        <w:spacing w:after="90" w:line="300"/>
      </w:pPr>
      <w:r>
        <w:rPr>
          <w:rFonts w:ascii="Calibri" w:cs="Calibri" w:eastAsia="Calibri" w:hAnsi="Calibri"/>
          <w:sz w:val="22"/>
          <w:szCs w:val="22"/>
        </w:rPr>
        <w:t xml:space="preserve">Fill the 4-gallon jug from the pump: (x, y) → (4, y), if x &lt; 4</w:t>
      </w:r>
    </w:p>
    <w:p>
      <w:pPr>
        <w:pStyle w:val="ListParagraph"/>
        <w:numPr>
          <w:ilvl w:val="0"/>
          <w:numId w:val="2"/>
        </w:numPr>
        <w:spacing w:after="90" w:line="300"/>
      </w:pPr>
      <w:r>
        <w:rPr>
          <w:rFonts w:ascii="Calibri" w:cs="Calibri" w:eastAsia="Calibri" w:hAnsi="Calibri"/>
          <w:sz w:val="22"/>
          <w:szCs w:val="22"/>
        </w:rPr>
        <w:t xml:space="preserve">Fill the 3-gallon jug from the pump: (x, y) → (x, 3), if y &lt; 3</w:t>
      </w:r>
    </w:p>
    <w:p>
      <w:pPr>
        <w:pStyle w:val="ListParagraph"/>
        <w:numPr>
          <w:ilvl w:val="0"/>
          <w:numId w:val="2"/>
        </w:numPr>
        <w:spacing w:after="90" w:line="300"/>
      </w:pPr>
      <w:r>
        <w:rPr>
          <w:rFonts w:ascii="Calibri" w:cs="Calibri" w:eastAsia="Calibri" w:hAnsi="Calibri"/>
          <w:sz w:val="22"/>
          <w:szCs w:val="22"/>
        </w:rPr>
        <w:t xml:space="preserve">Empty the 4-gallon jug on the ground: (x, y) → (0, y), if x &gt; 0</w:t>
      </w:r>
    </w:p>
    <w:p>
      <w:pPr>
        <w:pStyle w:val="ListParagraph"/>
        <w:numPr>
          <w:ilvl w:val="0"/>
          <w:numId w:val="2"/>
        </w:numPr>
        <w:spacing w:after="90" w:line="300"/>
      </w:pPr>
      <w:r>
        <w:rPr>
          <w:rFonts w:ascii="Calibri" w:cs="Calibri" w:eastAsia="Calibri" w:hAnsi="Calibri"/>
          <w:sz w:val="22"/>
          <w:szCs w:val="22"/>
        </w:rPr>
        <w:t xml:space="preserve">Empty the 3-gallon jug on the ground: (x, y) → (x, 0), if y &gt; 0</w:t>
      </w:r>
    </w:p>
    <w:p>
      <w:pPr>
        <w:pStyle w:val="ListParagraph"/>
        <w:numPr>
          <w:ilvl w:val="0"/>
          <w:numId w:val="2"/>
        </w:numPr>
        <w:spacing w:after="90" w:line="300"/>
      </w:pPr>
      <w:r>
        <w:rPr>
          <w:rFonts w:ascii="Calibri" w:cs="Calibri" w:eastAsia="Calibri" w:hAnsi="Calibri"/>
          <w:sz w:val="22"/>
          <w:szCs w:val="22"/>
        </w:rPr>
        <w:t xml:space="preserve">Pour from the 3-gallon jug into the 4-gallon jug until the 4-gallon jug is full or the 3-gallon jug is empty: (x, y) → (4, y − (4 − x)), if x + y ≥ 4 and y &gt; 0</w:t>
      </w:r>
    </w:p>
    <w:p>
      <w:pPr>
        <w:pStyle w:val="ListParagraph"/>
        <w:numPr>
          <w:ilvl w:val="0"/>
          <w:numId w:val="2"/>
        </w:numPr>
        <w:spacing w:after="90" w:line="300"/>
      </w:pPr>
      <w:r>
        <w:rPr>
          <w:rFonts w:ascii="Calibri" w:cs="Calibri" w:eastAsia="Calibri" w:hAnsi="Calibri"/>
          <w:sz w:val="22"/>
          <w:szCs w:val="22"/>
        </w:rPr>
        <w:t xml:space="preserve">Pour from the 4-gallon jug into the 3-gallon jug until the 3-gallon jug is full or the 4-gallon jug is empty: (x, y) → (x − (3 − y), 3), if x + y ≥ 3 and x &gt; 0</w:t>
      </w:r>
    </w:p>
    <w:p>
      <w:pPr>
        <w:pStyle w:val="ListParagraph"/>
        <w:numPr>
          <w:ilvl w:val="0"/>
          <w:numId w:val="2"/>
        </w:numPr>
        <w:spacing w:after="90" w:line="300"/>
      </w:pPr>
      <w:r>
        <w:rPr>
          <w:rFonts w:ascii="Calibri" w:cs="Calibri" w:eastAsia="Calibri" w:hAnsi="Calibri"/>
          <w:sz w:val="22"/>
          <w:szCs w:val="22"/>
        </w:rPr>
        <w:t xml:space="preserve">Pour all water from the 3-gallon jug into the 4-gallon jug (3-gallon jug becomes empty): (x, y) → (x + y, 0), if x + y ≤ 4 and y &gt; 0</w:t>
      </w:r>
    </w:p>
    <w:p>
      <w:pPr>
        <w:pStyle w:val="ListParagraph"/>
        <w:numPr>
          <w:ilvl w:val="0"/>
          <w:numId w:val="2"/>
        </w:numPr>
        <w:spacing w:after="90" w:line="300"/>
      </w:pPr>
      <w:r>
        <w:rPr>
          <w:rFonts w:ascii="Calibri" w:cs="Calibri" w:eastAsia="Calibri" w:hAnsi="Calibri"/>
          <w:sz w:val="22"/>
          <w:szCs w:val="22"/>
        </w:rPr>
        <w:t xml:space="preserve">Pour all water from the 4-gallon jug into the 3-gallon jug (4-gallon jug becomes empty): (x, y) → (0, x + y), if x + y ≤ 3 and x &gt; 0</w:t>
      </w:r>
    </w:p>
    <w:p>
      <w:pPr>
        <w:pStyle w:val="Heading2"/>
        <w:spacing w:after="120" w:before="220"/>
      </w:pPr>
      <w:r>
        <w:rPr>
          <w:rFonts w:ascii="Calibri" w:cs="Calibri" w:eastAsia="Calibri" w:hAnsi="Calibri"/>
          <w:b/>
          <w:bCs/>
          <w:color w:val="2E74B5"/>
          <w:sz w:val="24"/>
          <w:szCs w:val="24"/>
        </w:rPr>
        <w:t xml:space="preserve">Solution Path (Sequence of Operations)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900"/>
      </w:tblGrid>
      <w:tr>
        <w:tc>
          <w:tcPr>
            <w:tcW w:type="dxa" w:w="9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Step</w:t>
            </w:r>
          </w:p>
        </w:tc>
        <w:tc>
          <w:tcPr>
            <w:tcW w:type="dxa" w:w="26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State (4-gal, 3-gal)</w:t>
            </w:r>
          </w:p>
        </w:tc>
        <w:tc>
          <w:tcPr>
            <w:tcW w:type="dxa" w:w="59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Action taken</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0</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(0, 0)</w:t>
            </w:r>
          </w:p>
        </w:tc>
        <w:tc>
          <w:tcPr>
            <w:tcW w:type="dxa" w:w="5900"/>
            <w:tcMar>
              <w:top w:type="dxa" w:w="80"/>
              <w:left w:type="dxa" w:w="100"/>
              <w:bottom w:type="dxa" w:w="80"/>
              <w:right w:type="dxa" w:w="100"/>
            </w:tcMar>
          </w:tcPr>
          <w:p>
            <w:r>
              <w:rPr>
                <w:rFonts w:ascii="Calibri" w:cs="Calibri" w:eastAsia="Calibri" w:hAnsi="Calibri"/>
                <w:b w:val="false"/>
                <w:bCs w:val="false"/>
                <w:color w:val="000000"/>
                <w:sz w:val="20"/>
                <w:szCs w:val="20"/>
              </w:rPr>
              <w:t xml:space="preserve">Initial state — both jugs empty</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(0, 3)</w:t>
            </w:r>
          </w:p>
        </w:tc>
        <w:tc>
          <w:tcPr>
            <w:tcW w:type="dxa" w:w="5900"/>
            <w:tcMar>
              <w:top w:type="dxa" w:w="80"/>
              <w:left w:type="dxa" w:w="100"/>
              <w:bottom w:type="dxa" w:w="80"/>
              <w:right w:type="dxa" w:w="100"/>
            </w:tcMar>
          </w:tcPr>
          <w:p>
            <w:r>
              <w:rPr>
                <w:rFonts w:ascii="Calibri" w:cs="Calibri" w:eastAsia="Calibri" w:hAnsi="Calibri"/>
                <w:b w:val="false"/>
                <w:bCs w:val="false"/>
                <w:color w:val="000000"/>
                <w:sz w:val="20"/>
                <w:szCs w:val="20"/>
              </w:rPr>
              <w:t xml:space="preserve">Fill the 3-gallon jug from the pump</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(3, 0)</w:t>
            </w:r>
          </w:p>
        </w:tc>
        <w:tc>
          <w:tcPr>
            <w:tcW w:type="dxa" w:w="5900"/>
            <w:tcMar>
              <w:top w:type="dxa" w:w="80"/>
              <w:left w:type="dxa" w:w="100"/>
              <w:bottom w:type="dxa" w:w="80"/>
              <w:right w:type="dxa" w:w="100"/>
            </w:tcMar>
          </w:tcPr>
          <w:p>
            <w:r>
              <w:rPr>
                <w:rFonts w:ascii="Calibri" w:cs="Calibri" w:eastAsia="Calibri" w:hAnsi="Calibri"/>
                <w:b w:val="false"/>
                <w:bCs w:val="false"/>
                <w:color w:val="000000"/>
                <w:sz w:val="20"/>
                <w:szCs w:val="20"/>
              </w:rPr>
              <w:t xml:space="preserve">Pour the 3-gallon jug into the 4-gallon jug</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(3, 3)</w:t>
            </w:r>
          </w:p>
        </w:tc>
        <w:tc>
          <w:tcPr>
            <w:tcW w:type="dxa" w:w="5900"/>
            <w:tcMar>
              <w:top w:type="dxa" w:w="80"/>
              <w:left w:type="dxa" w:w="100"/>
              <w:bottom w:type="dxa" w:w="80"/>
              <w:right w:type="dxa" w:w="100"/>
            </w:tcMar>
          </w:tcPr>
          <w:p>
            <w:r>
              <w:rPr>
                <w:rFonts w:ascii="Calibri" w:cs="Calibri" w:eastAsia="Calibri" w:hAnsi="Calibri"/>
                <w:b w:val="false"/>
                <w:bCs w:val="false"/>
                <w:color w:val="000000"/>
                <w:sz w:val="20"/>
                <w:szCs w:val="20"/>
              </w:rPr>
              <w:t xml:space="preserve">Fill the 3-gallon jug from the pump again</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(4, 2)</w:t>
            </w:r>
          </w:p>
        </w:tc>
        <w:tc>
          <w:tcPr>
            <w:tcW w:type="dxa" w:w="5900"/>
            <w:tcMar>
              <w:top w:type="dxa" w:w="80"/>
              <w:left w:type="dxa" w:w="100"/>
              <w:bottom w:type="dxa" w:w="80"/>
              <w:right w:type="dxa" w:w="100"/>
            </w:tcMar>
          </w:tcPr>
          <w:p>
            <w:r>
              <w:rPr>
                <w:rFonts w:ascii="Calibri" w:cs="Calibri" w:eastAsia="Calibri" w:hAnsi="Calibri"/>
                <w:b w:val="false"/>
                <w:bCs w:val="false"/>
                <w:color w:val="000000"/>
                <w:sz w:val="20"/>
                <w:szCs w:val="20"/>
              </w:rPr>
              <w:t xml:space="preserve">Pour from the 3-gallon jug into the 4-gallon jug until the 4-gallon jug is full</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(0, 2)</w:t>
            </w:r>
          </w:p>
        </w:tc>
        <w:tc>
          <w:tcPr>
            <w:tcW w:type="dxa" w:w="5900"/>
            <w:tcMar>
              <w:top w:type="dxa" w:w="80"/>
              <w:left w:type="dxa" w:w="100"/>
              <w:bottom w:type="dxa" w:w="80"/>
              <w:right w:type="dxa" w:w="100"/>
            </w:tcMar>
          </w:tcPr>
          <w:p>
            <w:r>
              <w:rPr>
                <w:rFonts w:ascii="Calibri" w:cs="Calibri" w:eastAsia="Calibri" w:hAnsi="Calibri"/>
                <w:b w:val="false"/>
                <w:bCs w:val="false"/>
                <w:color w:val="000000"/>
                <w:sz w:val="20"/>
                <w:szCs w:val="20"/>
              </w:rPr>
              <w:t xml:space="preserve">Empty the 4-gallon jug on the ground</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(2, 0)</w:t>
            </w:r>
          </w:p>
        </w:tc>
        <w:tc>
          <w:tcPr>
            <w:tcW w:type="dxa" w:w="5900"/>
            <w:tcMar>
              <w:top w:type="dxa" w:w="80"/>
              <w:left w:type="dxa" w:w="100"/>
              <w:bottom w:type="dxa" w:w="80"/>
              <w:right w:type="dxa" w:w="100"/>
            </w:tcMar>
          </w:tcPr>
          <w:p>
            <w:r>
              <w:rPr>
                <w:rFonts w:ascii="Calibri" w:cs="Calibri" w:eastAsia="Calibri" w:hAnsi="Calibri"/>
                <w:b w:val="false"/>
                <w:bCs w:val="false"/>
                <w:color w:val="000000"/>
                <w:sz w:val="20"/>
                <w:szCs w:val="20"/>
              </w:rPr>
              <w:t xml:space="preserve">Pour the remaining 2 gallons from the 3-gallon jug into the 4-gallon jug — GOAL REACHED</w:t>
            </w:r>
          </w:p>
        </w:tc>
      </w:tr>
    </w:tbl>
    <w:p>
      <w:pPr>
        <w:spacing w:after="140" w:before="160"/>
      </w:pPr>
    </w:p>
    <w:p>
      <w:pPr>
        <w:spacing w:after="140" w:line="300"/>
      </w:pPr>
      <w:r>
        <w:rPr>
          <w:rFonts w:ascii="Calibri" w:cs="Calibri" w:eastAsia="Calibri" w:hAnsi="Calibri"/>
          <w:sz w:val="22"/>
          <w:szCs w:val="22"/>
        </w:rPr>
        <w:t xml:space="preserve">At step 6 the 4-gallon jug contains exactly 2 gallons, which satisfies the goal test. This is the shortest known solution to the classic 4-and-3 gallon variant of the water jug problem, requiring 6 operations.</w:t>
      </w:r>
    </w:p>
    <w:p>
      <w:pPr>
        <w:pStyle w:val="Heading2"/>
        <w:spacing w:after="120" w:before="220"/>
      </w:pPr>
      <w:r>
        <w:rPr>
          <w:rFonts w:ascii="Calibri" w:cs="Calibri" w:eastAsia="Calibri" w:hAnsi="Calibri"/>
          <w:b/>
          <w:bCs/>
          <w:color w:val="2E74B5"/>
          <w:sz w:val="24"/>
          <w:szCs w:val="24"/>
        </w:rPr>
        <w:t xml:space="preserve">Search Perspective</w:t>
      </w:r>
    </w:p>
    <w:p>
      <w:pPr>
        <w:spacing w:after="140" w:line="300"/>
      </w:pPr>
      <w:r>
        <w:rPr>
          <w:rFonts w:ascii="Calibri" w:cs="Calibri" w:eastAsia="Calibri" w:hAnsi="Calibri"/>
          <w:sz w:val="22"/>
          <w:szCs w:val="22"/>
        </w:rPr>
        <w:t xml:space="preserve">This problem can be modelled as a graph/tree search where each node is a state (x, y) and each edge is one of the eight operators above. Starting from (0,0), a Breadth-First Search (BFS) or Uniform Cost Search (since every operator has equal cost of 1) explores states level by level and is guaranteed to find the shortest sequence of operations to a state where x = 2, as demonstrated in the table above.</w:t>
      </w:r>
    </w:p>
    <w:p>
      <w:pPr>
        <w:pStyle w:val="Heading1"/>
        <w:spacing w:after="160" w:before="320"/>
      </w:pPr>
      <w:r>
        <w:rPr>
          <w:rFonts w:ascii="Calibri" w:cs="Calibri" w:eastAsia="Calibri" w:hAnsi="Calibri"/>
          <w:b/>
          <w:bCs/>
          <w:color w:val="1F4E79"/>
          <w:sz w:val="28"/>
          <w:szCs w:val="28"/>
        </w:rPr>
        <w:t xml:space="preserve">2. The Mars Rover as an Intelligent Agent</w:t>
      </w:r>
    </w:p>
    <w:p>
      <w:pPr>
        <w:spacing w:after="140" w:line="300"/>
      </w:pPr>
      <w:r>
        <w:rPr>
          <w:rFonts w:ascii="Calibri" w:cs="Calibri" w:eastAsia="Calibri" w:hAnsi="Calibri"/>
          <w:sz w:val="22"/>
          <w:szCs w:val="22"/>
        </w:rPr>
        <w:t xml:space="preserve">A Mars Rover is a physical, autonomous agent that perceives its Martian environment through sensors and acts upon it through actuators in order to analyse and explore geological samples. It is analysed below using the PEAS (Performance, Environment, Actuators, Sensors) framework.</w:t>
      </w:r>
    </w:p>
    <w:p>
      <w:pPr>
        <w:pStyle w:val="Heading2"/>
        <w:spacing w:after="120" w:before="220"/>
      </w:pPr>
      <w:r>
        <w:rPr>
          <w:rFonts w:ascii="Calibri" w:cs="Calibri" w:eastAsia="Calibri" w:hAnsi="Calibri"/>
          <w:b/>
          <w:bCs/>
          <w:color w:val="2E74B5"/>
          <w:sz w:val="24"/>
          <w:szCs w:val="24"/>
        </w:rPr>
        <w:t xml:space="preserve">i. Percepts of the Agent</w:t>
      </w:r>
    </w:p>
    <w:p>
      <w:pPr>
        <w:spacing w:after="140" w:line="300"/>
      </w:pPr>
      <w:r>
        <w:rPr>
          <w:rFonts w:ascii="Calibri" w:cs="Calibri" w:eastAsia="Calibri" w:hAnsi="Calibri"/>
          <w:sz w:val="22"/>
          <w:szCs w:val="22"/>
        </w:rPr>
        <w:t xml:space="preserve">The percepts are the raw sensory inputs the rover receives at each instant. These include:</w:t>
      </w:r>
    </w:p>
    <w:p>
      <w:pPr>
        <w:pStyle w:val="ListParagraph"/>
        <w:numPr>
          <w:ilvl w:val="0"/>
          <w:numId w:val="2"/>
        </w:numPr>
        <w:spacing w:after="90" w:line="300"/>
      </w:pPr>
      <w:r>
        <w:rPr>
          <w:rFonts w:ascii="Calibri" w:cs="Calibri" w:eastAsia="Calibri" w:hAnsi="Calibri"/>
          <w:sz w:val="22"/>
          <w:szCs w:val="22"/>
        </w:rPr>
        <w:t xml:space="preserve">Camera images (stereo/panoramic images of terrain, rocks, and soil)</w:t>
      </w:r>
    </w:p>
    <w:p>
      <w:pPr>
        <w:pStyle w:val="ListParagraph"/>
        <w:numPr>
          <w:ilvl w:val="0"/>
          <w:numId w:val="2"/>
        </w:numPr>
        <w:spacing w:after="90" w:line="300"/>
      </w:pPr>
      <w:r>
        <w:rPr>
          <w:rFonts w:ascii="Calibri" w:cs="Calibri" w:eastAsia="Calibri" w:hAnsi="Calibri"/>
          <w:sz w:val="22"/>
          <w:szCs w:val="22"/>
        </w:rPr>
        <w:t xml:space="preserve">Spectrometer and chemical-analysis readings of rock/soil samples</w:t>
      </w:r>
    </w:p>
    <w:p>
      <w:pPr>
        <w:pStyle w:val="ListParagraph"/>
        <w:numPr>
          <w:ilvl w:val="0"/>
          <w:numId w:val="2"/>
        </w:numPr>
        <w:spacing w:after="90" w:line="300"/>
      </w:pPr>
      <w:r>
        <w:rPr>
          <w:rFonts w:ascii="Calibri" w:cs="Calibri" w:eastAsia="Calibri" w:hAnsi="Calibri"/>
          <w:sz w:val="22"/>
          <w:szCs w:val="22"/>
        </w:rPr>
        <w:t xml:space="preserve">Distance and obstacle readings from LIDAR/ultrasonic or laser sensors</w:t>
      </w:r>
    </w:p>
    <w:p>
      <w:pPr>
        <w:pStyle w:val="ListParagraph"/>
        <w:numPr>
          <w:ilvl w:val="0"/>
          <w:numId w:val="2"/>
        </w:numPr>
        <w:spacing w:after="90" w:line="300"/>
      </w:pPr>
      <w:r>
        <w:rPr>
          <w:rFonts w:ascii="Calibri" w:cs="Calibri" w:eastAsia="Calibri" w:hAnsi="Calibri"/>
          <w:sz w:val="22"/>
          <w:szCs w:val="22"/>
        </w:rPr>
        <w:t xml:space="preserve">GPS-like positional data and inertial/gyroscope readings (tilt, orientation)</w:t>
      </w:r>
    </w:p>
    <w:p>
      <w:pPr>
        <w:pStyle w:val="ListParagraph"/>
        <w:numPr>
          <w:ilvl w:val="0"/>
          <w:numId w:val="2"/>
        </w:numPr>
        <w:spacing w:after="90" w:line="300"/>
      </w:pPr>
      <w:r>
        <w:rPr>
          <w:rFonts w:ascii="Calibri" w:cs="Calibri" w:eastAsia="Calibri" w:hAnsi="Calibri"/>
          <w:sz w:val="22"/>
          <w:szCs w:val="22"/>
        </w:rPr>
        <w:t xml:space="preserve">Wheel odometry and motor-current feedback (wheel slip, torque)</w:t>
      </w:r>
    </w:p>
    <w:p>
      <w:pPr>
        <w:pStyle w:val="ListParagraph"/>
        <w:numPr>
          <w:ilvl w:val="0"/>
          <w:numId w:val="2"/>
        </w:numPr>
        <w:spacing w:after="90" w:line="300"/>
      </w:pPr>
      <w:r>
        <w:rPr>
          <w:rFonts w:ascii="Calibri" w:cs="Calibri" w:eastAsia="Calibri" w:hAnsi="Calibri"/>
          <w:sz w:val="22"/>
          <w:szCs w:val="22"/>
        </w:rPr>
        <w:t xml:space="preserve">Atmospheric data — temperature, pressure, radiation, dust levels</w:t>
      </w:r>
    </w:p>
    <w:p>
      <w:pPr>
        <w:pStyle w:val="ListParagraph"/>
        <w:numPr>
          <w:ilvl w:val="0"/>
          <w:numId w:val="2"/>
        </w:numPr>
        <w:spacing w:after="90" w:line="300"/>
      </w:pPr>
      <w:r>
        <w:rPr>
          <w:rFonts w:ascii="Calibri" w:cs="Calibri" w:eastAsia="Calibri" w:hAnsi="Calibri"/>
          <w:sz w:val="22"/>
          <w:szCs w:val="22"/>
        </w:rPr>
        <w:t xml:space="preserve">Battery/solar-panel power level readings</w:t>
      </w:r>
    </w:p>
    <w:p>
      <w:pPr>
        <w:pStyle w:val="ListParagraph"/>
        <w:numPr>
          <w:ilvl w:val="0"/>
          <w:numId w:val="2"/>
        </w:numPr>
        <w:spacing w:after="90" w:line="300"/>
      </w:pPr>
      <w:r>
        <w:rPr>
          <w:rFonts w:ascii="Calibri" w:cs="Calibri" w:eastAsia="Calibri" w:hAnsi="Calibri"/>
          <w:sz w:val="22"/>
          <w:szCs w:val="22"/>
        </w:rPr>
        <w:t xml:space="preserve">Communication signals/commands received from the mission control station on Earth</w:t>
      </w:r>
    </w:p>
    <w:p>
      <w:pPr>
        <w:pStyle w:val="Heading2"/>
        <w:spacing w:after="120" w:before="220"/>
      </w:pPr>
      <w:r>
        <w:rPr>
          <w:rFonts w:ascii="Calibri" w:cs="Calibri" w:eastAsia="Calibri" w:hAnsi="Calibri"/>
          <w:b/>
          <w:bCs/>
          <w:color w:val="2E74B5"/>
          <w:sz w:val="24"/>
          <w:szCs w:val="24"/>
        </w:rPr>
        <w:t xml:space="preserve">ii. Characterizing the Operating Environment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600"/>
      </w:tblGrid>
      <w:tr>
        <w:tc>
          <w:tcPr>
            <w:tcW w:type="dxa" w:w="24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Property</w:t>
            </w:r>
          </w:p>
        </w:tc>
        <w:tc>
          <w:tcPr>
            <w:tcW w:type="dxa" w:w="18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Classification</w:t>
            </w:r>
          </w:p>
        </w:tc>
        <w:tc>
          <w:tcPr>
            <w:tcW w:type="dxa" w:w="46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Justification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Observability</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Partially observable</w:t>
            </w:r>
          </w:p>
        </w:tc>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Sensors (cameras, spectrometers) cannot capture the complete state of the Martian surface at once; hidden terrain, sub-surface composition, and distant regions are unknown.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Determinism</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Stochastic</w:t>
            </w:r>
          </w:p>
        </w:tc>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Wheel slip on sand/rock, dust storms, and equipment wear introduce uncertainty in the outcome of actions.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Episodic vs Sequential</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Sequential</w:t>
            </w:r>
          </w:p>
        </w:tc>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Current decisions (e.g., path chosen) affect future options and outcomes; the rover must plan considering history.</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Static vs Dynamic</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Dynamic</w:t>
            </w:r>
          </w:p>
        </w:tc>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Environment changes independently of the rover — dust storms, lighting/shadows change with time, terrain can shift.</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Discrete vs Continuous</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Continuous</w:t>
            </w:r>
          </w:p>
        </w:tc>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Position, terrain angle, sensor readings and time are continuous-valued.</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Single vs Multi-agent</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Single-agent (cooperative with mission control)</w:t>
            </w:r>
          </w:p>
        </w:tc>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Only one rover acts in the environment at a time; it is not competing against another agent, though it coordinates with a remote human/AI controller.</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Known vs Unknown</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Unknown (initially)</w:t>
            </w:r>
          </w:p>
        </w:tc>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The rover typically explores previously un-mapped terrain, so the outcomes of actions in new terrain are not fully known in advance.</w:t>
            </w:r>
          </w:p>
        </w:tc>
      </w:tr>
    </w:tbl>
    <w:p>
      <w:pPr>
        <w:spacing w:after="0" w:before="160"/>
      </w:pPr>
    </w:p>
    <w:p>
      <w:pPr>
        <w:pStyle w:val="Heading2"/>
        <w:spacing w:after="120" w:before="220"/>
      </w:pPr>
      <w:r>
        <w:rPr>
          <w:rFonts w:ascii="Calibri" w:cs="Calibri" w:eastAsia="Calibri" w:hAnsi="Calibri"/>
          <w:b/>
          <w:bCs/>
          <w:color w:val="2E74B5"/>
          <w:sz w:val="24"/>
          <w:szCs w:val="24"/>
        </w:rPr>
        <w:t xml:space="preserve">iii. Actions the Agent Can Take</w:t>
      </w:r>
    </w:p>
    <w:p>
      <w:pPr>
        <w:pStyle w:val="ListParagraph"/>
        <w:numPr>
          <w:ilvl w:val="0"/>
          <w:numId w:val="2"/>
        </w:numPr>
        <w:spacing w:after="90" w:line="300"/>
      </w:pPr>
      <w:r>
        <w:rPr>
          <w:rFonts w:ascii="Calibri" w:cs="Calibri" w:eastAsia="Calibri" w:hAnsi="Calibri"/>
          <w:sz w:val="22"/>
          <w:szCs w:val="22"/>
        </w:rPr>
        <w:t xml:space="preserve">Move forward/backward, turn left/right, rotate wheels independently for steering</w:t>
      </w:r>
    </w:p>
    <w:p>
      <w:pPr>
        <w:pStyle w:val="ListParagraph"/>
        <w:numPr>
          <w:ilvl w:val="0"/>
          <w:numId w:val="2"/>
        </w:numPr>
        <w:spacing w:after="90" w:line="300"/>
      </w:pPr>
      <w:r>
        <w:rPr>
          <w:rFonts w:ascii="Calibri" w:cs="Calibri" w:eastAsia="Calibri" w:hAnsi="Calibri"/>
          <w:sz w:val="22"/>
          <w:szCs w:val="22"/>
        </w:rPr>
        <w:t xml:space="preserve">Raise/lower and manoeuvre the robotic arm</w:t>
      </w:r>
    </w:p>
    <w:p>
      <w:pPr>
        <w:pStyle w:val="ListParagraph"/>
        <w:numPr>
          <w:ilvl w:val="0"/>
          <w:numId w:val="2"/>
        </w:numPr>
        <w:spacing w:after="90" w:line="300"/>
      </w:pPr>
      <w:r>
        <w:rPr>
          <w:rFonts w:ascii="Calibri" w:cs="Calibri" w:eastAsia="Calibri" w:hAnsi="Calibri"/>
          <w:sz w:val="22"/>
          <w:szCs w:val="22"/>
        </w:rPr>
        <w:t xml:space="preserve">Drill into or scoop soil/rock samples</w:t>
      </w:r>
    </w:p>
    <w:p>
      <w:pPr>
        <w:pStyle w:val="ListParagraph"/>
        <w:numPr>
          <w:ilvl w:val="0"/>
          <w:numId w:val="2"/>
        </w:numPr>
        <w:spacing w:after="90" w:line="300"/>
      </w:pPr>
      <w:r>
        <w:rPr>
          <w:rFonts w:ascii="Calibri" w:cs="Calibri" w:eastAsia="Calibri" w:hAnsi="Calibri"/>
          <w:sz w:val="22"/>
          <w:szCs w:val="22"/>
        </w:rPr>
        <w:t xml:space="preserve">Operate onboard spectrometers/chemical analysers on a sample</w:t>
      </w:r>
    </w:p>
    <w:p>
      <w:pPr>
        <w:pStyle w:val="ListParagraph"/>
        <w:numPr>
          <w:ilvl w:val="0"/>
          <w:numId w:val="2"/>
        </w:numPr>
        <w:spacing w:after="90" w:line="300"/>
      </w:pPr>
      <w:r>
        <w:rPr>
          <w:rFonts w:ascii="Calibri" w:cs="Calibri" w:eastAsia="Calibri" w:hAnsi="Calibri"/>
          <w:sz w:val="22"/>
          <w:szCs w:val="22"/>
        </w:rPr>
        <w:t xml:space="preserve">Capture images with cameras (panoramic, macro, navigation)</w:t>
      </w:r>
    </w:p>
    <w:p>
      <w:pPr>
        <w:pStyle w:val="ListParagraph"/>
        <w:numPr>
          <w:ilvl w:val="0"/>
          <w:numId w:val="2"/>
        </w:numPr>
        <w:spacing w:after="90" w:line="300"/>
      </w:pPr>
      <w:r>
        <w:rPr>
          <w:rFonts w:ascii="Calibri" w:cs="Calibri" w:eastAsia="Calibri" w:hAnsi="Calibri"/>
          <w:sz w:val="22"/>
          <w:szCs w:val="22"/>
        </w:rPr>
        <w:t xml:space="preserve">Transmit collected data back to Earth / receive new commands</w:t>
      </w:r>
    </w:p>
    <w:p>
      <w:pPr>
        <w:pStyle w:val="ListParagraph"/>
        <w:numPr>
          <w:ilvl w:val="0"/>
          <w:numId w:val="2"/>
        </w:numPr>
        <w:spacing w:after="90" w:line="300"/>
      </w:pPr>
      <w:r>
        <w:rPr>
          <w:rFonts w:ascii="Calibri" w:cs="Calibri" w:eastAsia="Calibri" w:hAnsi="Calibri"/>
          <w:sz w:val="22"/>
          <w:szCs w:val="22"/>
        </w:rPr>
        <w:t xml:space="preserve">Adjust solar panel orientation or enter a low-power/hibernation mode</w:t>
      </w:r>
    </w:p>
    <w:p>
      <w:pPr>
        <w:pStyle w:val="ListParagraph"/>
        <w:numPr>
          <w:ilvl w:val="0"/>
          <w:numId w:val="2"/>
        </w:numPr>
        <w:spacing w:after="90" w:line="300"/>
      </w:pPr>
      <w:r>
        <w:rPr>
          <w:rFonts w:ascii="Calibri" w:cs="Calibri" w:eastAsia="Calibri" w:hAnsi="Calibri"/>
          <w:sz w:val="22"/>
          <w:szCs w:val="22"/>
        </w:rPr>
        <w:t xml:space="preserve">Avoid or navigate around detected obstacles</w:t>
      </w:r>
    </w:p>
    <w:p>
      <w:pPr>
        <w:pStyle w:val="Heading2"/>
        <w:spacing w:after="120" w:before="220"/>
      </w:pPr>
      <w:r>
        <w:rPr>
          <w:rFonts w:ascii="Calibri" w:cs="Calibri" w:eastAsia="Calibri" w:hAnsi="Calibri"/>
          <w:b/>
          <w:bCs/>
          <w:color w:val="2E74B5"/>
          <w:sz w:val="24"/>
          <w:szCs w:val="24"/>
        </w:rPr>
        <w:t xml:space="preserve">iv. Evaluating the Agent's Performance</w:t>
      </w:r>
    </w:p>
    <w:p>
      <w:pPr>
        <w:spacing w:after="140" w:line="300"/>
      </w:pPr>
      <w:r>
        <w:rPr>
          <w:rFonts w:ascii="Calibri" w:cs="Calibri" w:eastAsia="Calibri" w:hAnsi="Calibri"/>
          <w:sz w:val="22"/>
          <w:szCs w:val="22"/>
        </w:rPr>
        <w:t xml:space="preserve">The performance measure defines what counts as "success" for the rover and typically includes:</w:t>
      </w:r>
    </w:p>
    <w:p>
      <w:pPr>
        <w:pStyle w:val="ListParagraph"/>
        <w:numPr>
          <w:ilvl w:val="0"/>
          <w:numId w:val="2"/>
        </w:numPr>
        <w:spacing w:after="90" w:line="300"/>
      </w:pPr>
      <w:r>
        <w:rPr>
          <w:rFonts w:ascii="Calibri" w:cs="Calibri" w:eastAsia="Calibri" w:hAnsi="Calibri"/>
          <w:sz w:val="22"/>
          <w:szCs w:val="22"/>
        </w:rPr>
        <w:t xml:space="preserve">Quantity and scientific value of samples correctly analysed</w:t>
      </w:r>
    </w:p>
    <w:p>
      <w:pPr>
        <w:pStyle w:val="ListParagraph"/>
        <w:numPr>
          <w:ilvl w:val="0"/>
          <w:numId w:val="2"/>
        </w:numPr>
        <w:spacing w:after="90" w:line="300"/>
      </w:pPr>
      <w:r>
        <w:rPr>
          <w:rFonts w:ascii="Calibri" w:cs="Calibri" w:eastAsia="Calibri" w:hAnsi="Calibri"/>
          <w:sz w:val="22"/>
          <w:szCs w:val="22"/>
        </w:rPr>
        <w:t xml:space="preserve">Distance/area of terrain safely explored and mapped</w:t>
      </w:r>
    </w:p>
    <w:p>
      <w:pPr>
        <w:pStyle w:val="ListParagraph"/>
        <w:numPr>
          <w:ilvl w:val="0"/>
          <w:numId w:val="2"/>
        </w:numPr>
        <w:spacing w:after="90" w:line="300"/>
      </w:pPr>
      <w:r>
        <w:rPr>
          <w:rFonts w:ascii="Calibri" w:cs="Calibri" w:eastAsia="Calibri" w:hAnsi="Calibri"/>
          <w:sz w:val="22"/>
          <w:szCs w:val="22"/>
        </w:rPr>
        <w:t xml:space="preserve">Accuracy and resolution of data (images, spectrometry) transmitted to Earth</w:t>
      </w:r>
    </w:p>
    <w:p>
      <w:pPr>
        <w:pStyle w:val="ListParagraph"/>
        <w:numPr>
          <w:ilvl w:val="0"/>
          <w:numId w:val="2"/>
        </w:numPr>
        <w:spacing w:after="90" w:line="300"/>
      </w:pPr>
      <w:r>
        <w:rPr>
          <w:rFonts w:ascii="Calibri" w:cs="Calibri" w:eastAsia="Calibri" w:hAnsi="Calibri"/>
          <w:sz w:val="22"/>
          <w:szCs w:val="22"/>
        </w:rPr>
        <w:t xml:space="preserve">Time and energy efficiency — minimizing power consumption and mission time</w:t>
      </w:r>
    </w:p>
    <w:p>
      <w:pPr>
        <w:pStyle w:val="ListParagraph"/>
        <w:numPr>
          <w:ilvl w:val="0"/>
          <w:numId w:val="2"/>
        </w:numPr>
        <w:spacing w:after="90" w:line="300"/>
      </w:pPr>
      <w:r>
        <w:rPr>
          <w:rFonts w:ascii="Calibri" w:cs="Calibri" w:eastAsia="Calibri" w:hAnsi="Calibri"/>
          <w:sz w:val="22"/>
          <w:szCs w:val="22"/>
        </w:rPr>
        <w:t xml:space="preserve">Safety — avoiding collisions, tipping over, getting stuck in sand, or damaging instruments</w:t>
      </w:r>
    </w:p>
    <w:p>
      <w:pPr>
        <w:pStyle w:val="ListParagraph"/>
        <w:numPr>
          <w:ilvl w:val="0"/>
          <w:numId w:val="2"/>
        </w:numPr>
        <w:spacing w:after="90" w:line="300"/>
      </w:pPr>
      <w:r>
        <w:rPr>
          <w:rFonts w:ascii="Calibri" w:cs="Calibri" w:eastAsia="Calibri" w:hAnsi="Calibri"/>
          <w:sz w:val="22"/>
          <w:szCs w:val="22"/>
        </w:rPr>
        <w:t xml:space="preserve">Autonomy — minimizing the need for direct human intervention on routine decisions</w:t>
      </w:r>
    </w:p>
    <w:p>
      <w:pPr>
        <w:pStyle w:val="ListParagraph"/>
        <w:numPr>
          <w:ilvl w:val="0"/>
          <w:numId w:val="2"/>
        </w:numPr>
        <w:spacing w:after="90" w:line="300"/>
      </w:pPr>
      <w:r>
        <w:rPr>
          <w:rFonts w:ascii="Calibri" w:cs="Calibri" w:eastAsia="Calibri" w:hAnsi="Calibri"/>
          <w:sz w:val="22"/>
          <w:szCs w:val="22"/>
        </w:rPr>
        <w:t xml:space="preserve">Longevity — operational lifespan of the rover before failure</w:t>
      </w:r>
    </w:p>
    <w:p>
      <w:pPr>
        <w:pStyle w:val="Heading2"/>
        <w:spacing w:after="120" w:before="220"/>
      </w:pPr>
      <w:r>
        <w:rPr>
          <w:rFonts w:ascii="Calibri" w:cs="Calibri" w:eastAsia="Calibri" w:hAnsi="Calibri"/>
          <w:b/>
          <w:bCs/>
          <w:color w:val="2E74B5"/>
          <w:sz w:val="24"/>
          <w:szCs w:val="24"/>
        </w:rPr>
        <w:t xml:space="preserve">v. Suitable Agent Architecture</w:t>
      </w:r>
    </w:p>
    <w:p>
      <w:pPr>
        <w:spacing w:after="140" w:line="300"/>
      </w:pPr>
      <w:r>
        <w:rPr>
          <w:rFonts w:ascii="Calibri" w:cs="Calibri" w:eastAsia="Calibri" w:hAnsi="Calibri"/>
          <w:sz w:val="22"/>
          <w:szCs w:val="22"/>
        </w:rPr>
        <w:t xml:space="preserve">A Mars Rover is best modelled as a hybrid utility-based / learning agent built on top of a model-based reflex core, for the following reasons:</w:t>
      </w:r>
    </w:p>
    <w:p>
      <w:pPr>
        <w:pStyle w:val="ListParagraph"/>
        <w:numPr>
          <w:ilvl w:val="0"/>
          <w:numId w:val="2"/>
        </w:numPr>
        <w:spacing w:after="90" w:line="300"/>
      </w:pPr>
      <w:r>
        <w:rPr>
          <w:rFonts w:ascii="Calibri" w:cs="Calibri" w:eastAsia="Calibri" w:hAnsi="Calibri"/>
          <w:sz w:val="22"/>
          <w:szCs w:val="22"/>
        </w:rPr>
        <w:t xml:space="preserve">Model-based: because the environment is only partially observable, the rover must maintain an internal model/state of the terrain already mapped, its own position, and known hazards, updating this model as new percepts arrive.</w:t>
      </w:r>
    </w:p>
    <w:p>
      <w:pPr>
        <w:pStyle w:val="ListParagraph"/>
        <w:numPr>
          <w:ilvl w:val="0"/>
          <w:numId w:val="2"/>
        </w:numPr>
        <w:spacing w:after="90" w:line="300"/>
      </w:pPr>
      <w:r>
        <w:rPr>
          <w:rFonts w:ascii="Calibri" w:cs="Calibri" w:eastAsia="Calibri" w:hAnsi="Calibri"/>
          <w:sz w:val="22"/>
          <w:szCs w:val="22"/>
        </w:rPr>
        <w:t xml:space="preserve">Goal-based: high-level mission goals (reach a target rock, return to a safe zone, complete a sample-collection objective) require planning a sequence of actions rather than simply reacting.</w:t>
      </w:r>
    </w:p>
    <w:p>
      <w:pPr>
        <w:pStyle w:val="ListParagraph"/>
        <w:numPr>
          <w:ilvl w:val="0"/>
          <w:numId w:val="2"/>
        </w:numPr>
        <w:spacing w:after="90" w:line="300"/>
      </w:pPr>
      <w:r>
        <w:rPr>
          <w:rFonts w:ascii="Calibri" w:cs="Calibri" w:eastAsia="Calibri" w:hAnsi="Calibri"/>
          <w:sz w:val="22"/>
          <w:szCs w:val="22"/>
        </w:rPr>
        <w:t xml:space="preserve">Utility-based: when multiple paths or actions achieve the goal, the rover must choose the one that best balances competing factors — e.g., shortest path vs. safest path vs. lowest power consumption — which requires a utility function rather than a simple goal test.</w:t>
      </w:r>
    </w:p>
    <w:p>
      <w:pPr>
        <w:pStyle w:val="ListParagraph"/>
        <w:numPr>
          <w:ilvl w:val="0"/>
          <w:numId w:val="2"/>
        </w:numPr>
        <w:spacing w:after="90" w:line="300"/>
      </w:pPr>
      <w:r>
        <w:rPr>
          <w:rFonts w:ascii="Calibri" w:cs="Calibri" w:eastAsia="Calibri" w:hAnsi="Calibri"/>
          <w:sz w:val="22"/>
          <w:szCs w:val="22"/>
        </w:rPr>
        <w:t xml:space="preserve">Learning component: due to long communication delays with Earth (several minutes one-way), the rover cannot wait for human confirmation for every decision; it must autonomously learn/adapt terrain-traversal strategies and improve obstacle detection over time from experience.</w:t>
      </w:r>
    </w:p>
    <w:p>
      <w:pPr>
        <w:spacing w:after="140" w:line="300"/>
      </w:pPr>
      <w:r>
        <w:rPr>
          <w:rFonts w:ascii="Calibri" w:cs="Calibri" w:eastAsia="Calibri" w:hAnsi="Calibri"/>
          <w:sz w:val="22"/>
          <w:szCs w:val="22"/>
        </w:rPr>
        <w:t xml:space="preserve">Overall, this makes the Mars Rover a learning, utility-based agent with a model-based internal state — the richest architecture in the standard agent hierarchy — because the combination of partial observability, high stakes of failure, communication delay, and the need to trade off multiple objectives cannot be handled by a simple reflex or purely goal-based agent alone.</w:t>
      </w:r>
    </w:p>
    <w:p>
      <w:pPr>
        <w:pStyle w:val="Heading1"/>
        <w:spacing w:after="160" w:before="320"/>
      </w:pPr>
      <w:r>
        <w:rPr>
          <w:rFonts w:ascii="Calibri" w:cs="Calibri" w:eastAsia="Calibri" w:hAnsi="Calibri"/>
          <w:b/>
          <w:bCs/>
          <w:color w:val="1F4E79"/>
          <w:sz w:val="28"/>
          <w:szCs w:val="28"/>
        </w:rPr>
        <w:t xml:space="preserve">3. The 8-Queens Problem — Search Space Exploration</w:t>
      </w:r>
    </w:p>
    <w:p>
      <w:pPr>
        <w:pStyle w:val="Heading2"/>
        <w:spacing w:after="120" w:before="220"/>
      </w:pPr>
      <w:r>
        <w:rPr>
          <w:rFonts w:ascii="Calibri" w:cs="Calibri" w:eastAsia="Calibri" w:hAnsi="Calibri"/>
          <w:b/>
          <w:bCs/>
          <w:color w:val="2E74B5"/>
          <w:sz w:val="24"/>
          <w:szCs w:val="24"/>
        </w:rPr>
        <w:t xml:space="preserve">Problem Statement</w:t>
      </w:r>
    </w:p>
    <w:p>
      <w:pPr>
        <w:spacing w:after="140" w:line="300"/>
      </w:pPr>
      <w:r>
        <w:rPr>
          <w:rFonts w:ascii="Calibri" w:cs="Calibri" w:eastAsia="Calibri" w:hAnsi="Calibri"/>
          <w:sz w:val="22"/>
          <w:szCs w:val="22"/>
        </w:rPr>
        <w:t xml:space="preserve">Place 8 queens on an 8×8 chessboard such that no two queens attack each other, i.e., no two queens share the same row, column, or diagonal. The figure referenced in the question shows an initial placement of 8 queens (one per column) that is not a solution, because the queen in the first column lies on the same diagonal as the queen in the last column.</w:t>
      </w:r>
    </w:p>
    <w:p>
      <w:pPr>
        <w:pStyle w:val="Heading2"/>
        <w:spacing w:after="120" w:before="220"/>
      </w:pPr>
      <w:r>
        <w:rPr>
          <w:rFonts w:ascii="Calibri" w:cs="Calibri" w:eastAsia="Calibri" w:hAnsi="Calibri"/>
          <w:b/>
          <w:bCs/>
          <w:color w:val="2E74B5"/>
          <w:sz w:val="24"/>
          <w:szCs w:val="24"/>
        </w:rPr>
        <w:t xml:space="preserve">Problem Formulation as a Search Problem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c>
          <w:tcPr>
            <w:tcW w:type="dxa" w:w="22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Component</w:t>
            </w:r>
          </w:p>
        </w:tc>
        <w:tc>
          <w:tcPr>
            <w:tcW w:type="dxa" w:w="66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States</w:t>
            </w:r>
          </w:p>
        </w:tc>
        <w:tc>
          <w:tcPr>
            <w:tcW w:type="dxa" w:w="6600"/>
            <w:tcMar>
              <w:top w:type="dxa" w:w="80"/>
              <w:left w:type="dxa" w:w="100"/>
              <w:bottom w:type="dxa" w:w="80"/>
              <w:right w:type="dxa" w:w="100"/>
            </w:tcMar>
          </w:tcPr>
          <w:p>
            <w:r>
              <w:rPr>
                <w:rFonts w:ascii="Calibri" w:cs="Calibri" w:eastAsia="Calibri" w:hAnsi="Calibri"/>
                <w:b w:val="false"/>
                <w:bCs w:val="false"/>
                <w:color w:val="000000"/>
                <w:sz w:val="20"/>
                <w:szCs w:val="20"/>
              </w:rPr>
              <w:t xml:space="preserve">Any arrangement of 0 to 8 queens on the board, one queen at most per column (a partial or complete configuration).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Initial state</w:t>
            </w:r>
          </w:p>
        </w:tc>
        <w:tc>
          <w:tcPr>
            <w:tcW w:type="dxa" w:w="6600"/>
            <w:tcMar>
              <w:top w:type="dxa" w:w="80"/>
              <w:left w:type="dxa" w:w="100"/>
              <w:bottom w:type="dxa" w:w="80"/>
              <w:right w:type="dxa" w:w="100"/>
            </w:tcMar>
          </w:tcPr>
          <w:p>
            <w:r>
              <w:rPr>
                <w:rFonts w:ascii="Calibri" w:cs="Calibri" w:eastAsia="Calibri" w:hAnsi="Calibri"/>
                <w:b w:val="false"/>
                <w:bCs w:val="false"/>
                <w:color w:val="000000"/>
                <w:sz w:val="20"/>
                <w:szCs w:val="20"/>
              </w:rPr>
              <w:t xml:space="preserve">No queens on the board (empty board), or — for the complete-state formulation used in local search — all 8 queens placed one per column at arbitrary rows.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Actions</w:t>
            </w:r>
          </w:p>
        </w:tc>
        <w:tc>
          <w:tcPr>
            <w:tcW w:type="dxa" w:w="6600"/>
            <w:tcMar>
              <w:top w:type="dxa" w:w="80"/>
              <w:left w:type="dxa" w:w="100"/>
              <w:bottom w:type="dxa" w:w="80"/>
              <w:right w:type="dxa" w:w="100"/>
            </w:tcMar>
          </w:tcPr>
          <w:p>
            <w:r>
              <w:rPr>
                <w:rFonts w:ascii="Calibri" w:cs="Calibri" w:eastAsia="Calibri" w:hAnsi="Calibri"/>
                <w:b w:val="false"/>
                <w:bCs w:val="false"/>
                <w:color w:val="000000"/>
                <w:sz w:val="20"/>
                <w:szCs w:val="20"/>
              </w:rPr>
              <w:t xml:space="preserve">Add a queen to any empty square in the leftmost empty column (incremental formulation), or move a single queen to a different row within its own column (local-search/repair formulation).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Transition model</w:t>
            </w:r>
          </w:p>
        </w:tc>
        <w:tc>
          <w:tcPr>
            <w:tcW w:type="dxa" w:w="6600"/>
            <w:tcMar>
              <w:top w:type="dxa" w:w="80"/>
              <w:left w:type="dxa" w:w="100"/>
              <w:bottom w:type="dxa" w:w="80"/>
              <w:right w:type="dxa" w:w="100"/>
            </w:tcMar>
          </w:tcPr>
          <w:p>
            <w:r>
              <w:rPr>
                <w:rFonts w:ascii="Calibri" w:cs="Calibri" w:eastAsia="Calibri" w:hAnsi="Calibri"/>
                <w:b w:val="false"/>
                <w:bCs w:val="false"/>
                <w:color w:val="000000"/>
                <w:sz w:val="20"/>
                <w:szCs w:val="20"/>
              </w:rPr>
              <w:t xml:space="preserve">Returns the board state that results from placing/moving a queen as specified by the action.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Goal test</w:t>
            </w:r>
          </w:p>
        </w:tc>
        <w:tc>
          <w:tcPr>
            <w:tcW w:type="dxa" w:w="6600"/>
            <w:tcMar>
              <w:top w:type="dxa" w:w="80"/>
              <w:left w:type="dxa" w:w="100"/>
              <w:bottom w:type="dxa" w:w="80"/>
              <w:right w:type="dxa" w:w="100"/>
            </w:tcMar>
          </w:tcPr>
          <w:p>
            <w:r>
              <w:rPr>
                <w:rFonts w:ascii="Calibri" w:cs="Calibri" w:eastAsia="Calibri" w:hAnsi="Calibri"/>
                <w:b w:val="false"/>
                <w:bCs w:val="false"/>
                <w:color w:val="000000"/>
                <w:sz w:val="20"/>
                <w:szCs w:val="20"/>
              </w:rPr>
              <w:t xml:space="preserve">All 8 queens are placed on the board and no two queens attack each other (no shared row, column, or diagonal).</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Path cost</w:t>
            </w:r>
          </w:p>
        </w:tc>
        <w:tc>
          <w:tcPr>
            <w:tcW w:type="dxa" w:w="6600"/>
            <w:tcMar>
              <w:top w:type="dxa" w:w="80"/>
              <w:left w:type="dxa" w:w="100"/>
              <w:bottom w:type="dxa" w:w="80"/>
              <w:right w:type="dxa" w:w="100"/>
            </w:tcMar>
          </w:tcPr>
          <w:p>
            <w:r>
              <w:rPr>
                <w:rFonts w:ascii="Calibri" w:cs="Calibri" w:eastAsia="Calibri" w:hAnsi="Calibri"/>
                <w:b w:val="false"/>
                <w:bCs w:val="false"/>
                <w:color w:val="000000"/>
                <w:sz w:val="20"/>
                <w:szCs w:val="20"/>
              </w:rPr>
              <w:t xml:space="preserve">Each step/action costs 1; since we only care about reaching a valid configuration, path cost is often irrelevant and any solution is equally acceptable.</w:t>
            </w:r>
          </w:p>
        </w:tc>
      </w:tr>
    </w:tbl>
    <w:p>
      <w:pPr>
        <w:spacing w:after="0" w:before="160"/>
      </w:pPr>
    </w:p>
    <w:p>
      <w:pPr>
        <w:pStyle w:val="Heading2"/>
        <w:spacing w:after="120" w:before="220"/>
      </w:pPr>
      <w:r>
        <w:rPr>
          <w:rFonts w:ascii="Calibri" w:cs="Calibri" w:eastAsia="Calibri" w:hAnsi="Calibri"/>
          <w:b/>
          <w:bCs/>
          <w:color w:val="2E74B5"/>
          <w:sz w:val="24"/>
          <w:szCs w:val="24"/>
        </w:rPr>
        <w:t xml:space="preserve">Why the Given Configuration Is Not a Solution</w:t>
      </w:r>
    </w:p>
    <w:p>
      <w:pPr>
        <w:spacing w:after="140" w:line="300"/>
      </w:pPr>
      <w:r>
        <w:rPr>
          <w:rFonts w:ascii="Calibri" w:cs="Calibri" w:eastAsia="Calibri" w:hAnsi="Calibri"/>
          <w:sz w:val="22"/>
          <w:szCs w:val="22"/>
        </w:rPr>
        <w:t xml:space="preserve">In the configuration shown, queens are placed one per column across all 8 columns, satisfying the row/column constraints trivially by construction, but the queen in column 1 and the queen in column 8 lie on the same diagonal (their row and column indices differ by exactly 7, i.e. |row1 − row8| = |col1 − col8|). Since two queens on the same diagonal can capture each other, the goal test fails and this state is a non-goal state that must be repaired by the search process.</w:t>
      </w:r>
    </w:p>
    <w:p>
      <w:pPr>
        <w:pStyle w:val="Heading2"/>
        <w:spacing w:after="120" w:before="220"/>
      </w:pPr>
      <w:r>
        <w:rPr>
          <w:rFonts w:ascii="Calibri" w:cs="Calibri" w:eastAsia="Calibri" w:hAnsi="Calibri"/>
          <w:b/>
          <w:bCs/>
          <w:color w:val="2E74B5"/>
          <w:sz w:val="24"/>
          <w:szCs w:val="24"/>
        </w:rPr>
        <w:t xml:space="preserve">Search Strategies Applicable</w:t>
      </w:r>
    </w:p>
    <w:p>
      <w:pPr>
        <w:pStyle w:val="ListParagraph"/>
        <w:numPr>
          <w:ilvl w:val="0"/>
          <w:numId w:val="2"/>
        </w:numPr>
        <w:spacing w:after="90" w:line="300"/>
      </w:pPr>
      <w:r>
        <w:rPr>
          <w:rFonts w:ascii="Calibri" w:cs="Calibri" w:eastAsia="Calibri" w:hAnsi="Calibri"/>
          <w:sz w:val="22"/>
          <w:szCs w:val="22"/>
        </w:rPr>
        <w:t xml:space="preserve">Backtracking search (depth-first, incremental formulation): place queens column by column; whenever a newly placed queen conflicts with an existing one, backtrack and try the next row in that column. This prunes large parts of the search space early and is the classical approach for 8-Queens.</w:t>
      </w:r>
    </w:p>
    <w:p>
      <w:pPr>
        <w:pStyle w:val="ListParagraph"/>
        <w:numPr>
          <w:ilvl w:val="0"/>
          <w:numId w:val="2"/>
        </w:numPr>
        <w:spacing w:after="90" w:line="300"/>
      </w:pPr>
      <w:r>
        <w:rPr>
          <w:rFonts w:ascii="Calibri" w:cs="Calibri" w:eastAsia="Calibri" w:hAnsi="Calibri"/>
          <w:sz w:val="22"/>
          <w:szCs w:val="22"/>
        </w:rPr>
        <w:t xml:space="preserve">Breadth-First Search (BFS): explores all configurations level by level (column by column); guarantees the shallowest solution but uses very high memory (branching factor ≤ 8, depth 8) — impractical here.</w:t>
      </w:r>
    </w:p>
    <w:p>
      <w:pPr>
        <w:pStyle w:val="ListParagraph"/>
        <w:numPr>
          <w:ilvl w:val="0"/>
          <w:numId w:val="2"/>
        </w:numPr>
        <w:spacing w:after="90" w:line="300"/>
      </w:pPr>
      <w:r>
        <w:rPr>
          <w:rFonts w:ascii="Calibri" w:cs="Calibri" w:eastAsia="Calibri" w:hAnsi="Calibri"/>
          <w:sz w:val="22"/>
          <w:szCs w:val="22"/>
        </w:rPr>
        <w:t xml:space="preserve">Depth-First Search (DFS): explores one branch fully before backtracking; uses much less memory than BFS but can go deep into unproductive branches without pruning unless combined with constraint checking (i.e., DFS + backtracking).</w:t>
      </w:r>
    </w:p>
    <w:p>
      <w:pPr>
        <w:pStyle w:val="ListParagraph"/>
        <w:numPr>
          <w:ilvl w:val="0"/>
          <w:numId w:val="2"/>
        </w:numPr>
        <w:spacing w:after="90" w:line="300"/>
      </w:pPr>
      <w:r>
        <w:rPr>
          <w:rFonts w:ascii="Calibri" w:cs="Calibri" w:eastAsia="Calibri" w:hAnsi="Calibri"/>
          <w:sz w:val="22"/>
          <w:szCs w:val="22"/>
        </w:rPr>
        <w:t xml:space="preserve">Hill-Climbing (local search, complete-state formulation): start with all 8 queens placed (as in the figure) and repeatedly move a queen within its column to minimize the number of pairwise attacks (a heuristic/objective function), until zero conflicts remain or a local optimum is reached.</w:t>
      </w:r>
    </w:p>
    <w:p>
      <w:pPr>
        <w:pStyle w:val="ListParagraph"/>
        <w:numPr>
          <w:ilvl w:val="0"/>
          <w:numId w:val="2"/>
        </w:numPr>
        <w:spacing w:after="90" w:line="300"/>
      </w:pPr>
      <w:r>
        <w:rPr>
          <w:rFonts w:ascii="Calibri" w:cs="Calibri" w:eastAsia="Calibri" w:hAnsi="Calibri"/>
          <w:sz w:val="22"/>
          <w:szCs w:val="22"/>
        </w:rPr>
        <w:t xml:space="preserve">Min-Conflicts heuristic: a specialized local-search variant — repeatedly select a conflicted queen and move it to the row in its column that minimizes the number of conflicts; known to solve 8-Queens (and even much larger n-Queens) very quickly in practice.</w:t>
      </w:r>
    </w:p>
    <w:p>
      <w:pPr>
        <w:pStyle w:val="ListParagraph"/>
        <w:numPr>
          <w:ilvl w:val="0"/>
          <w:numId w:val="2"/>
        </w:numPr>
        <w:spacing w:after="90" w:line="300"/>
      </w:pPr>
      <w:r>
        <w:rPr>
          <w:rFonts w:ascii="Calibri" w:cs="Calibri" w:eastAsia="Calibri" w:hAnsi="Calibri"/>
          <w:sz w:val="22"/>
          <w:szCs w:val="22"/>
        </w:rPr>
        <w:t xml:space="preserve">Simulated Annealing / Genetic Algorithms: metaheuristic searches that can escape local optima that plain hill-climbing gets stuck in, useful if hill-climbing on the given configuration stalls.</w:t>
      </w:r>
    </w:p>
    <w:p>
      <w:pPr>
        <w:pStyle w:val="Heading2"/>
        <w:spacing w:after="120" w:before="220"/>
      </w:pPr>
      <w:r>
        <w:rPr>
          <w:rFonts w:ascii="Calibri" w:cs="Calibri" w:eastAsia="Calibri" w:hAnsi="Calibri"/>
          <w:b/>
          <w:bCs/>
          <w:color w:val="2E74B5"/>
          <w:sz w:val="24"/>
          <w:szCs w:val="24"/>
        </w:rPr>
        <w:t xml:space="preserve">Applying Local Search to the Given Figure</w:t>
      </w:r>
    </w:p>
    <w:p>
      <w:pPr>
        <w:spacing w:after="140" w:line="300"/>
      </w:pPr>
      <w:r>
        <w:rPr>
          <w:rFonts w:ascii="Calibri" w:cs="Calibri" w:eastAsia="Calibri" w:hAnsi="Calibri"/>
          <w:sz w:val="22"/>
          <w:szCs w:val="22"/>
        </w:rPr>
        <w:t xml:space="preserve">Since the figure already provides a complete assignment of one queen per column, the most natural approach is local/hill-climbing search: define the objective function h = number of pairs of queens attacking each other (directly or diagonally). The given configuration has h ≥ 1 due to the column-1/column-8 diagonal conflict identified above. The search then evaluates, for the conflicted queen(s), all possible row positions within their own column, moves to the position yielding the lowest h, and repeats this hill-climbing step until h = 0, at which point a valid 8-Queens solution has been reached.</w:t>
      </w:r>
    </w:p>
    <w:p>
      <w:pPr>
        <w:pStyle w:val="Heading1"/>
        <w:spacing w:after="160" w:before="320"/>
      </w:pPr>
      <w:r>
        <w:rPr>
          <w:rFonts w:ascii="Calibri" w:cs="Calibri" w:eastAsia="Calibri" w:hAnsi="Calibri"/>
          <w:b/>
          <w:bCs/>
          <w:color w:val="1F4E79"/>
          <w:sz w:val="28"/>
          <w:szCs w:val="28"/>
        </w:rPr>
        <w:t xml:space="preserve">4. Cab Booking Agent (e.g., OLA-style Application)</w:t>
      </w:r>
    </w:p>
    <w:p>
      <w:pPr>
        <w:pStyle w:val="Heading2"/>
        <w:spacing w:after="120" w:before="220"/>
      </w:pPr>
      <w:r>
        <w:rPr>
          <w:rFonts w:ascii="Calibri" w:cs="Calibri" w:eastAsia="Calibri" w:hAnsi="Calibri"/>
          <w:b/>
          <w:bCs/>
          <w:color w:val="2E74B5"/>
          <w:sz w:val="24"/>
          <w:szCs w:val="24"/>
        </w:rPr>
        <w:t xml:space="preserve">Type of Problem-Solving Agent</w:t>
      </w:r>
    </w:p>
    <w:p>
      <w:pPr>
        <w:spacing w:after="140" w:line="300"/>
      </w:pPr>
      <w:r>
        <w:rPr>
          <w:rFonts w:ascii="Calibri" w:cs="Calibri" w:eastAsia="Calibri" w:hAnsi="Calibri"/>
          <w:sz w:val="22"/>
          <w:szCs w:val="22"/>
        </w:rPr>
        <w:t xml:space="preserve">Booking a cab from a source location to a destination involves searching among multiple possible routes/cab options to find one that best satisfies the customer's preferences (cost, comfort, time). This requires an agent that can compare alternative outcomes rather than simply reacting to the current percept — hence it is best modelled as a Utility-Based Agent built on top of a Goal-Based / Problem-Solving Agent.</w:t>
      </w:r>
    </w:p>
    <w:p>
      <w:pPr>
        <w:pStyle w:val="ListParagraph"/>
        <w:numPr>
          <w:ilvl w:val="0"/>
          <w:numId w:val="2"/>
        </w:numPr>
        <w:spacing w:after="90" w:line="300"/>
      </w:pPr>
      <w:r>
        <w:rPr>
          <w:rFonts w:ascii="Calibri" w:cs="Calibri" w:eastAsia="Calibri" w:hAnsi="Calibri"/>
          <w:sz w:val="22"/>
          <w:szCs w:val="22"/>
        </w:rPr>
        <w:t xml:space="preserve">Goal-based component: the agent's goal is to transport the customer from the current location to the destination; it formulates this as a search problem over a road/route network and finds a path (route) from source to destination.</w:t>
      </w:r>
    </w:p>
    <w:p>
      <w:pPr>
        <w:pStyle w:val="ListParagraph"/>
        <w:numPr>
          <w:ilvl w:val="0"/>
          <w:numId w:val="2"/>
        </w:numPr>
        <w:spacing w:after="90" w:line="300"/>
      </w:pPr>
      <w:r>
        <w:rPr>
          <w:rFonts w:ascii="Calibri" w:cs="Calibri" w:eastAsia="Calibri" w:hAnsi="Calibri"/>
          <w:sz w:val="22"/>
          <w:szCs w:val="22"/>
        </w:rPr>
        <w:t xml:space="preserve">Utility-based component: among multiple feasible cab types (mini, micro, sedan, shared, prime, etc.) and multiple possible routes, the agent must rank options using a utility function that combines fare, estimated time, comfort level, and availability, rather than simply finding any feasible route.</w:t>
      </w:r>
    </w:p>
    <w:p>
      <w:pPr>
        <w:spacing w:after="140" w:line="300"/>
      </w:pPr>
      <w:r>
        <w:rPr>
          <w:rFonts w:ascii="Calibri" w:cs="Calibri" w:eastAsia="Calibri" w:hAnsi="Calibri"/>
          <w:sz w:val="22"/>
          <w:szCs w:val="22"/>
        </w:rPr>
        <w:t xml:space="preserve">This agent is also a simple reflex element at the UI level (e.g., instantly showing nearby available cabs based on GPS percepts), but the core route-planning and cab-selection task is utility-based.</w:t>
      </w:r>
    </w:p>
    <w:p>
      <w:pPr>
        <w:pStyle w:val="Heading2"/>
        <w:spacing w:after="120" w:before="220"/>
      </w:pPr>
      <w:r>
        <w:rPr>
          <w:rFonts w:ascii="Calibri" w:cs="Calibri" w:eastAsia="Calibri" w:hAnsi="Calibri"/>
          <w:b/>
          <w:bCs/>
          <w:color w:val="2E74B5"/>
          <w:sz w:val="24"/>
          <w:szCs w:val="24"/>
        </w:rPr>
        <w:t xml:space="preserve">Problem Formulation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c>
          <w:tcPr>
            <w:tcW w:type="dxa" w:w="22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Component</w:t>
            </w:r>
          </w:p>
        </w:tc>
        <w:tc>
          <w:tcPr>
            <w:tcW w:type="dxa" w:w="66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States</w:t>
            </w:r>
          </w:p>
        </w:tc>
        <w:tc>
          <w:tcPr>
            <w:tcW w:type="dxa" w:w="6600"/>
            <w:tcMar>
              <w:top w:type="dxa" w:w="80"/>
              <w:left w:type="dxa" w:w="100"/>
              <w:bottom w:type="dxa" w:w="80"/>
              <w:right w:type="dxa" w:w="100"/>
            </w:tcMar>
          </w:tcPr>
          <w:p>
            <w:r>
              <w:rPr>
                <w:rFonts w:ascii="Calibri" w:cs="Calibri" w:eastAsia="Calibri" w:hAnsi="Calibri"/>
                <w:b w:val="false"/>
                <w:bCs w:val="false"/>
                <w:color w:val="000000"/>
                <w:sz w:val="20"/>
                <w:szCs w:val="20"/>
              </w:rPr>
              <w:t xml:space="preserve">Every valid (pickup location, current location, drop location, cab-type) configuration reachable on the road network.</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Initial state</w:t>
            </w:r>
          </w:p>
        </w:tc>
        <w:tc>
          <w:tcPr>
            <w:tcW w:type="dxa" w:w="6600"/>
            <w:tcMar>
              <w:top w:type="dxa" w:w="80"/>
              <w:left w:type="dxa" w:w="100"/>
              <w:bottom w:type="dxa" w:w="80"/>
              <w:right w:type="dxa" w:w="100"/>
            </w:tcMar>
          </w:tcPr>
          <w:p>
            <w:r>
              <w:rPr>
                <w:rFonts w:ascii="Calibri" w:cs="Calibri" w:eastAsia="Calibri" w:hAnsi="Calibri"/>
                <w:b w:val="false"/>
                <w:bCs w:val="false"/>
                <w:color w:val="000000"/>
                <w:sz w:val="20"/>
                <w:szCs w:val="20"/>
              </w:rPr>
              <w:t xml:space="preserve">Customer's current GPS location with no cab yet booked.</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Actions</w:t>
            </w:r>
          </w:p>
        </w:tc>
        <w:tc>
          <w:tcPr>
            <w:tcW w:type="dxa" w:w="6600"/>
            <w:tcMar>
              <w:top w:type="dxa" w:w="80"/>
              <w:left w:type="dxa" w:w="100"/>
              <w:bottom w:type="dxa" w:w="80"/>
              <w:right w:type="dxa" w:w="100"/>
            </w:tcMar>
          </w:tcPr>
          <w:p>
            <w:r>
              <w:rPr>
                <w:rFonts w:ascii="Calibri" w:cs="Calibri" w:eastAsia="Calibri" w:hAnsi="Calibri"/>
                <w:b w:val="false"/>
                <w:bCs w:val="false"/>
                <w:color w:val="000000"/>
                <w:sz w:val="20"/>
                <w:szCs w:val="20"/>
              </w:rPr>
              <w:t xml:space="preserve">Search available cabs; select a cab type; confirm booking; the driver's route-following moves (drive along a road segment) once booked.</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Goal test</w:t>
            </w:r>
          </w:p>
        </w:tc>
        <w:tc>
          <w:tcPr>
            <w:tcW w:type="dxa" w:w="6600"/>
            <w:tcMar>
              <w:top w:type="dxa" w:w="80"/>
              <w:left w:type="dxa" w:w="100"/>
              <w:bottom w:type="dxa" w:w="80"/>
              <w:right w:type="dxa" w:w="100"/>
            </w:tcMar>
          </w:tcPr>
          <w:p>
            <w:r>
              <w:rPr>
                <w:rFonts w:ascii="Calibri" w:cs="Calibri" w:eastAsia="Calibri" w:hAnsi="Calibri"/>
                <w:b w:val="false"/>
                <w:bCs w:val="false"/>
                <w:color w:val="000000"/>
                <w:sz w:val="20"/>
                <w:szCs w:val="20"/>
              </w:rPr>
              <w:t xml:space="preserve">Customer has been transported from source to the selected destination.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Path cost</w:t>
            </w:r>
          </w:p>
        </w:tc>
        <w:tc>
          <w:tcPr>
            <w:tcW w:type="dxa" w:w="6600"/>
            <w:tcMar>
              <w:top w:type="dxa" w:w="80"/>
              <w:left w:type="dxa" w:w="100"/>
              <w:bottom w:type="dxa" w:w="80"/>
              <w:right w:type="dxa" w:w="100"/>
            </w:tcMar>
          </w:tcPr>
          <w:p>
            <w:r>
              <w:rPr>
                <w:rFonts w:ascii="Calibri" w:cs="Calibri" w:eastAsia="Calibri" w:hAnsi="Calibri"/>
                <w:b w:val="false"/>
                <w:bCs w:val="false"/>
                <w:color w:val="000000"/>
                <w:sz w:val="20"/>
                <w:szCs w:val="20"/>
              </w:rPr>
              <w:t xml:space="preserve">A weighted combination of fare, distance/time, and traffic conditions.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Utility function</w:t>
            </w:r>
          </w:p>
        </w:tc>
        <w:tc>
          <w:tcPr>
            <w:tcW w:type="dxa" w:w="6600"/>
            <w:tcMar>
              <w:top w:type="dxa" w:w="80"/>
              <w:left w:type="dxa" w:w="100"/>
              <w:bottom w:type="dxa" w:w="80"/>
              <w:right w:type="dxa" w:w="100"/>
            </w:tcMar>
          </w:tcPr>
          <w:p>
            <w:r>
              <w:rPr>
                <w:rFonts w:ascii="Calibri" w:cs="Calibri" w:eastAsia="Calibri" w:hAnsi="Calibri"/>
                <w:b w:val="false"/>
                <w:bCs w:val="false"/>
                <w:color w:val="000000"/>
                <w:sz w:val="20"/>
                <w:szCs w:val="20"/>
              </w:rPr>
              <w:t xml:space="preserve">U = w1·(1/fare) + w2·(1/ETA) + w3·(comfort rating) + w4·(driver rating) — weights (w1..w4) reflect the customer's stated preference (e.g., comfort vs. economy).</w:t>
            </w:r>
          </w:p>
        </w:tc>
      </w:tr>
    </w:tbl>
    <w:p>
      <w:pPr>
        <w:spacing w:after="0" w:before="160"/>
      </w:pPr>
    </w:p>
    <w:p>
      <w:pPr>
        <w:pStyle w:val="Heading2"/>
        <w:spacing w:after="120" w:before="220"/>
      </w:pPr>
      <w:r>
        <w:rPr>
          <w:rFonts w:ascii="Calibri" w:cs="Calibri" w:eastAsia="Calibri" w:hAnsi="Calibri"/>
          <w:b/>
          <w:bCs/>
          <w:color w:val="2E74B5"/>
          <w:sz w:val="24"/>
          <w:szCs w:val="24"/>
        </w:rPr>
        <w:t xml:space="preserve">Pseudocode</w:t>
      </w:r>
    </w:p>
    <w:p>
      <w:pPr>
        <w:shd w:fill="F2F2F2" w:val="clear"/>
        <w:spacing w:after="60"/>
      </w:pPr>
      <w:r>
        <w:rPr>
          <w:rFonts w:ascii="Consolas" w:cs="Consolas" w:eastAsia="Consolas" w:hAnsi="Consolas"/>
          <w:sz w:val="20"/>
          <w:szCs w:val="20"/>
        </w:rPr>
        <w:t xml:space="preserve">function CAB_BOOKING_AGENT(customer, pickup, drop, preference):</w:t>
      </w:r>
    </w:p>
    <w:p>
      <w:pPr>
        <w:shd w:fill="F2F2F2" w:val="clear"/>
        <w:spacing w:after="60"/>
      </w:pPr>
      <w:r>
        <w:rPr>
          <w:rFonts w:ascii="Consolas" w:cs="Consolas" w:eastAsia="Consolas" w:hAnsi="Consolas"/>
          <w:sz w:val="20"/>
          <w:szCs w:val="20"/>
        </w:rPr>
        <w:t xml:space="preserve">    percept ← GET_CURRENT_LOCATION(customer)</w:t>
      </w:r>
    </w:p>
    <w:p>
      <w:pPr>
        <w:shd w:fill="F2F2F2" w:val="clear"/>
        <w:spacing w:after="60"/>
      </w:pPr>
      <w:r>
        <w:rPr>
          <w:rFonts w:ascii="Consolas" w:cs="Consolas" w:eastAsia="Consolas" w:hAnsi="Consolas"/>
          <w:sz w:val="20"/>
          <w:szCs w:val="20"/>
        </w:rPr>
        <w:t xml:space="preserve">    nearbyCabs ← SEARCH_AVAILABLE_CABS(pickup, radius = R)</w:t>
      </w:r>
    </w:p>
    <w:p>
      <w:pPr>
        <w:shd w:fill="F2F2F2" w:val="clear"/>
        <w:spacing w:after="60"/>
      </w:pPr>
      <w:r>
        <w:rPr>
          <w:rFonts w:ascii="Consolas" w:cs="Consolas" w:eastAsia="Consolas" w:hAnsi="Consolas"/>
          <w:sz w:val="20"/>
          <w:szCs w:val="20"/>
        </w:rPr>
        <w:t xml:space="preserve">    candidateOptions ← []</w:t>
      </w:r>
    </w:p>
    <w:p>
      <w:pPr>
        <w:shd w:fill="F2F2F2" w:val="clear"/>
        <w:spacing w:after="60"/>
      </w:pPr>
      <w:r>
        <w:rPr>
          <w:rFonts w:ascii="Consolas" w:cs="Consolas" w:eastAsia="Consolas" w:hAnsi="Consolas"/>
          <w:sz w:val="20"/>
          <w:szCs w:val="20"/>
        </w:rPr>
        <w:t xml:space="preserve"/>
      </w:r>
    </w:p>
    <w:p>
      <w:pPr>
        <w:shd w:fill="F2F2F2" w:val="clear"/>
        <w:spacing w:after="60"/>
      </w:pPr>
      <w:r>
        <w:rPr>
          <w:rFonts w:ascii="Consolas" w:cs="Consolas" w:eastAsia="Consolas" w:hAnsi="Consolas"/>
          <w:sz w:val="20"/>
          <w:szCs w:val="20"/>
        </w:rPr>
        <w:t xml:space="preserve">    for each cabType in {mini, micro, sedan, shared, prime, ...}:</w:t>
      </w:r>
    </w:p>
    <w:p>
      <w:pPr>
        <w:shd w:fill="F2F2F2" w:val="clear"/>
        <w:spacing w:after="60"/>
      </w:pPr>
      <w:r>
        <w:rPr>
          <w:rFonts w:ascii="Consolas" w:cs="Consolas" w:eastAsia="Consolas" w:hAnsi="Consolas"/>
          <w:sz w:val="20"/>
          <w:szCs w:val="20"/>
        </w:rPr>
        <w:t xml:space="preserve">        drivers ← FILTER(nearbyCabs, type = cabType)</w:t>
      </w:r>
    </w:p>
    <w:p>
      <w:pPr>
        <w:shd w:fill="F2F2F2" w:val="clear"/>
        <w:spacing w:after="60"/>
      </w:pPr>
      <w:r>
        <w:rPr>
          <w:rFonts w:ascii="Consolas" w:cs="Consolas" w:eastAsia="Consolas" w:hAnsi="Consolas"/>
          <w:sz w:val="20"/>
          <w:szCs w:val="20"/>
        </w:rPr>
        <w:t xml:space="preserve">        for each driver in drivers:</w:t>
      </w:r>
    </w:p>
    <w:p>
      <w:pPr>
        <w:shd w:fill="F2F2F2" w:val="clear"/>
        <w:spacing w:after="60"/>
      </w:pPr>
      <w:r>
        <w:rPr>
          <w:rFonts w:ascii="Consolas" w:cs="Consolas" w:eastAsia="Consolas" w:hAnsi="Consolas"/>
          <w:sz w:val="20"/>
          <w:szCs w:val="20"/>
        </w:rPr>
        <w:t xml:space="preserve">            route ← FIND_SHORTEST_PATH(pickup, drop)      // e.g., A* / Dijkstra on road graph</w:t>
      </w:r>
    </w:p>
    <w:p>
      <w:pPr>
        <w:shd w:fill="F2F2F2" w:val="clear"/>
        <w:spacing w:after="60"/>
      </w:pPr>
      <w:r>
        <w:rPr>
          <w:rFonts w:ascii="Consolas" w:cs="Consolas" w:eastAsia="Consolas" w:hAnsi="Consolas"/>
          <w:sz w:val="20"/>
          <w:szCs w:val="20"/>
        </w:rPr>
        <w:t xml:space="preserve">            eta ← ESTIMATE_TIME(driver.location, pickup) + ESTIMATE_TIME(route)</w:t>
      </w:r>
    </w:p>
    <w:p>
      <w:pPr>
        <w:shd w:fill="F2F2F2" w:val="clear"/>
        <w:spacing w:after="60"/>
      </w:pPr>
      <w:r>
        <w:rPr>
          <w:rFonts w:ascii="Consolas" w:cs="Consolas" w:eastAsia="Consolas" w:hAnsi="Consolas"/>
          <w:sz w:val="20"/>
          <w:szCs w:val="20"/>
        </w:rPr>
        <w:t xml:space="preserve">            fare ← ESTIMATE_FARE(cabType, route.distance, currentSurge)</w:t>
      </w:r>
    </w:p>
    <w:p>
      <w:pPr>
        <w:shd w:fill="F2F2F2" w:val="clear"/>
        <w:spacing w:after="60"/>
      </w:pPr>
      <w:r>
        <w:rPr>
          <w:rFonts w:ascii="Consolas" w:cs="Consolas" w:eastAsia="Consolas" w:hAnsi="Consolas"/>
          <w:sz w:val="20"/>
          <w:szCs w:val="20"/>
        </w:rPr>
        <w:t xml:space="preserve">            utility ← UTILITY(fare, eta, cabType.comfort, driver.rating, preference)</w:t>
      </w:r>
    </w:p>
    <w:p>
      <w:pPr>
        <w:shd w:fill="F2F2F2" w:val="clear"/>
        <w:spacing w:after="60"/>
      </w:pPr>
      <w:r>
        <w:rPr>
          <w:rFonts w:ascii="Consolas" w:cs="Consolas" w:eastAsia="Consolas" w:hAnsi="Consolas"/>
          <w:sz w:val="20"/>
          <w:szCs w:val="20"/>
        </w:rPr>
        <w:t xml:space="preserve">            candidateOptions.APPEND((driver, cabType, route, fare, eta, utility))</w:t>
      </w:r>
    </w:p>
    <w:p>
      <w:pPr>
        <w:shd w:fill="F2F2F2" w:val="clear"/>
        <w:spacing w:after="60"/>
      </w:pPr>
      <w:r>
        <w:rPr>
          <w:rFonts w:ascii="Consolas" w:cs="Consolas" w:eastAsia="Consolas" w:hAnsi="Consolas"/>
          <w:sz w:val="20"/>
          <w:szCs w:val="20"/>
        </w:rPr>
        <w:t xml:space="preserve"/>
      </w:r>
    </w:p>
    <w:p>
      <w:pPr>
        <w:shd w:fill="F2F2F2" w:val="clear"/>
        <w:spacing w:after="60"/>
      </w:pPr>
      <w:r>
        <w:rPr>
          <w:rFonts w:ascii="Consolas" w:cs="Consolas" w:eastAsia="Consolas" w:hAnsi="Consolas"/>
          <w:sz w:val="20"/>
          <w:szCs w:val="20"/>
        </w:rPr>
        <w:t xml:space="preserve">    bestOption ← ARGMAX(candidateOptions, key = utility)</w:t>
      </w:r>
    </w:p>
    <w:p>
      <w:pPr>
        <w:shd w:fill="F2F2F2" w:val="clear"/>
        <w:spacing w:after="60"/>
      </w:pPr>
      <w:r>
        <w:rPr>
          <w:rFonts w:ascii="Consolas" w:cs="Consolas" w:eastAsia="Consolas" w:hAnsi="Consolas"/>
          <w:sz w:val="20"/>
          <w:szCs w:val="20"/>
        </w:rPr>
        <w:t xml:space="preserve">    DISPLAY_TO_CUSTOMER(candidateOptions, highlight = bestOption)</w:t>
      </w:r>
    </w:p>
    <w:p>
      <w:pPr>
        <w:shd w:fill="F2F2F2" w:val="clear"/>
        <w:spacing w:after="60"/>
      </w:pPr>
      <w:r>
        <w:rPr>
          <w:rFonts w:ascii="Consolas" w:cs="Consolas" w:eastAsia="Consolas" w:hAnsi="Consolas"/>
          <w:sz w:val="20"/>
          <w:szCs w:val="20"/>
        </w:rPr>
        <w:t xml:space="preserve">    chosen ← WAIT_FOR_CUSTOMER_SELECTION(candidateOptions)</w:t>
      </w:r>
    </w:p>
    <w:p>
      <w:pPr>
        <w:shd w:fill="F2F2F2" w:val="clear"/>
        <w:spacing w:after="60"/>
      </w:pPr>
      <w:r>
        <w:rPr>
          <w:rFonts w:ascii="Consolas" w:cs="Consolas" w:eastAsia="Consolas" w:hAnsi="Consolas"/>
          <w:sz w:val="20"/>
          <w:szCs w:val="20"/>
        </w:rPr>
        <w:t xml:space="preserve"/>
      </w:r>
    </w:p>
    <w:p>
      <w:pPr>
        <w:shd w:fill="F2F2F2" w:val="clear"/>
        <w:spacing w:after="60"/>
      </w:pPr>
      <w:r>
        <w:rPr>
          <w:rFonts w:ascii="Consolas" w:cs="Consolas" w:eastAsia="Consolas" w:hAnsi="Consolas"/>
          <w:sz w:val="20"/>
          <w:szCs w:val="20"/>
        </w:rPr>
        <w:t xml:space="preserve">    if chosen is not null:</w:t>
      </w:r>
    </w:p>
    <w:p>
      <w:pPr>
        <w:shd w:fill="F2F2F2" w:val="clear"/>
        <w:spacing w:after="60"/>
      </w:pPr>
      <w:r>
        <w:rPr>
          <w:rFonts w:ascii="Consolas" w:cs="Consolas" w:eastAsia="Consolas" w:hAnsi="Consolas"/>
          <w:sz w:val="20"/>
          <w:szCs w:val="20"/>
        </w:rPr>
        <w:t xml:space="preserve">        BOOK(chosen.driver, pickup, drop)</w:t>
      </w:r>
    </w:p>
    <w:p>
      <w:pPr>
        <w:shd w:fill="F2F2F2" w:val="clear"/>
        <w:spacing w:after="60"/>
      </w:pPr>
      <w:r>
        <w:rPr>
          <w:rFonts w:ascii="Consolas" w:cs="Consolas" w:eastAsia="Consolas" w:hAnsi="Consolas"/>
          <w:sz w:val="20"/>
          <w:szCs w:val="20"/>
        </w:rPr>
        <w:t xml:space="preserve">        while NOT AT_DESTINATION(customer):</w:t>
      </w:r>
    </w:p>
    <w:p>
      <w:pPr>
        <w:shd w:fill="F2F2F2" w:val="clear"/>
        <w:spacing w:after="60"/>
      </w:pPr>
      <w:r>
        <w:rPr>
          <w:rFonts w:ascii="Consolas" w:cs="Consolas" w:eastAsia="Consolas" w:hAnsi="Consolas"/>
          <w:sz w:val="20"/>
          <w:szCs w:val="20"/>
        </w:rPr>
        <w:t xml:space="preserve">            currentLocation ← GET_CURRENT_LOCATION(chosen.driver)</w:t>
      </w:r>
    </w:p>
    <w:p>
      <w:pPr>
        <w:shd w:fill="F2F2F2" w:val="clear"/>
        <w:spacing w:after="60"/>
      </w:pPr>
      <w:r>
        <w:rPr>
          <w:rFonts w:ascii="Consolas" w:cs="Consolas" w:eastAsia="Consolas" w:hAnsi="Consolas"/>
          <w:sz w:val="20"/>
          <w:szCs w:val="20"/>
        </w:rPr>
        <w:t xml:space="preserve">            NAVIGATE(chosen.driver, chosen.route, currentLocation)  // re-route if traffic/obstacle detected</w:t>
      </w:r>
    </w:p>
    <w:p>
      <w:pPr>
        <w:shd w:fill="F2F2F2" w:val="clear"/>
        <w:spacing w:after="60"/>
      </w:pPr>
      <w:r>
        <w:rPr>
          <w:rFonts w:ascii="Consolas" w:cs="Consolas" w:eastAsia="Consolas" w:hAnsi="Consolas"/>
          <w:sz w:val="20"/>
          <w:szCs w:val="20"/>
        </w:rPr>
        <w:t xml:space="preserve">        return "Trip completed"</w:t>
      </w:r>
    </w:p>
    <w:p>
      <w:pPr>
        <w:shd w:fill="F2F2F2" w:val="clear"/>
        <w:spacing w:after="60"/>
      </w:pPr>
      <w:r>
        <w:rPr>
          <w:rFonts w:ascii="Consolas" w:cs="Consolas" w:eastAsia="Consolas" w:hAnsi="Consolas"/>
          <w:sz w:val="20"/>
          <w:szCs w:val="20"/>
        </w:rPr>
        <w:t xml:space="preserve">    else:</w:t>
      </w:r>
    </w:p>
    <w:p>
      <w:pPr>
        <w:shd w:fill="F2F2F2" w:val="clear"/>
        <w:spacing w:after="60"/>
      </w:pPr>
      <w:r>
        <w:rPr>
          <w:rFonts w:ascii="Consolas" w:cs="Consolas" w:eastAsia="Consolas" w:hAnsi="Consolas"/>
          <w:sz w:val="20"/>
          <w:szCs w:val="20"/>
        </w:rPr>
        <w:t xml:space="preserve">        return CAB_BOOKING_AGENT(customer, pickup, drop, preference)   // retry / refine search</w:t>
      </w:r>
    </w:p>
    <w:p>
      <w:pPr>
        <w:spacing w:after="0" w:before="160"/>
      </w:pPr>
    </w:p>
    <w:p>
      <w:pPr>
        <w:spacing w:after="140" w:line="300"/>
      </w:pPr>
      <w:r>
        <w:rPr>
          <w:rFonts w:ascii="Calibri" w:cs="Calibri" w:eastAsia="Calibri" w:hAnsi="Calibri"/>
          <w:sz w:val="22"/>
          <w:szCs w:val="22"/>
        </w:rPr>
        <w:t xml:space="preserve">This pseudocode illustrates the agent perceiving the environment (locations, available drivers, traffic), formulating a search problem (shortest/fastest route), evaluating multiple candidate actions using a utility function, and acting (booking and navigating) — the hallmark of a utility-based problem-solving agent.</w:t>
      </w:r>
    </w:p>
    <w:p>
      <w:pPr>
        <w:pStyle w:val="Heading1"/>
        <w:spacing w:after="160" w:before="320"/>
      </w:pPr>
      <w:r>
        <w:rPr>
          <w:rFonts w:ascii="Calibri" w:cs="Calibri" w:eastAsia="Calibri" w:hAnsi="Calibri"/>
          <w:b/>
          <w:bCs/>
          <w:color w:val="1F4E79"/>
          <w:sz w:val="28"/>
          <w:szCs w:val="28"/>
        </w:rPr>
        <w:t xml:space="preserve">5. Least-Cost Delivery Route using Uniform Cost Search (UCS)</w:t>
      </w:r>
    </w:p>
    <w:p>
      <w:pPr>
        <w:spacing w:after="140" w:line="300"/>
      </w:pPr>
      <w:r>
        <w:rPr>
          <w:rFonts w:ascii="Calibri" w:cs="Calibri" w:eastAsia="Calibri" w:hAnsi="Calibri"/>
          <w:sz w:val="22"/>
          <w:szCs w:val="22"/>
        </w:rPr>
        <w:t xml:space="preserve">Note: the weighted delivery-network diagram referenced in the question was not visible/attached, so a representative weighted graph with the same structure (a start warehouse S, a goal warehouse G, and several intermediate warehouses) is used below to fully demonstrate the UCS algorithm and its step-by-step trace. The same method applies directly to any specific graph provided.</w:t>
      </w:r>
    </w:p>
    <w:p>
      <w:pPr>
        <w:pStyle w:val="Heading2"/>
        <w:spacing w:after="120" w:before="220"/>
      </w:pPr>
      <w:r>
        <w:rPr>
          <w:rFonts w:ascii="Calibri" w:cs="Calibri" w:eastAsia="Calibri" w:hAnsi="Calibri"/>
          <w:b/>
          <w:bCs/>
          <w:color w:val="2E74B5"/>
          <w:sz w:val="24"/>
          <w:szCs w:val="24"/>
        </w:rPr>
        <w:t xml:space="preserve">Representative Weighted Delivery Network</w:t>
      </w:r>
    </w:p>
    <w:p>
      <w:pPr>
        <w:spacing w:after="140" w:line="300"/>
      </w:pPr>
      <w:r>
        <w:rPr>
          <w:rFonts w:ascii="Calibri" w:cs="Calibri" w:eastAsia="Calibri" w:hAnsi="Calibri"/>
          <w:sz w:val="22"/>
          <w:szCs w:val="22"/>
        </w:rPr>
        <w:t xml:space="preserve">Warehouses (nodes): S (start), A, B, C, D, G (goal, destination warehouse). Routes (edges) with travel cost (fuel + time):</w:t>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tblGrid>
      <w:tr>
        <w:tc>
          <w:tcPr>
            <w:tcW w:type="dxa" w:w="32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Route (edge)</w:t>
            </w:r>
          </w:p>
        </w:tc>
        <w:tc>
          <w:tcPr>
            <w:tcW w:type="dxa" w:w="26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Cost</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S → A</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S → B</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A → B</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A → C</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B → D</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C → G</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D → G</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r>
    </w:tbl>
    <w:p>
      <w:pPr>
        <w:spacing w:after="0" w:before="160"/>
      </w:pPr>
    </w:p>
    <w:p>
      <w:pPr>
        <w:pStyle w:val="Heading2"/>
        <w:spacing w:after="120" w:before="220"/>
      </w:pPr>
      <w:r>
        <w:rPr>
          <w:rFonts w:ascii="Calibri" w:cs="Calibri" w:eastAsia="Calibri" w:hAnsi="Calibri"/>
          <w:b/>
          <w:bCs/>
          <w:color w:val="2E74B5"/>
          <w:sz w:val="24"/>
          <w:szCs w:val="24"/>
        </w:rPr>
        <w:t xml:space="preserve">Uniform Cost Search — Algorithm</w:t>
      </w:r>
    </w:p>
    <w:p>
      <w:pPr>
        <w:spacing w:after="140" w:line="300"/>
      </w:pPr>
      <w:r>
        <w:rPr>
          <w:rFonts w:ascii="Calibri" w:cs="Calibri" w:eastAsia="Calibri" w:hAnsi="Calibri"/>
          <w:sz w:val="22"/>
          <w:szCs w:val="22"/>
        </w:rPr>
        <w:t xml:space="preserve">UCS is an uninformed search strategy that always expands the node in the frontier with the lowest cumulative path cost g(n) from the start node (implemented using a priority queue). Unlike BFS, it accounts for edge weights, and unlike greedy/A* search, it uses no heuristic — only the actual cost so far.</w:t>
      </w:r>
    </w:p>
    <w:p>
      <w:pPr>
        <w:shd w:fill="F2F2F2" w:val="clear"/>
        <w:spacing w:after="60"/>
      </w:pPr>
      <w:r>
        <w:rPr>
          <w:rFonts w:ascii="Consolas" w:cs="Consolas" w:eastAsia="Consolas" w:hAnsi="Consolas"/>
          <w:sz w:val="20"/>
          <w:szCs w:val="20"/>
        </w:rPr>
        <w:t xml:space="preserve">function UNIFORM_COST_SEARCH(S, G, graph):</w:t>
      </w:r>
    </w:p>
    <w:p>
      <w:pPr>
        <w:shd w:fill="F2F2F2" w:val="clear"/>
        <w:spacing w:after="60"/>
      </w:pPr>
      <w:r>
        <w:rPr>
          <w:rFonts w:ascii="Consolas" w:cs="Consolas" w:eastAsia="Consolas" w:hAnsi="Consolas"/>
          <w:sz w:val="20"/>
          <w:szCs w:val="20"/>
        </w:rPr>
        <w:t xml:space="preserve">    frontier ← PRIORITY_QUEUE ordered by path cost g(n); insert node(S, g=0)</w:t>
      </w:r>
    </w:p>
    <w:p>
      <w:pPr>
        <w:shd w:fill="F2F2F2" w:val="clear"/>
        <w:spacing w:after="60"/>
      </w:pPr>
      <w:r>
        <w:rPr>
          <w:rFonts w:ascii="Consolas" w:cs="Consolas" w:eastAsia="Consolas" w:hAnsi="Consolas"/>
          <w:sz w:val="20"/>
          <w:szCs w:val="20"/>
        </w:rPr>
        <w:t xml:space="preserve">    explored ← empty set</w:t>
      </w:r>
    </w:p>
    <w:p>
      <w:pPr>
        <w:shd w:fill="F2F2F2" w:val="clear"/>
        <w:spacing w:after="60"/>
      </w:pPr>
      <w:r>
        <w:rPr>
          <w:rFonts w:ascii="Consolas" w:cs="Consolas" w:eastAsia="Consolas" w:hAnsi="Consolas"/>
          <w:sz w:val="20"/>
          <w:szCs w:val="20"/>
        </w:rPr>
        <w:t xml:space="preserve">    while frontier is not empty:</w:t>
      </w:r>
    </w:p>
    <w:p>
      <w:pPr>
        <w:shd w:fill="F2F2F2" w:val="clear"/>
        <w:spacing w:after="60"/>
      </w:pPr>
      <w:r>
        <w:rPr>
          <w:rFonts w:ascii="Consolas" w:cs="Consolas" w:eastAsia="Consolas" w:hAnsi="Consolas"/>
          <w:sz w:val="20"/>
          <w:szCs w:val="20"/>
        </w:rPr>
        <w:t xml:space="preserve">        node ← frontier.POP_MIN()                 // lowest g(n)</w:t>
      </w:r>
    </w:p>
    <w:p>
      <w:pPr>
        <w:shd w:fill="F2F2F2" w:val="clear"/>
        <w:spacing w:after="60"/>
      </w:pPr>
      <w:r>
        <w:rPr>
          <w:rFonts w:ascii="Consolas" w:cs="Consolas" w:eastAsia="Consolas" w:hAnsi="Consolas"/>
          <w:sz w:val="20"/>
          <w:szCs w:val="20"/>
        </w:rPr>
        <w:t xml:space="preserve">        if node.state == G:</w:t>
      </w:r>
    </w:p>
    <w:p>
      <w:pPr>
        <w:shd w:fill="F2F2F2" w:val="clear"/>
        <w:spacing w:after="60"/>
      </w:pPr>
      <w:r>
        <w:rPr>
          <w:rFonts w:ascii="Consolas" w:cs="Consolas" w:eastAsia="Consolas" w:hAnsi="Consolas"/>
          <w:sz w:val="20"/>
          <w:szCs w:val="20"/>
        </w:rPr>
        <w:t xml:space="preserve">            return SOLUTION(node)                  // path + total cost</w:t>
      </w:r>
    </w:p>
    <w:p>
      <w:pPr>
        <w:shd w:fill="F2F2F2" w:val="clear"/>
        <w:spacing w:after="60"/>
      </w:pPr>
      <w:r>
        <w:rPr>
          <w:rFonts w:ascii="Consolas" w:cs="Consolas" w:eastAsia="Consolas" w:hAnsi="Consolas"/>
          <w:sz w:val="20"/>
          <w:szCs w:val="20"/>
        </w:rPr>
        <w:t xml:space="preserve">        explored.ADD(node.state)</w:t>
      </w:r>
    </w:p>
    <w:p>
      <w:pPr>
        <w:shd w:fill="F2F2F2" w:val="clear"/>
        <w:spacing w:after="60"/>
      </w:pPr>
      <w:r>
        <w:rPr>
          <w:rFonts w:ascii="Consolas" w:cs="Consolas" w:eastAsia="Consolas" w:hAnsi="Consolas"/>
          <w:sz w:val="20"/>
          <w:szCs w:val="20"/>
        </w:rPr>
        <w:t xml:space="preserve">        for each (neighbor, cost) in graph.EDGES(node.state):</w:t>
      </w:r>
    </w:p>
    <w:p>
      <w:pPr>
        <w:shd w:fill="F2F2F2" w:val="clear"/>
        <w:spacing w:after="60"/>
      </w:pPr>
      <w:r>
        <w:rPr>
          <w:rFonts w:ascii="Consolas" w:cs="Consolas" w:eastAsia="Consolas" w:hAnsi="Consolas"/>
          <w:sz w:val="20"/>
          <w:szCs w:val="20"/>
        </w:rPr>
        <w:t xml:space="preserve">            child ← node(state=neighbor, g=node.g + cost, parent=node)</w:t>
      </w:r>
    </w:p>
    <w:p>
      <w:pPr>
        <w:shd w:fill="F2F2F2" w:val="clear"/>
        <w:spacing w:after="60"/>
      </w:pPr>
      <w:r>
        <w:rPr>
          <w:rFonts w:ascii="Consolas" w:cs="Consolas" w:eastAsia="Consolas" w:hAnsi="Consolas"/>
          <w:sz w:val="20"/>
          <w:szCs w:val="20"/>
        </w:rPr>
        <w:t xml:space="preserve">            if neighbor not in explored and not in frontier:</w:t>
      </w:r>
    </w:p>
    <w:p>
      <w:pPr>
        <w:shd w:fill="F2F2F2" w:val="clear"/>
        <w:spacing w:after="60"/>
      </w:pPr>
      <w:r>
        <w:rPr>
          <w:rFonts w:ascii="Consolas" w:cs="Consolas" w:eastAsia="Consolas" w:hAnsi="Consolas"/>
          <w:sz w:val="20"/>
          <w:szCs w:val="20"/>
        </w:rPr>
        <w:t xml:space="preserve">                frontier.INSERT(child)</w:t>
      </w:r>
    </w:p>
    <w:p>
      <w:pPr>
        <w:shd w:fill="F2F2F2" w:val="clear"/>
        <w:spacing w:after="60"/>
      </w:pPr>
      <w:r>
        <w:rPr>
          <w:rFonts w:ascii="Consolas" w:cs="Consolas" w:eastAsia="Consolas" w:hAnsi="Consolas"/>
          <w:sz w:val="20"/>
          <w:szCs w:val="20"/>
        </w:rPr>
        <w:t xml:space="preserve">            else if neighbor in frontier with higher g:</w:t>
      </w:r>
    </w:p>
    <w:p>
      <w:pPr>
        <w:shd w:fill="F2F2F2" w:val="clear"/>
        <w:spacing w:after="60"/>
      </w:pPr>
      <w:r>
        <w:rPr>
          <w:rFonts w:ascii="Consolas" w:cs="Consolas" w:eastAsia="Consolas" w:hAnsi="Consolas"/>
          <w:sz w:val="20"/>
          <w:szCs w:val="20"/>
        </w:rPr>
        <w:t xml:space="preserve">                frontier.REPLACE(neighbor, child)    // found cheaper path</w:t>
      </w:r>
    </w:p>
    <w:p>
      <w:pPr>
        <w:shd w:fill="F2F2F2" w:val="clear"/>
        <w:spacing w:after="60"/>
      </w:pPr>
      <w:r>
        <w:rPr>
          <w:rFonts w:ascii="Consolas" w:cs="Consolas" w:eastAsia="Consolas" w:hAnsi="Consolas"/>
          <w:sz w:val="20"/>
          <w:szCs w:val="20"/>
        </w:rPr>
        <w:t xml:space="preserve">    return FAILURE</w:t>
      </w:r>
    </w:p>
    <w:p>
      <w:pPr>
        <w:spacing w:after="0" w:before="160"/>
      </w:pPr>
    </w:p>
    <w:p>
      <w:pPr>
        <w:pStyle w:val="Heading2"/>
        <w:spacing w:after="120" w:before="220"/>
      </w:pPr>
      <w:r>
        <w:rPr>
          <w:rFonts w:ascii="Calibri" w:cs="Calibri" w:eastAsia="Calibri" w:hAnsi="Calibri"/>
          <w:b/>
          <w:bCs/>
          <w:color w:val="2E74B5"/>
          <w:sz w:val="24"/>
          <w:szCs w:val="24"/>
        </w:rPr>
        <w:t xml:space="preserve">Step-by-Step Trace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3500"/>
      </w:tblGrid>
      <w:tr>
        <w:tc>
          <w:tcPr>
            <w:tcW w:type="dxa" w:w="9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Step</w:t>
            </w:r>
          </w:p>
        </w:tc>
        <w:tc>
          <w:tcPr>
            <w:tcW w:type="dxa" w:w="44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Action</w:t>
            </w:r>
          </w:p>
        </w:tc>
        <w:tc>
          <w:tcPr>
            <w:tcW w:type="dxa" w:w="35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Frontier after step (state : g)</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4400"/>
            <w:tcMar>
              <w:top w:type="dxa" w:w="80"/>
              <w:left w:type="dxa" w:w="100"/>
              <w:bottom w:type="dxa" w:w="80"/>
              <w:right w:type="dxa" w:w="100"/>
            </w:tcMar>
          </w:tcPr>
          <w:p>
            <w:r>
              <w:rPr>
                <w:rFonts w:ascii="Calibri" w:cs="Calibri" w:eastAsia="Calibri" w:hAnsi="Calibri"/>
                <w:b w:val="false"/>
                <w:bCs w:val="false"/>
                <w:color w:val="000000"/>
                <w:sz w:val="20"/>
                <w:szCs w:val="20"/>
              </w:rPr>
              <w:t xml:space="preserve">Start: insert S</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S:0</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4400"/>
            <w:tcMar>
              <w:top w:type="dxa" w:w="80"/>
              <w:left w:type="dxa" w:w="100"/>
              <w:bottom w:type="dxa" w:w="80"/>
              <w:right w:type="dxa" w:w="100"/>
            </w:tcMar>
          </w:tcPr>
          <w:p>
            <w:r>
              <w:rPr>
                <w:rFonts w:ascii="Calibri" w:cs="Calibri" w:eastAsia="Calibri" w:hAnsi="Calibri"/>
                <w:b w:val="false"/>
                <w:bCs w:val="false"/>
                <w:color w:val="000000"/>
                <w:sz w:val="20"/>
                <w:szCs w:val="20"/>
              </w:rPr>
              <w:t xml:space="preserve">Expand S → insert A (2), B (5)</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A:2, B:5</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4400"/>
            <w:tcMar>
              <w:top w:type="dxa" w:w="80"/>
              <w:left w:type="dxa" w:w="100"/>
              <w:bottom w:type="dxa" w:w="80"/>
              <w:right w:type="dxa" w:w="100"/>
            </w:tcMar>
          </w:tcPr>
          <w:p>
            <w:r>
              <w:rPr>
                <w:rFonts w:ascii="Calibri" w:cs="Calibri" w:eastAsia="Calibri" w:hAnsi="Calibri"/>
                <w:b w:val="false"/>
                <w:bCs w:val="false"/>
                <w:color w:val="000000"/>
                <w:sz w:val="20"/>
                <w:szCs w:val="20"/>
              </w:rPr>
              <w:t xml:space="preserve">Expand A (g=2) → insert B via A (2+1=3, cheaper — replaces B:5), insert C (2+4=6)</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B:3, C:6</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4400"/>
            <w:tcMar>
              <w:top w:type="dxa" w:w="80"/>
              <w:left w:type="dxa" w:w="100"/>
              <w:bottom w:type="dxa" w:w="80"/>
              <w:right w:type="dxa" w:w="100"/>
            </w:tcMar>
          </w:tcPr>
          <w:p>
            <w:r>
              <w:rPr>
                <w:rFonts w:ascii="Calibri" w:cs="Calibri" w:eastAsia="Calibri" w:hAnsi="Calibri"/>
                <w:b w:val="false"/>
                <w:bCs w:val="false"/>
                <w:color w:val="000000"/>
                <w:sz w:val="20"/>
                <w:szCs w:val="20"/>
              </w:rPr>
              <w:t xml:space="preserve">Expand B (g=3) → insert D (3+3=6)</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C:6, D:6</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4400"/>
            <w:tcMar>
              <w:top w:type="dxa" w:w="80"/>
              <w:left w:type="dxa" w:w="100"/>
              <w:bottom w:type="dxa" w:w="80"/>
              <w:right w:type="dxa" w:w="100"/>
            </w:tcMar>
          </w:tcPr>
          <w:p>
            <w:r>
              <w:rPr>
                <w:rFonts w:ascii="Calibri" w:cs="Calibri" w:eastAsia="Calibri" w:hAnsi="Calibri"/>
                <w:b w:val="false"/>
                <w:bCs w:val="false"/>
                <w:color w:val="000000"/>
                <w:sz w:val="20"/>
                <w:szCs w:val="20"/>
              </w:rPr>
              <w:t xml:space="preserve">Expand C (g=6) → insert G via C (6+2=8)</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D:6, G:8</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4400"/>
            <w:tcMar>
              <w:top w:type="dxa" w:w="80"/>
              <w:left w:type="dxa" w:w="100"/>
              <w:bottom w:type="dxa" w:w="80"/>
              <w:right w:type="dxa" w:w="100"/>
            </w:tcMar>
          </w:tcPr>
          <w:p>
            <w:r>
              <w:rPr>
                <w:rFonts w:ascii="Calibri" w:cs="Calibri" w:eastAsia="Calibri" w:hAnsi="Calibri"/>
                <w:b w:val="false"/>
                <w:bCs w:val="false"/>
                <w:color w:val="000000"/>
                <w:sz w:val="20"/>
                <w:szCs w:val="20"/>
              </w:rPr>
              <w:t xml:space="preserve">Expand D (g=6) → G via D (6+1=7) is cheaper — replaces G:8 with G:7</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G:7</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7</w:t>
            </w:r>
          </w:p>
        </w:tc>
        <w:tc>
          <w:tcPr>
            <w:tcW w:type="dxa" w:w="4400"/>
            <w:tcMar>
              <w:top w:type="dxa" w:w="80"/>
              <w:left w:type="dxa" w:w="100"/>
              <w:bottom w:type="dxa" w:w="80"/>
              <w:right w:type="dxa" w:w="100"/>
            </w:tcMar>
          </w:tcPr>
          <w:p>
            <w:r>
              <w:rPr>
                <w:rFonts w:ascii="Calibri" w:cs="Calibri" w:eastAsia="Calibri" w:hAnsi="Calibri"/>
                <w:b w:val="false"/>
                <w:bCs w:val="false"/>
                <w:color w:val="000000"/>
                <w:sz w:val="20"/>
                <w:szCs w:val="20"/>
              </w:rPr>
              <w:t xml:space="preserve">Expand G (g=7) → Goal test succeeds</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Goal reached</w:t>
            </w:r>
          </w:p>
        </w:tc>
      </w:tr>
    </w:tbl>
    <w:p>
      <w:pPr>
        <w:spacing w:after="0" w:before="160"/>
      </w:pPr>
    </w:p>
    <w:p>
      <w:pPr>
        <w:pStyle w:val="Heading2"/>
        <w:spacing w:after="120" w:before="220"/>
      </w:pPr>
      <w:r>
        <w:rPr>
          <w:rFonts w:ascii="Calibri" w:cs="Calibri" w:eastAsia="Calibri" w:hAnsi="Calibri"/>
          <w:b/>
          <w:bCs/>
          <w:color w:val="2E74B5"/>
          <w:sz w:val="24"/>
          <w:szCs w:val="24"/>
        </w:rPr>
        <w:t xml:space="preserve">Result</w:t>
      </w:r>
    </w:p>
    <w:p>
      <w:pPr>
        <w:spacing w:after="140" w:line="300"/>
      </w:pPr>
      <w:r>
        <w:rPr>
          <w:rFonts w:ascii="Calibri" w:cs="Calibri" w:eastAsia="Calibri" w:hAnsi="Calibri"/>
          <w:b/>
          <w:bCs/>
          <w:sz w:val="22"/>
          <w:szCs w:val="22"/>
        </w:rPr>
        <w:t xml:space="preserve">Least-cost path: </w:t>
      </w:r>
      <w:r>
        <w:rPr>
          <w:rFonts w:ascii="Calibri" w:cs="Calibri" w:eastAsia="Calibri" w:hAnsi="Calibri"/>
          <w:sz w:val="22"/>
          <w:szCs w:val="22"/>
        </w:rPr>
        <w:t xml:space="preserve">S → A → B → D → G</w:t>
      </w:r>
    </w:p>
    <w:p>
      <w:pPr>
        <w:spacing w:after="140" w:line="300"/>
      </w:pPr>
      <w:r>
        <w:rPr>
          <w:rFonts w:ascii="Calibri" w:cs="Calibri" w:eastAsia="Calibri" w:hAnsi="Calibri"/>
          <w:b/>
          <w:bCs/>
          <w:sz w:val="22"/>
          <w:szCs w:val="22"/>
        </w:rPr>
        <w:t xml:space="preserve">Total cost: </w:t>
      </w:r>
      <w:r>
        <w:rPr>
          <w:rFonts w:ascii="Calibri" w:cs="Calibri" w:eastAsia="Calibri" w:hAnsi="Calibri"/>
          <w:sz w:val="22"/>
          <w:szCs w:val="22"/>
        </w:rPr>
        <w:t xml:space="preserve">2 + 1 + 3 + 1 = 7 (fuel + time units)</w:t>
      </w:r>
    </w:p>
    <w:p>
      <w:pPr>
        <w:spacing w:after="140" w:line="300"/>
      </w:pPr>
      <w:r>
        <w:rPr>
          <w:rFonts w:ascii="Calibri" w:cs="Calibri" w:eastAsia="Calibri" w:hAnsi="Calibri"/>
          <w:sz w:val="22"/>
          <w:szCs w:val="22"/>
        </w:rPr>
        <w:t xml:space="preserve">Two alternative paths were also discovered during the search but rejected as sub-optimal: S → A → C → G with cost 2+4+2 = 8, and S → B → D → G with cost 5+3+1 = 9. UCS guarantees optimality because it only expands the frontier node with the smallest cumulative cost at each step and updates a node's cost whenever a cheaper path to it is found — exactly as seen when the cost of reaching B was reduced from 5 to 3, and the cost of reaching G was reduced from 8 to 7, before either was finally expanded.</w:t>
      </w:r>
    </w:p>
    <w:p>
      <w:pPr>
        <w:pStyle w:val="Heading2"/>
        <w:spacing w:after="120" w:before="220"/>
      </w:pPr>
      <w:r>
        <w:rPr>
          <w:rFonts w:ascii="Calibri" w:cs="Calibri" w:eastAsia="Calibri" w:hAnsi="Calibri"/>
          <w:b/>
          <w:bCs/>
          <w:color w:val="2E74B5"/>
          <w:sz w:val="24"/>
          <w:szCs w:val="24"/>
        </w:rPr>
        <w:t xml:space="preserve">Why UCS is Appropriate Here</w:t>
      </w:r>
    </w:p>
    <w:p>
      <w:pPr>
        <w:pStyle w:val="ListParagraph"/>
        <w:numPr>
          <w:ilvl w:val="0"/>
          <w:numId w:val="2"/>
        </w:numPr>
        <w:spacing w:after="90" w:line="300"/>
      </w:pPr>
      <w:r>
        <w:rPr>
          <w:rFonts w:ascii="Calibri" w:cs="Calibri" w:eastAsia="Calibri" w:hAnsi="Calibri"/>
          <w:sz w:val="22"/>
          <w:szCs w:val="22"/>
        </w:rPr>
        <w:t xml:space="preserve">The delivery network is a weighted graph where edge costs (fuel + time) genuinely differ between routes, so an algorithm that ignores weights (like plain BFS) would not guarantee the cheapest route.</w:t>
      </w:r>
    </w:p>
    <w:p>
      <w:pPr>
        <w:pStyle w:val="ListParagraph"/>
        <w:numPr>
          <w:ilvl w:val="0"/>
          <w:numId w:val="2"/>
        </w:numPr>
        <w:spacing w:after="90" w:line="300"/>
      </w:pPr>
      <w:r>
        <w:rPr>
          <w:rFonts w:ascii="Calibri" w:cs="Calibri" w:eastAsia="Calibri" w:hAnsi="Calibri"/>
          <w:sz w:val="22"/>
          <w:szCs w:val="22"/>
        </w:rPr>
        <w:t xml:space="preserve">UCS is complete and optimal whenever edge costs are non-negative, which is a natural assumption for real travel/fuel costs.</w:t>
      </w:r>
    </w:p>
    <w:p>
      <w:pPr>
        <w:pStyle w:val="ListParagraph"/>
        <w:numPr>
          <w:ilvl w:val="0"/>
          <w:numId w:val="2"/>
        </w:numPr>
        <w:spacing w:after="90" w:line="300"/>
      </w:pPr>
      <w:r>
        <w:rPr>
          <w:rFonts w:ascii="Calibri" w:cs="Calibri" w:eastAsia="Calibri" w:hAnsi="Calibri"/>
          <w:sz w:val="22"/>
          <w:szCs w:val="22"/>
        </w:rPr>
        <w:t xml:space="preserve">It requires no domain-specific heuristic, making it easy to deploy directly on the company's existing distance/cost matrix between warehouses.</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152"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2026-07-25T03:34:04.189Z</dcterms:created>
  <dcterms:modified xsi:type="dcterms:W3CDTF">2026-07-25T03:34:04.204Z</dcterms:modified>
</cp:coreProperties>
</file>

<file path=docProps/custom.xml><?xml version="1.0" encoding="utf-8"?>
<Properties xmlns="http://schemas.openxmlformats.org/officeDocument/2006/custom-properties" xmlns:vt="http://schemas.openxmlformats.org/officeDocument/2006/docPropsVTypes"/>
</file>