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C4DE43E">
      <w:r w:rsidR="2E77BC98">
        <w:drawing>
          <wp:inline xmlns:wp14="http://schemas.microsoft.com/office/word/2010/wordprocessingDrawing" wp14:editId="1E5FCE97" wp14:anchorId="43B89C11">
            <wp:extent cx="5943600" cy="3286125"/>
            <wp:effectExtent l="0" t="0" r="0" b="0"/>
            <wp:docPr id="112645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308ffe258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7BC98" w:rsidRDefault="2E77BC98" w14:paraId="7B7F11B8" w14:textId="6FAD64EC">
      <w:r w:rsidR="2E77BC98">
        <w:rPr/>
        <w:t>We performed Reset Data warehouse and Scheduled the Pipeline in Pipeline Settings, ended up getting this error. Contacted Oracle Support they explained that in Oracle Cloud, if yo</w:t>
      </w:r>
      <w:r w:rsidR="3207686E">
        <w:rPr/>
        <w:t xml:space="preserve">u are performing any operations along with scheduling process. </w:t>
      </w:r>
    </w:p>
    <w:p w:rsidR="3207686E" w:rsidP="1F4A89F1" w:rsidRDefault="3207686E" w14:paraId="34ABA878" w14:textId="01473DAA">
      <w:pPr>
        <w:pStyle w:val="Normal"/>
      </w:pPr>
      <w:r w:rsidR="3207686E">
        <w:rPr/>
        <w:t xml:space="preserve">Start the activity </w:t>
      </w:r>
      <w:r w:rsidR="3207686E">
        <w:rPr/>
        <w:t>before 3</w:t>
      </w:r>
      <w:r w:rsidR="3207686E">
        <w:rPr/>
        <w:t>hrs</w:t>
      </w:r>
      <w:r w:rsidR="3207686E">
        <w:rPr/>
        <w:t xml:space="preserve"> of</w:t>
      </w:r>
      <w:r w:rsidR="3207686E">
        <w:rPr/>
        <w:t xml:space="preserve"> scheduling or Schedule the task after 3</w:t>
      </w:r>
      <w:r w:rsidR="3207686E">
        <w:rPr/>
        <w:t>hrs</w:t>
      </w:r>
      <w:r w:rsidR="3207686E">
        <w:rPr/>
        <w:t xml:space="preserve"> of completing </w:t>
      </w:r>
      <w:r w:rsidR="441F6755">
        <w:rPr/>
        <w:t>the activity</w:t>
      </w:r>
      <w:r w:rsidR="3207686E">
        <w:rPr/>
        <w:t>. Bec</w:t>
      </w:r>
      <w:r w:rsidR="098A03C4">
        <w:rPr/>
        <w:t xml:space="preserve">ause Oracle Cloud has 3hrs buffer time. If anything like reset data warehouse </w:t>
      </w:r>
      <w:r w:rsidR="280A0D30">
        <w:rPr/>
        <w:t xml:space="preserve">or some other thing </w:t>
      </w:r>
      <w:r w:rsidR="098A03C4">
        <w:rPr/>
        <w:t>is needed to be done</w:t>
      </w:r>
      <w:r w:rsidR="6E3CB6AD">
        <w:rPr/>
        <w:t xml:space="preserve"> that should be done before 3hrs or after 3hrs.</w:t>
      </w:r>
    </w:p>
    <w:p w:rsidR="6E3CB6AD" w:rsidP="1F4A89F1" w:rsidRDefault="6E3CB6AD" w14:paraId="63DD3A67" w14:textId="1402245B">
      <w:pPr>
        <w:pStyle w:val="Normal"/>
      </w:pPr>
      <w:r w:rsidR="6E3CB6AD">
        <w:rPr/>
        <w:t xml:space="preserve">For </w:t>
      </w:r>
      <w:r w:rsidR="6E3CB6AD">
        <w:rPr/>
        <w:t>example</w:t>
      </w:r>
      <w:r w:rsidR="6E3CB6AD">
        <w:rPr/>
        <w:t xml:space="preserve"> if </w:t>
      </w:r>
      <w:r w:rsidR="6E3CB6AD">
        <w:rPr/>
        <w:t>we perform</w:t>
      </w:r>
      <w:r w:rsidR="6E3CB6AD">
        <w:rPr/>
        <w:t xml:space="preserve"> reset </w:t>
      </w:r>
      <w:r w:rsidR="6E3CB6AD">
        <w:rPr/>
        <w:t>data</w:t>
      </w:r>
      <w:r w:rsidR="6E3CB6AD">
        <w:rPr/>
        <w:t xml:space="preserve"> warehouse at 12.45pm and schedule the pipeline at 1.30 pm, the pipeline </w:t>
      </w:r>
      <w:r w:rsidR="6E3CB6AD">
        <w:rPr/>
        <w:t>won’t</w:t>
      </w:r>
      <w:r w:rsidR="6E3CB6AD">
        <w:rPr/>
        <w:t xml:space="preserve"> run. Because the 3hrs buffer is </w:t>
      </w:r>
      <w:r w:rsidR="0BD2464C">
        <w:rPr/>
        <w:t>not applied here.</w:t>
      </w:r>
    </w:p>
    <w:p w:rsidR="1F4A89F1" w:rsidP="1F4A89F1" w:rsidRDefault="1F4A89F1" w14:paraId="6494E93C" w14:textId="46788467">
      <w:pPr>
        <w:pStyle w:val="Normal"/>
      </w:pPr>
    </w:p>
    <w:p w:rsidR="0BD2464C" w:rsidP="1F4A89F1" w:rsidRDefault="0BD2464C" w14:paraId="62617285" w14:textId="72E6F763">
      <w:pPr>
        <w:pStyle w:val="Normal"/>
      </w:pPr>
      <w:r w:rsidR="0BD2464C">
        <w:rPr/>
        <w:t>And,</w:t>
      </w:r>
    </w:p>
    <w:p w:rsidR="1F4A89F1" w:rsidP="1F4A89F1" w:rsidRDefault="1F4A89F1" w14:paraId="7450C91B" w14:textId="374192DB">
      <w:pPr>
        <w:pStyle w:val="Normal"/>
      </w:pPr>
    </w:p>
    <w:p w:rsidR="0BD2464C" w:rsidP="1F4A89F1" w:rsidRDefault="0BD2464C" w14:paraId="216D5D55" w14:textId="6A5D04C0">
      <w:pPr>
        <w:pStyle w:val="Normal"/>
      </w:pPr>
      <w:r w:rsidR="0BD2464C">
        <w:rPr/>
        <w:t>Reset Data warehouse operation should be performed only when there is need to remove the tables and to make the functional areas inactive. Otherwise Res</w:t>
      </w:r>
      <w:r w:rsidR="59E0F150">
        <w:rPr/>
        <w:t xml:space="preserve">et data warehouse should not be performed because it drops all the tables and makes the functional areas go inactive. The pipeline </w:t>
      </w:r>
      <w:r w:rsidR="59E0F150">
        <w:rPr/>
        <w:t>won’t</w:t>
      </w:r>
      <w:r w:rsidR="59E0F150">
        <w:rPr/>
        <w:t xml:space="preserve"> run.</w:t>
      </w:r>
    </w:p>
    <w:p w:rsidR="59E0F150" w:rsidP="1F4A89F1" w:rsidRDefault="59E0F150" w14:paraId="14040A0C" w14:textId="10B666BE">
      <w:pPr>
        <w:pStyle w:val="Normal"/>
      </w:pPr>
      <w:r w:rsidR="59E0F150">
        <w:rPr/>
        <w:t>In order to</w:t>
      </w:r>
      <w:r w:rsidR="59E0F150">
        <w:rPr/>
        <w:t xml:space="preserve"> make the </w:t>
      </w:r>
      <w:r w:rsidR="59E0F150">
        <w:rPr/>
        <w:t>pipelines to</w:t>
      </w:r>
      <w:r w:rsidR="59E0F150">
        <w:rPr/>
        <w:t xml:space="preserve"> run </w:t>
      </w:r>
      <w:r w:rsidR="59E0F150">
        <w:rPr/>
        <w:t>on</w:t>
      </w:r>
      <w:r w:rsidR="59E0F150">
        <w:rPr/>
        <w:t xml:space="preserve"> the scheduled time, the functional area </w:t>
      </w:r>
      <w:r w:rsidR="59E0F150">
        <w:rPr/>
        <w:t>need</w:t>
      </w:r>
      <w:r w:rsidR="59E0F150">
        <w:rPr/>
        <w:t xml:space="preserve"> to be activated again. Once the functional areas are activated the pipelines </w:t>
      </w:r>
      <w:r w:rsidR="713DF827">
        <w:rPr/>
        <w:t>will execute the full load and it be assigned to the schedule automatically.</w:t>
      </w:r>
    </w:p>
    <w:p w:rsidR="713DF827" w:rsidP="1F4A89F1" w:rsidRDefault="713DF827" w14:paraId="1B2E2E03" w14:textId="522611C5">
      <w:pPr>
        <w:pStyle w:val="Normal"/>
      </w:pPr>
      <w:r w:rsidR="713DF827">
        <w:rPr/>
        <w:t xml:space="preserve">If we are not activating the functional areas, the pipeline </w:t>
      </w:r>
      <w:r w:rsidR="713DF827">
        <w:rPr/>
        <w:t>won’t</w:t>
      </w:r>
      <w:r w:rsidR="713DF827">
        <w:rPr/>
        <w:t xml:space="preserve"> run, and even if we perform reset and reload operation</w:t>
      </w:r>
      <w:r w:rsidR="789A1036">
        <w:rPr/>
        <w:t xml:space="preserve">, it will be moved to skipped status and the pipeline </w:t>
      </w:r>
      <w:r w:rsidR="789A1036">
        <w:rPr/>
        <w:t>won’t</w:t>
      </w:r>
      <w:r w:rsidR="789A1036">
        <w:rPr/>
        <w:t xml:space="preserve"> run.</w:t>
      </w:r>
    </w:p>
    <w:p w:rsidR="1F4A89F1" w:rsidP="1F4A89F1" w:rsidRDefault="1F4A89F1" w14:paraId="33A905F9" w14:textId="338B3511">
      <w:pPr>
        <w:pStyle w:val="Normal"/>
      </w:pPr>
    </w:p>
    <w:p w:rsidR="789A1036" w:rsidP="1F4A89F1" w:rsidRDefault="789A1036" w14:paraId="35B76429" w14:textId="4A578E2C">
      <w:pPr>
        <w:pStyle w:val="Normal"/>
      </w:pPr>
      <w:r w:rsidR="789A1036">
        <w:rPr/>
        <w:t xml:space="preserve">So, if Reset Data warehouse operation is </w:t>
      </w:r>
      <w:r w:rsidR="789A1036">
        <w:rPr/>
        <w:t>performed,</w:t>
      </w:r>
      <w:r w:rsidR="789A1036">
        <w:rPr/>
        <w:t xml:space="preserve"> we need to reactivate the functional areas once again.</w:t>
      </w:r>
    </w:p>
    <w:p w:rsidR="6B9F2BC0" w:rsidP="1F4A89F1" w:rsidRDefault="6B9F2BC0" w14:paraId="777539F4" w14:textId="34DA0C97">
      <w:pPr>
        <w:pStyle w:val="Normal"/>
      </w:pPr>
      <w:r w:rsidR="6B9F2BC0">
        <w:rPr/>
        <w:t xml:space="preserve">For example, if there are 60 functional areas, we </w:t>
      </w:r>
      <w:r w:rsidR="6B9F2BC0">
        <w:rPr/>
        <w:t>have to</w:t>
      </w:r>
      <w:r w:rsidR="6B9F2BC0">
        <w:rPr/>
        <w:t xml:space="preserve"> eliminate 30 areas and keep only the specific 30 then we a can use Reset data warehouse, </w:t>
      </w:r>
      <w:r w:rsidR="6B9F2BC0">
        <w:rPr/>
        <w:t>so</w:t>
      </w:r>
      <w:r w:rsidR="6B9F2BC0">
        <w:rPr/>
        <w:t xml:space="preserve"> that 30 areas will be deactivated, and the tables will be dropped.</w:t>
      </w:r>
    </w:p>
    <w:p w:rsidR="6B9F2BC0" w:rsidP="1F4A89F1" w:rsidRDefault="6B9F2BC0" w14:paraId="2A0A4532" w14:textId="2AE60F17">
      <w:pPr>
        <w:pStyle w:val="Normal"/>
      </w:pPr>
      <w:r w:rsidR="6B9F2BC0">
        <w:rPr/>
        <w:t>Then we have to reactivate the remaining 30 areas.</w:t>
      </w:r>
      <w:r w:rsidR="6B9F2BC0">
        <w:rPr/>
        <w:t xml:space="preserve"> If the areas are inactive (that is in “Saved” Status), the pipelines </w:t>
      </w:r>
      <w:r w:rsidR="6B9F2BC0">
        <w:rPr/>
        <w:t>won’t</w:t>
      </w:r>
      <w:r w:rsidR="6B9F2BC0">
        <w:rPr/>
        <w:t xml:space="preserve"> run.</w:t>
      </w:r>
    </w:p>
    <w:p w:rsidR="1F4A89F1" w:rsidP="1F4A89F1" w:rsidRDefault="1F4A89F1" w14:paraId="1689A7A3" w14:textId="3293A26E">
      <w:pPr>
        <w:pStyle w:val="Normal"/>
      </w:pPr>
    </w:p>
    <w:p w:rsidR="789A1036" w:rsidP="1F4A89F1" w:rsidRDefault="789A1036" w14:paraId="2D0C3688" w14:textId="4AFA1574">
      <w:pPr>
        <w:pStyle w:val="Normal"/>
      </w:pPr>
      <w:r w:rsidR="789A1036">
        <w:rPr/>
        <w:t>Avoid using Reset data warehouse to update the data in the tables, instead use Reset and Reload option to update the data in the table.</w:t>
      </w:r>
    </w:p>
    <w:p w:rsidR="1F4A89F1" w:rsidP="1F4A89F1" w:rsidRDefault="1F4A89F1" w14:paraId="5AE20C7A" w14:textId="491474CC">
      <w:pPr>
        <w:pStyle w:val="Normal"/>
      </w:pPr>
    </w:p>
    <w:p w:rsidR="789A1036" w:rsidP="1F4A89F1" w:rsidRDefault="789A1036" w14:paraId="5260332E" w14:textId="20454208">
      <w:pPr>
        <w:pStyle w:val="Normal"/>
      </w:pPr>
      <w:r w:rsidR="789A1036">
        <w:rPr/>
        <w:t xml:space="preserve">Use data warehouse only when tables </w:t>
      </w:r>
      <w:r w:rsidR="6ED4E4A5">
        <w:rPr/>
        <w:t>need</w:t>
      </w:r>
      <w:r w:rsidR="789A1036">
        <w:rPr/>
        <w:t xml:space="preserve"> to</w:t>
      </w:r>
      <w:r w:rsidR="2CA04B1A">
        <w:rPr/>
        <w:t xml:space="preserve"> be</w:t>
      </w:r>
      <w:r w:rsidR="789A1036">
        <w:rPr/>
        <w:t xml:space="preserve"> </w:t>
      </w:r>
      <w:r w:rsidR="789A1036">
        <w:rPr/>
        <w:t xml:space="preserve">dropped or when functional areas need to </w:t>
      </w:r>
      <w:r w:rsidR="7D83CFAB">
        <w:rPr/>
        <w:t>be deactivated.</w:t>
      </w:r>
    </w:p>
    <w:p w:rsidR="1F4A89F1" w:rsidP="1F4A89F1" w:rsidRDefault="1F4A89F1" w14:paraId="20E71C95" w14:textId="0C9417B7">
      <w:pPr>
        <w:pStyle w:val="Normal"/>
      </w:pPr>
    </w:p>
    <w:p w:rsidR="3CAFC41A" w:rsidP="1F4A89F1" w:rsidRDefault="3CAFC41A" w14:paraId="6E12734D" w14:textId="5BC41D45">
      <w:pPr>
        <w:pStyle w:val="Normal"/>
      </w:pPr>
      <w:r w:rsidR="3CAFC41A">
        <w:rPr/>
        <w:t>The best</w:t>
      </w:r>
      <w:r w:rsidR="3CAFC41A">
        <w:rPr/>
        <w:t xml:space="preserve"> </w:t>
      </w:r>
      <w:r w:rsidR="3CAFC41A">
        <w:rPr/>
        <w:t>option</w:t>
      </w:r>
      <w:r w:rsidR="3CAFC41A">
        <w:rPr/>
        <w:t xml:space="preserve"> to use is the Reset and Reload option and remember the 3hrs buffer time.</w:t>
      </w:r>
    </w:p>
    <w:p w:rsidR="1F4A89F1" w:rsidP="1F4A89F1" w:rsidRDefault="1F4A89F1" w14:paraId="09EB8BFA" w14:textId="57775F78">
      <w:pPr>
        <w:pStyle w:val="Normal"/>
      </w:pPr>
    </w:p>
    <w:p w:rsidR="3CAFC41A" w:rsidP="1F4A89F1" w:rsidRDefault="3CAFC41A" w14:paraId="6B6F58B8" w14:textId="054DEEAC">
      <w:pPr>
        <w:pStyle w:val="Normal"/>
      </w:pPr>
      <w:r w:rsidR="3CAFC41A">
        <w:rPr/>
        <w:t xml:space="preserve">The Request History in data configuration can be used to </w:t>
      </w:r>
      <w:r w:rsidR="3CAFC41A">
        <w:rPr/>
        <w:t>monitor</w:t>
      </w:r>
      <w:r w:rsidR="3CAFC41A">
        <w:rPr/>
        <w:t xml:space="preserve"> the status of the full load task status.</w:t>
      </w:r>
    </w:p>
    <w:p w:rsidR="3CAFC41A" w:rsidP="1F4A89F1" w:rsidRDefault="3CAFC41A" w14:paraId="524B3440" w14:textId="2428703B">
      <w:pPr>
        <w:pStyle w:val="Normal"/>
      </w:pPr>
      <w:r w:rsidR="3CAFC41A">
        <w:rPr/>
        <w:t xml:space="preserve"> Oracle Docs:</w:t>
      </w:r>
    </w:p>
    <w:p w:rsidR="3CAFC41A" w:rsidP="1F4A89F1" w:rsidRDefault="3CAFC41A" w14:paraId="2B106A25" w14:textId="0C99F09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4150bd0b4f74dad">
        <w:r w:rsidRPr="1F4A89F1" w:rsidR="3CAFC4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Reset the Data Warehouse</w:t>
        </w:r>
      </w:hyperlink>
    </w:p>
    <w:p w:rsidR="3CAFC41A" w:rsidP="1F4A89F1" w:rsidRDefault="3CAFC41A" w14:paraId="321954CA" w14:textId="2E7D525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b470e9a2f6f4995">
        <w:r w:rsidRPr="1F4A89F1" w:rsidR="3CAFC4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Reset and Reload the Data Source</w:t>
        </w:r>
      </w:hyperlink>
    </w:p>
    <w:p w:rsidR="3CAFC41A" w:rsidP="1F4A89F1" w:rsidRDefault="3CAFC41A" w14:paraId="12C20569" w14:textId="7E54A8E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619ae1927584893">
        <w:r w:rsidRPr="1F4A89F1" w:rsidR="3CAFC4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Generally Available Features</w:t>
        </w:r>
      </w:hyperlink>
    </w:p>
    <w:p w:rsidR="1F4A89F1" w:rsidP="1F4A89F1" w:rsidRDefault="1F4A89F1" w14:paraId="136B2233" w14:textId="4B50806E">
      <w:pPr>
        <w:pStyle w:val="Normal"/>
      </w:pPr>
    </w:p>
    <w:p w:rsidR="1F4A89F1" w:rsidP="1F4A89F1" w:rsidRDefault="1F4A89F1" w14:paraId="67EEBCAF" w14:textId="6AE04751">
      <w:pPr>
        <w:pStyle w:val="Normal"/>
      </w:pPr>
    </w:p>
    <w:p w:rsidR="1F4A89F1" w:rsidP="1F4A89F1" w:rsidRDefault="1F4A89F1" w14:paraId="2D213279" w14:textId="5C838538">
      <w:pPr>
        <w:pStyle w:val="Normal"/>
      </w:pPr>
    </w:p>
    <w:p w:rsidR="1F4A89F1" w:rsidP="1F4A89F1" w:rsidRDefault="1F4A89F1" w14:paraId="2B76FA6D" w14:textId="4BD739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E5D48"/>
    <w:rsid w:val="0204B1A9"/>
    <w:rsid w:val="04CB6D50"/>
    <w:rsid w:val="08AE5D48"/>
    <w:rsid w:val="098A03C4"/>
    <w:rsid w:val="0BD2464C"/>
    <w:rsid w:val="0CFD3CD3"/>
    <w:rsid w:val="0E69D25A"/>
    <w:rsid w:val="179673A5"/>
    <w:rsid w:val="1869CA73"/>
    <w:rsid w:val="1AC36251"/>
    <w:rsid w:val="1C290E10"/>
    <w:rsid w:val="1D5519A4"/>
    <w:rsid w:val="1F4A89F1"/>
    <w:rsid w:val="25ADE525"/>
    <w:rsid w:val="271BBFD4"/>
    <w:rsid w:val="27CB3DDF"/>
    <w:rsid w:val="27D968BC"/>
    <w:rsid w:val="280A0D30"/>
    <w:rsid w:val="2CA04B1A"/>
    <w:rsid w:val="2CFE4808"/>
    <w:rsid w:val="2D4F8638"/>
    <w:rsid w:val="2E77BC98"/>
    <w:rsid w:val="2EC3AB68"/>
    <w:rsid w:val="3207686E"/>
    <w:rsid w:val="321144CB"/>
    <w:rsid w:val="35961467"/>
    <w:rsid w:val="3B3B949E"/>
    <w:rsid w:val="3CAFC41A"/>
    <w:rsid w:val="3F6F24FE"/>
    <w:rsid w:val="3F77F129"/>
    <w:rsid w:val="424DBB5A"/>
    <w:rsid w:val="441F6755"/>
    <w:rsid w:val="45734B98"/>
    <w:rsid w:val="46CF5ED6"/>
    <w:rsid w:val="483E0D69"/>
    <w:rsid w:val="4CDFE94D"/>
    <w:rsid w:val="4F525124"/>
    <w:rsid w:val="59E0F150"/>
    <w:rsid w:val="5A4E81FD"/>
    <w:rsid w:val="5E17B7AD"/>
    <w:rsid w:val="69E8128F"/>
    <w:rsid w:val="6B9F2BC0"/>
    <w:rsid w:val="6E3CB6AD"/>
    <w:rsid w:val="6ED4E4A5"/>
    <w:rsid w:val="70CDB167"/>
    <w:rsid w:val="713584B5"/>
    <w:rsid w:val="713DF827"/>
    <w:rsid w:val="789A1036"/>
    <w:rsid w:val="7D83CFAB"/>
    <w:rsid w:val="7E65E0F7"/>
    <w:rsid w:val="7EAF8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5D48"/>
  <w15:chartTrackingRefBased/>
  <w15:docId w15:val="{547E3988-4EDF-423D-87E1-96C38E8F9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4A89F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7308ffe2584d33" /><Relationship Type="http://schemas.openxmlformats.org/officeDocument/2006/relationships/hyperlink" Target="https://docs.oracle.com/en/cloud/saas/analytics/25r1/fawag/reset-data-warehouse.html" TargetMode="External" Id="Rf4150bd0b4f74dad" /><Relationship Type="http://schemas.openxmlformats.org/officeDocument/2006/relationships/hyperlink" Target="https://docs.oracle.com/en/cloud/saas/analytics/25r1/fawag/reset-and-reload-data-source.html" TargetMode="External" Id="R7b470e9a2f6f4995" /><Relationship Type="http://schemas.openxmlformats.org/officeDocument/2006/relationships/hyperlink" Target="https://docs.oracle.com/en/cloud/saas/analytics/24r3/fawag/generally-available-features.html" TargetMode="External" Id="Rb619ae19275848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2025-04-28T09:15:17.7922551Z</dcterms:created>
  <dcterms:modified xsi:type="dcterms:W3CDTF">2025-04-28T10:12:40.1269020Z</dcterms:modified>
  <dc:creator>Jothiprasath Muthukumar @ 4i Apps</dc:creator>
  <lastModifiedBy>Jothiprasath Muthukumar @ 4i Apps</lastModifiedBy>
</coreProperties>
</file>