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Charter</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Charter</w:t>
      </w:r>
    </w:p>
    <w:p>
      <w:pPr>
        <w:pStyle w:val="Heading2"/>
      </w:pPr>
      <w:r>
        <w:rPr>
          <w:rFonts w:ascii="Times New Roman" w:cs="Times New Roman" w:eastAsia="Times New Roman" w:hAnsi="Times New Roman"/>
          <w:sz w:val="28"/>
          <w:b/>
        </w:rPr>
        <w:t xml:space="preserve">1.1. Project Vision</w:t>
      </w:r>
    </w:p>
    <w:p>
      <w:r>
        <w:t xml:space="preserve">For consumers/patients who need to check their health,e-health is an online health service for appointments while keeping the record for your all medical conditions and prescriptions. Unlike the other competitors, our system can run on all modern web browsers and provide rapid health solutions</w:t>
      </w:r>
    </w:p>
    <w:p>
      <w:pPr>
        <w:pStyle w:val="Heading2"/>
      </w:pPr>
      <w:r>
        <w:rPr>
          <w:rFonts w:ascii="Times New Roman" w:cs="Times New Roman" w:eastAsia="Times New Roman" w:hAnsi="Times New Roman"/>
          <w:sz w:val="28"/>
          <w:b/>
        </w:rPr>
        <w:t xml:space="preserve">1.2. Project Mission</w:t>
      </w:r>
    </w:p>
    <w:p>
      <w:pPr>
        <w:numPr>
          <w:ilvl w:val="0"/>
          <w:numId w:val="1"/>
        </w:numPr>
      </w:pPr>
      <w:r>
        <w:t xml:space="preserve">Provide an online e-health system to automate and facilitate the whole process of health monitoring.</w:t>
      </w:r>
      <w:r>
        <w:t xml:space="preserve">
</w:t>
      </w:r>
    </w:p>
    <w:p>
      <w:pPr>
        <w:numPr>
          <w:ilvl w:val="0"/>
          <w:numId w:val="1"/>
        </w:numPr>
      </w:pPr>
      <w:r>
        <w:t xml:space="preserve">Support on modern web browsers.</w:t>
      </w:r>
      <w:r>
        <w:t xml:space="preserve">
</w:t>
      </w:r>
    </w:p>
    <w:p>
      <w:pPr>
        <w:numPr>
          <w:ilvl w:val="0"/>
          <w:numId w:val="1"/>
        </w:numPr>
      </w:pPr>
      <w:r>
        <w:t xml:space="preserve">Appointments and medical history of prescriptions of your health status</w:t>
      </w:r>
      <w:r>
        <w:t xml:space="preserve">
</w:t>
      </w:r>
    </w:p>
    <w:p>
      <w:pPr>
        <w:pStyle w:val="Heading2"/>
      </w:pPr>
      <w:r>
        <w:rPr>
          <w:rFonts w:ascii="Times New Roman" w:cs="Times New Roman" w:eastAsia="Times New Roman" w:hAnsi="Times New Roman"/>
          <w:sz w:val="28"/>
          <w:b/>
        </w:rPr>
        <w:t xml:space="preserve">1.3. Project Success Criteria</w:t>
      </w:r>
    </w:p>
    <w:p>
      <w:r>
        <w:t xml:space="preserve">Success for the e-health project will be achieved when a fully tested e-health and all technical documentation, are fully deployed within the time and cost constraints defined.</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
    <w:multiLevelType w:val="hybridMultilevel"/>
    <w:tmpl w:val="0"/>
    <w:lvl w:ilvl="0">
      <w:start w:val="1"/>
      <w:numFmt w:val="bullet"/>
      <w:lvlText w:val="·"/>
      <w:lvlJc w:val="right"/>
      <w:pPr>
        <w:tabs>
          <w:tab w:pos="720" w:val="num"/>
        </w:tabs>
        <w:ind w:hanging="360" w:left="720"/>
      </w:pPr>
      <w:rPr>
        <w:rFonts w:ascii="Symbol" w:hAnsi="Symbol" w:hint="default"/>
      </w:rPr>
    </w:lvl>
    <w:lvl w:ilvl="1">
      <w:start w:val="1"/>
      <w:numFmt w:val="decimal"/>
      <w:lvlText w:val="%1.%2."/>
      <w:lvlJc w:val="right"/>
      <w:pPr>
        <w:tabs>
          <w:tab w:pos="1440" w:val="num"/>
        </w:tabs>
        <w:ind w:hanging="360" w:left="1440"/>
      </w:pPr>
    </w:lvl>
    <w:lvl w:ilvl="2">
      <w:start w:val="1"/>
      <w:numFmt w:val="decimal"/>
      <w:lvlText w:val="%1.%2.%3."/>
      <w:lvlJc w:val="right"/>
      <w:pPr>
        <w:tabs>
          <w:tab w:pos="2160" w:val="num"/>
        </w:tabs>
        <w:ind w:hanging="360" w:left="2160"/>
      </w:pPr>
    </w:lvl>
    <w:lvl w:ilvl="3">
      <w:start w:val="1"/>
      <w:numFmt w:val="decimal"/>
      <w:lvlText w:val="%1.%2.%3.%4."/>
      <w:lvlJc w:val="right"/>
      <w:pPr>
        <w:tabs>
          <w:tab w:pos="2880" w:val="num"/>
        </w:tabs>
        <w:ind w:hanging="360" w:left="2880"/>
      </w:pPr>
    </w:lvl>
    <w:lvl w:ilvl="4">
      <w:start w:val="1"/>
      <w:numFmt w:val="decimal"/>
      <w:lvlText w:val="%1.%2.%3.%4.%5."/>
      <w:lvlJc w:val="right"/>
      <w:pPr>
        <w:tabs>
          <w:tab w:pos="3600" w:val="num"/>
        </w:tabs>
        <w:ind w:hanging="360" w:left="3600"/>
      </w:pPr>
    </w:lvl>
    <w:lvl w:ilvl="5">
      <w:start w:val="1"/>
      <w:numFmt w:val="decimal"/>
      <w:lvlText w:val="%1.%2.%3.%4.%5.%6."/>
      <w:lvlJc w:val="right"/>
      <w:pPr>
        <w:tabs>
          <w:tab w:pos="4320" w:val="num"/>
        </w:tabs>
        <w:ind w:hanging="360" w:left="4320"/>
      </w:pPr>
    </w:lvl>
    <w:lvl w:ilvl="6">
      <w:start w:val="1"/>
      <w:numFmt w:val="decimal"/>
      <w:lvlText w:val="%1.%2.%3.%4.%5.%6.%7."/>
      <w:lvlJc w:val="right"/>
      <w:pPr>
        <w:tabs>
          <w:tab w:pos="5040" w:val="num"/>
        </w:tabs>
        <w:ind w:hanging="360" w:left="5040"/>
      </w:pPr>
    </w:lvl>
    <w:lvl w:ilvl="7">
      <w:start w:val="1"/>
      <w:numFmt w:val="decimal"/>
      <w:lvlText w:val="%1.%2.%3.%4.%5.%6.%7.%8."/>
      <w:lvlJc w:val="right"/>
      <w:pPr>
        <w:tabs>
          <w:tab w:pos="5760" w:val="num"/>
        </w:tabs>
        <w:ind w:hanging="360" w:left="5760"/>
      </w:pPr>
    </w:lvl>
    <w:lvl w:ilvl="8">
      <w:start w:val="1"/>
      <w:numFmt w:val="decimal"/>
      <w:lvlText w:val="%1.%2.%3.%4.%5.%6.%7.%8.%9."/>
      <w:lvlJc w:val="right"/>
      <w:pPr>
        <w:tabs>
          <w:tab w:pos="6480" w:val="num"/>
        </w:tabs>
        <w:ind w:hanging="360" w:left="6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2021-05-28T13:04:59+03:00</dcterms:created>
  <dcterms:modified xsi:type="dcterms:W3CDTF">2021-05-28T13:04:59+03:00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