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Sprint Planning Meeting Minutes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Date</w:t>
            </w:r>
          </w:p>
        </w:tc>
        <w:tc>
          <w:tcPr>
            <w:tcW w:type="dxa" w:w="7980.0"/>
          </w:tcPr>
          <w:p>
            <w:pPr/>
            <w:r>
              <w:t>2021-08-01</w:t>
            </w:r>
          </w:p>
        </w:tc>
      </w:tr>
      <w:tr>
        <w:tc>
          <w:tcPr>
            <w:tcW w:type="dxa" w:w="1960.0"/>
          </w:tcPr>
          <w:p>
            <w:pPr/>
            <w:r>
              <w:t>Time</w:t>
            </w:r>
          </w:p>
        </w:tc>
        <w:tc>
          <w:tcPr>
            <w:tcW w:type="dxa" w:w="7980.0"/>
          </w:tcPr>
          <w:p>
            <w:pPr/>
            <w:r>
              <w:t>09:00</w:t>
            </w:r>
          </w:p>
        </w:tc>
      </w:tr>
      <w:tr>
        <w:tc>
          <w:tcPr>
            <w:tcW w:type="dxa" w:w="1960.0"/>
          </w:tcPr>
          <w:p>
            <w:pPr/>
            <w:r>
              <w:t>Location</w:t>
            </w:r>
          </w:p>
        </w:tc>
        <w:tc>
          <w:tcPr>
            <w:tcW w:type="dxa" w:w="7980.0"/>
          </w:tcPr>
          <w:p>
            <w:pPr/>
            <w:r>
              <w:t>Teams</w:t>
            </w:r>
          </w:p>
        </w:tc>
      </w:tr>
      <w:tr>
        <w:tc>
          <w:tcPr>
            <w:tcW w:type="dxa" w:w="1960.0"/>
          </w:tcPr>
          <w:p>
            <w:pPr/>
            <w:r>
              <w:t>Prepared by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Attendees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Agenda Topics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Project Initiation and Vision of Business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10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The Project Vision summary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The assignments that we must make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Select user stories to support in this sprint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20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Which user stories we will give priority and what kind of features to implement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>
              <w:numPr>
                <w:ilvl w:val="0"/>
                <w:numId w:val="1"/>
              </w:numPr>
            </w:pPr>
            <w:r>
              <w:t xml:space="preserve">13 User Stories have been selected</w:t>
            </w:r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t xml:space="preserve"> Database and UI first</w:t>
            </w:r>
            <w:r>
              <w:t xml:space="preserve">
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Identify tasks involved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30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The tasks required to complete the user stories Identified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Tasks are created for the user stories selected.</w:t>
            </w:r>
          </w:p>
        </w:tc>
      </w:tr>
    </w:tbl>
    <w:p/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Topic</w:t>
            </w:r>
          </w:p>
        </w:tc>
        <w:tc>
          <w:tcPr>
            <w:tcW w:type="dxa" w:w="7980.0"/>
          </w:tcPr>
          <w:p>
            <w:pPr/>
            <w:r>
              <w:t>Identify sprint deliverable</w:t>
            </w:r>
          </w:p>
        </w:tc>
      </w:tr>
      <w:tr>
        <w:tc>
          <w:tcPr>
            <w:tcW w:type="dxa" w:w="1960.0"/>
          </w:tcPr>
          <w:p>
            <w:pPr/>
            <w:r>
              <w:t>Presenter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Time Allotted</w:t>
            </w:r>
          </w:p>
        </w:tc>
        <w:tc>
          <w:tcPr>
            <w:tcW w:type="dxa" w:w="7980.0"/>
          </w:tcPr>
          <w:p>
            <w:pPr/>
            <w:r>
              <w:t>5 mins</w:t>
            </w:r>
          </w:p>
        </w:tc>
      </w:tr>
      <w:tr>
        <w:tc>
          <w:tcPr>
            <w:tcW w:type="dxa" w:w="1960.0"/>
          </w:tcPr>
          <w:p>
            <w:pPr/>
            <w:r>
              <w:t>Discussion</w:t>
            </w:r>
          </w:p>
        </w:tc>
        <w:tc>
          <w:tcPr>
            <w:tcW w:type="dxa" w:w="7980.0"/>
          </w:tcPr>
          <w:p>
            <w:pPr/>
            <w:r>
              <w:t xml:space="preserve">Concluded the sprint deliverable to be delivered by the end of this sprint.</w:t>
            </w:r>
          </w:p>
        </w:tc>
      </w:tr>
      <w:tr>
        <w:tc>
          <w:tcPr>
            <w:tcW w:type="dxa" w:w="1960.0"/>
          </w:tcPr>
          <w:p>
            <w:pPr/>
            <w:r>
              <w:t>Conclusions</w:t>
            </w:r>
          </w:p>
        </w:tc>
        <w:tc>
          <w:tcPr>
            <w:tcW w:type="dxa" w:w="7980.0"/>
          </w:tcPr>
          <w:p>
            <w:pPr/>
            <w:r>
              <w:t xml:space="preserve">We(I) concluded that be the end of this sprint, the Login and Change credentials for user and Admin scheduling will be working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Other Information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Observers</w:t>
            </w:r>
          </w:p>
        </w:tc>
        <w:tc>
          <w:tcPr>
            <w:tcW w:type="dxa" w:w="7980.0"/>
          </w:tcPr>
          <w:p>
            <w:pPr/>
            <w:r>
              <w:t>sylvi, miontragk</w:t>
            </w:r>
          </w:p>
        </w:tc>
      </w:tr>
      <w:tr>
        <w:tc>
          <w:tcPr>
            <w:tcW w:type="dxa" w:w="1960.0"/>
          </w:tcPr>
          <w:p>
            <w:pPr/>
            <w:r>
              <w:t>Resources</w:t>
            </w:r>
          </w:p>
        </w:tc>
        <w:tc>
          <w:tcPr>
            <w:tcW w:type="dxa" w:w="7980.0"/>
          </w:tcPr>
          <w:p>
            <w:pPr/>
            <w:r>
              <w:t>Internet, Teams</w:t>
            </w:r>
          </w:p>
        </w:tc>
      </w:tr>
      <w:tr>
        <w:tc>
          <w:tcPr>
            <w:tcW w:type="dxa" w:w="1960.0"/>
          </w:tcPr>
          <w:p>
            <w:pPr/>
            <w:r>
              <w:t>Special Notes</w:t>
            </w:r>
          </w:p>
        </w:tc>
        <w:tc>
          <w:tcPr>
            <w:tcW w:type="dxa" w:w="7980.0"/>
          </w:tcPr>
          <w:p>
            <w:pPr/>
            <w:r>
              <w:t xml:space="preserve">Just Keep Watching!</w:t>
            </w:r>
          </w:p>
        </w:tc>
      </w:tr>
    </w:tbl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Other Notes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2021-05-23T13:01:11+03:00</dcterms:created>
  <dcterms:modified xsi:type="dcterms:W3CDTF">2021-05-23T13:01:11+03:00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