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D93D" w14:textId="77777777" w:rsidR="00C570FA" w:rsidRDefault="00000000">
      <w:pPr>
        <w:ind w:right="563"/>
        <w:jc w:val="center"/>
      </w:pPr>
      <w:r>
        <w:rPr>
          <w:b/>
          <w:bCs/>
        </w:rPr>
        <w:t>UNIVERSIDAD ANDINA DEL CUSCO</w:t>
      </w:r>
    </w:p>
    <w:p w14:paraId="227EE3A3" w14:textId="77777777" w:rsidR="00C570FA" w:rsidRDefault="00000000">
      <w:pPr>
        <w:jc w:val="center"/>
      </w:pPr>
      <w:r>
        <w:rPr>
          <w:b/>
          <w:bCs/>
        </w:rPr>
        <w:t>FACULTAD DE CIENCIAS ECONÓMICAS ADMINISTRATIVAS Y CONTABLES</w:t>
      </w:r>
    </w:p>
    <w:p w14:paraId="78EF9BF5" w14:textId="77777777" w:rsidR="00C570FA" w:rsidRDefault="00000000">
      <w:pPr>
        <w:jc w:val="center"/>
      </w:pPr>
      <w:r>
        <w:rPr>
          <w:b/>
          <w:bCs/>
        </w:rPr>
        <w:t>DEPARTAMENTO ACADÉMICO DE ECONOMÍA</w:t>
      </w:r>
    </w:p>
    <w:p w14:paraId="1B3F0B9B" w14:textId="77777777" w:rsidR="00C570FA" w:rsidRDefault="00C570FA"/>
    <w:p w14:paraId="5CACE7B0" w14:textId="77777777" w:rsidR="00C570F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SILABO DE LA ASIGNATURA: TEORÍA MONETARIA Y BANCARIA</w:t>
      </w:r>
    </w:p>
    <w:p w14:paraId="7041357C" w14:textId="77777777" w:rsidR="00C570FA" w:rsidRDefault="00C570F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10ADBB21" w14:textId="77777777" w:rsidR="00C570FA" w:rsidRDefault="00000000">
      <w:pPr>
        <w:keepNext/>
        <w:numPr>
          <w:ilvl w:val="3"/>
          <w:numId w:val="5"/>
        </w:numPr>
        <w:ind w:left="1146" w:hanging="425"/>
        <w:rPr>
          <w:b/>
          <w:bCs/>
        </w:rPr>
      </w:pPr>
      <w:r>
        <w:rPr>
          <w:b/>
          <w:bCs/>
        </w:rPr>
        <w:t>INFORMACIÓN GENERAL</w:t>
      </w:r>
      <w:r>
        <w:rPr>
          <w:b/>
          <w:bCs/>
          <w:i/>
          <w:iCs/>
        </w:rPr>
        <w:t xml:space="preserve">: </w:t>
      </w:r>
    </w:p>
    <w:p w14:paraId="73F095CF" w14:textId="77777777" w:rsidR="00C570FA" w:rsidRDefault="00C570FA">
      <w:pPr>
        <w:ind w:left="720" w:right="563"/>
      </w:pPr>
    </w:p>
    <w:p w14:paraId="6FB02892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ind w:left="1570" w:right="-277" w:hanging="425"/>
      </w:pPr>
      <w:r>
        <w:t>Escuela profesional</w:t>
      </w:r>
      <w:r>
        <w:tab/>
      </w:r>
      <w:r>
        <w:tab/>
      </w:r>
      <w:r>
        <w:tab/>
        <w:t>: ECONOMÍA</w:t>
      </w:r>
    </w:p>
    <w:p w14:paraId="54116B57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ind w:left="1570" w:right="-277" w:hanging="425"/>
      </w:pPr>
      <w:r>
        <w:t>Plan de estudios</w:t>
      </w:r>
      <w:r>
        <w:tab/>
      </w:r>
      <w:r>
        <w:tab/>
      </w:r>
      <w:r>
        <w:tab/>
        <w:t>: 2020</w:t>
      </w:r>
    </w:p>
    <w:p w14:paraId="3B4FBDA6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ind w:left="1570" w:right="-277" w:hanging="425"/>
      </w:pPr>
      <w:r>
        <w:t>Semestre académico</w:t>
      </w:r>
      <w:r>
        <w:tab/>
      </w:r>
      <w:r>
        <w:tab/>
      </w:r>
      <w:r>
        <w:tab/>
        <w:t>: 2026-I</w:t>
      </w:r>
    </w:p>
    <w:p w14:paraId="7D2B695C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spacing w:before="1"/>
        <w:ind w:left="1570" w:right="-277" w:hanging="425"/>
      </w:pPr>
      <w:r>
        <w:t>Ciclo de estudios</w:t>
      </w:r>
      <w:r>
        <w:tab/>
      </w:r>
      <w:r>
        <w:tab/>
      </w:r>
      <w:r>
        <w:tab/>
        <w:t>: VII (</w:t>
      </w:r>
      <w:proofErr w:type="spellStart"/>
      <w:r>
        <w:t>Septimo</w:t>
      </w:r>
      <w:proofErr w:type="spellEnd"/>
      <w:r>
        <w:t>)</w:t>
      </w:r>
    </w:p>
    <w:p w14:paraId="0575E962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ind w:left="1570" w:right="-277" w:hanging="425"/>
      </w:pPr>
      <w:r>
        <w:t>Área curricular</w:t>
      </w:r>
      <w:r>
        <w:tab/>
      </w:r>
      <w:r>
        <w:tab/>
      </w:r>
      <w:r>
        <w:tab/>
        <w:t>: EFE (Estudios de Formación Especializada)</w:t>
      </w:r>
    </w:p>
    <w:p w14:paraId="17870AED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spacing w:before="1"/>
        <w:ind w:left="1570" w:right="-277" w:hanging="425"/>
      </w:pPr>
      <w:r>
        <w:t>Código de la asignatura</w:t>
      </w:r>
      <w:r>
        <w:tab/>
      </w:r>
      <w:r>
        <w:tab/>
        <w:t>: ECO012</w:t>
      </w:r>
    </w:p>
    <w:p w14:paraId="32BAF406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ind w:left="1570" w:right="-277" w:hanging="425"/>
      </w:pPr>
      <w:r>
        <w:t>Número de créditos</w:t>
      </w:r>
      <w:r>
        <w:tab/>
      </w:r>
      <w:r>
        <w:tab/>
      </w:r>
      <w:r>
        <w:tab/>
        <w:t>: 3 Créditos</w:t>
      </w:r>
    </w:p>
    <w:p w14:paraId="4930606C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428"/>
        </w:tabs>
        <w:spacing w:line="267" w:lineRule="auto"/>
        <w:ind w:left="1570" w:right="-277" w:hanging="425"/>
      </w:pPr>
      <w:r>
        <w:t>Prerrequisito</w:t>
      </w:r>
      <w:r>
        <w:tab/>
      </w:r>
      <w:r>
        <w:tab/>
      </w:r>
      <w:r>
        <w:tab/>
        <w:t>: CON053</w:t>
      </w:r>
    </w:p>
    <w:p w14:paraId="5FEFEBB2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2"/>
          <w:tab w:val="left" w:pos="1453"/>
          <w:tab w:val="left" w:pos="4395"/>
        </w:tabs>
        <w:spacing w:line="267" w:lineRule="auto"/>
        <w:ind w:left="1570" w:right="-277" w:hanging="425"/>
      </w:pPr>
      <w:r>
        <w:rPr>
          <w:sz w:val="20"/>
          <w:szCs w:val="20"/>
        </w:rPr>
        <w:t>Número de horas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proofErr w:type="gramStart"/>
      <w:r>
        <w:rPr>
          <w:sz w:val="20"/>
          <w:szCs w:val="20"/>
        </w:rPr>
        <w:tab/>
        <w:t xml:space="preserve"> </w:t>
      </w:r>
      <w:r>
        <w:t>:</w:t>
      </w:r>
      <w:proofErr w:type="gramEnd"/>
      <w:r>
        <w:t xml:space="preserve"> 02 HT 02 HP</w:t>
      </w:r>
    </w:p>
    <w:p w14:paraId="1231EB0D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3"/>
          <w:tab w:val="left" w:pos="4428"/>
        </w:tabs>
        <w:ind w:left="1570" w:right="-277" w:hanging="425"/>
      </w:pPr>
      <w:r>
        <w:t>Modalidad</w:t>
      </w:r>
      <w:r>
        <w:tab/>
      </w:r>
      <w:r>
        <w:tab/>
      </w:r>
      <w:r>
        <w:tab/>
        <w:t>: Presencial</w:t>
      </w:r>
    </w:p>
    <w:p w14:paraId="20130DF8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3"/>
          <w:tab w:val="left" w:pos="4428"/>
        </w:tabs>
        <w:spacing w:before="1"/>
        <w:ind w:left="1570" w:right="-277" w:hanging="425"/>
      </w:pPr>
      <w:r>
        <w:t>Duración por semanas</w:t>
      </w:r>
      <w:r>
        <w:tab/>
      </w:r>
      <w:r>
        <w:tab/>
        <w:t>: 20 Semanas</w:t>
      </w:r>
    </w:p>
    <w:p w14:paraId="160B9812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0"/>
          <w:tab w:val="left" w:pos="1453"/>
          <w:tab w:val="left" w:pos="4428"/>
        </w:tabs>
        <w:spacing w:before="1"/>
        <w:ind w:left="1570" w:right="-277" w:hanging="425"/>
      </w:pPr>
      <w:proofErr w:type="spellStart"/>
      <w:r>
        <w:t>Nro</w:t>
      </w:r>
      <w:proofErr w:type="spellEnd"/>
      <w:r>
        <w:t xml:space="preserve"> de Aula</w:t>
      </w:r>
      <w:r>
        <w:tab/>
      </w:r>
      <w:r>
        <w:tab/>
      </w:r>
      <w:r>
        <w:tab/>
        <w:t>: Grupo A: CEAC 102</w:t>
      </w:r>
    </w:p>
    <w:p w14:paraId="55D5AE20" w14:textId="77777777" w:rsidR="00C570FA" w:rsidRDefault="00000000">
      <w:pPr>
        <w:tabs>
          <w:tab w:val="center" w:pos="5102"/>
          <w:tab w:val="left" w:pos="3957"/>
          <w:tab w:val="left" w:pos="3540"/>
          <w:tab w:val="left" w:pos="1453"/>
          <w:tab w:val="left" w:pos="4428"/>
        </w:tabs>
        <w:spacing w:before="1"/>
        <w:ind w:left="720" w:right="-277"/>
      </w:pPr>
      <w:r>
        <w:tab/>
      </w:r>
      <w:r>
        <w:tab/>
      </w:r>
      <w:r>
        <w:tab/>
      </w:r>
      <w:r>
        <w:tab/>
        <w:t xml:space="preserve">  Grupo B: CEAC 404</w:t>
      </w:r>
    </w:p>
    <w:p w14:paraId="0185D553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3"/>
          <w:tab w:val="left" w:pos="4428"/>
        </w:tabs>
        <w:spacing w:before="1"/>
        <w:ind w:left="1570" w:right="-277" w:hanging="425"/>
      </w:pPr>
      <w:r>
        <w:t>Horario</w:t>
      </w:r>
      <w:r>
        <w:tab/>
      </w:r>
      <w:r>
        <w:tab/>
      </w:r>
      <w:r>
        <w:tab/>
        <w:t xml:space="preserve">: Grupo A: </w:t>
      </w:r>
      <w:proofErr w:type="gramStart"/>
      <w:r>
        <w:t>Martes</w:t>
      </w:r>
      <w:proofErr w:type="gramEnd"/>
      <w:r>
        <w:t xml:space="preserve"> y </w:t>
      </w:r>
      <w:proofErr w:type="gramStart"/>
      <w:r>
        <w:t>Jueves</w:t>
      </w:r>
      <w:proofErr w:type="gramEnd"/>
      <w:r>
        <w:t xml:space="preserve"> de 11:00 a 13:00 </w:t>
      </w:r>
      <w:proofErr w:type="spellStart"/>
      <w:r>
        <w:t>Hrs</w:t>
      </w:r>
      <w:proofErr w:type="spellEnd"/>
    </w:p>
    <w:p w14:paraId="06558083" w14:textId="77777777" w:rsidR="00C570FA" w:rsidRDefault="00000000">
      <w:pPr>
        <w:tabs>
          <w:tab w:val="center" w:pos="5102"/>
          <w:tab w:val="left" w:pos="3957"/>
          <w:tab w:val="left" w:pos="3547"/>
          <w:tab w:val="left" w:pos="1453"/>
          <w:tab w:val="left" w:pos="4428"/>
        </w:tabs>
        <w:spacing w:before="1"/>
        <w:ind w:left="4405" w:right="-277"/>
      </w:pPr>
      <w:r>
        <w:t xml:space="preserve">Grupo B: </w:t>
      </w:r>
      <w:proofErr w:type="gramStart"/>
      <w:r>
        <w:t>Lunes</w:t>
      </w:r>
      <w:proofErr w:type="gramEnd"/>
      <w:r>
        <w:t xml:space="preserve"> y </w:t>
      </w:r>
      <w:proofErr w:type="gramStart"/>
      <w:r>
        <w:t>Miércoles</w:t>
      </w:r>
      <w:proofErr w:type="gramEnd"/>
      <w:r>
        <w:t xml:space="preserve"> de 18:00 a 20:00 </w:t>
      </w:r>
      <w:proofErr w:type="spellStart"/>
      <w:r>
        <w:t>Hrs</w:t>
      </w:r>
      <w:proofErr w:type="spellEnd"/>
    </w:p>
    <w:p w14:paraId="192FCD47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3"/>
          <w:tab w:val="left" w:pos="4428"/>
        </w:tabs>
        <w:spacing w:before="1" w:line="267" w:lineRule="auto"/>
        <w:ind w:left="1570" w:right="-277" w:hanging="425"/>
        <w:jc w:val="both"/>
      </w:pPr>
      <w:r>
        <w:t>Grupos</w:t>
      </w:r>
      <w:r>
        <w:tab/>
      </w:r>
      <w:r>
        <w:tab/>
      </w:r>
      <w:r>
        <w:tab/>
        <w:t>: A y B</w:t>
      </w:r>
    </w:p>
    <w:p w14:paraId="59E2D7CB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3"/>
        </w:tabs>
        <w:ind w:left="1570" w:right="-277" w:hanging="425"/>
        <w:jc w:val="both"/>
      </w:pPr>
      <w:r>
        <w:t xml:space="preserve">Inicio y finalización del </w:t>
      </w:r>
      <w:proofErr w:type="gramStart"/>
      <w:r>
        <w:t>semestre :</w:t>
      </w:r>
      <w:proofErr w:type="gramEnd"/>
      <w:r>
        <w:t xml:space="preserve"> Del 02 de febrero al 30 de junio del 2026</w:t>
      </w:r>
    </w:p>
    <w:p w14:paraId="6E7D6DC0" w14:textId="77777777" w:rsidR="00C570FA" w:rsidRDefault="00000000">
      <w:pPr>
        <w:numPr>
          <w:ilvl w:val="1"/>
          <w:numId w:val="6"/>
        </w:numPr>
        <w:tabs>
          <w:tab w:val="center" w:pos="5102"/>
          <w:tab w:val="left" w:pos="3957"/>
          <w:tab w:val="left" w:pos="3547"/>
          <w:tab w:val="left" w:pos="1453"/>
        </w:tabs>
        <w:ind w:left="1570" w:right="-277" w:hanging="425"/>
        <w:jc w:val="both"/>
      </w:pPr>
      <w:r>
        <w:t>Docente responsable. (</w:t>
      </w:r>
      <w:proofErr w:type="gramStart"/>
      <w:r>
        <w:t xml:space="preserve">Email)   </w:t>
      </w:r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 </w:t>
      </w:r>
      <w:r>
        <w:rPr>
          <w:b/>
          <w:bCs/>
        </w:rPr>
        <w:t xml:space="preserve">  Grupo A</w:t>
      </w:r>
      <w:r>
        <w:t>: Dra. Jeny Lady Fuentes Gamboa</w:t>
      </w:r>
    </w:p>
    <w:p w14:paraId="5CE85D74" w14:textId="77777777" w:rsidR="00C570FA" w:rsidRDefault="00000000">
      <w:pPr>
        <w:tabs>
          <w:tab w:val="center" w:pos="5102"/>
          <w:tab w:val="left" w:pos="3957"/>
          <w:tab w:val="left" w:pos="3547"/>
          <w:tab w:val="left" w:pos="1453"/>
        </w:tabs>
        <w:ind w:left="1965" w:right="-277"/>
        <w:jc w:val="both"/>
      </w:pPr>
      <w:r>
        <w:tab/>
      </w:r>
      <w:r>
        <w:tab/>
      </w:r>
      <w:r>
        <w:tab/>
        <w:t xml:space="preserve">               Email: </w:t>
      </w:r>
      <w:hyperlink r:id="rId7">
        <w:r>
          <w:rPr>
            <w:color w:val="1155CC"/>
            <w:u w:val="single"/>
          </w:rPr>
          <w:t>jfuentesg@uandina.edu.pe</w:t>
        </w:r>
      </w:hyperlink>
      <w:r>
        <w:t xml:space="preserve"> </w:t>
      </w:r>
    </w:p>
    <w:p w14:paraId="59560AF9" w14:textId="5728E15D" w:rsidR="00C570FA" w:rsidRDefault="00000000">
      <w:pPr>
        <w:tabs>
          <w:tab w:val="center" w:pos="5102"/>
          <w:tab w:val="left" w:pos="3685"/>
          <w:tab w:val="left" w:pos="3547"/>
          <w:tab w:val="left" w:pos="1453"/>
        </w:tabs>
        <w:ind w:left="4688" w:right="-277"/>
        <w:jc w:val="both"/>
      </w:pPr>
      <w:r>
        <w:rPr>
          <w:b/>
          <w:bCs/>
        </w:rPr>
        <w:t>Grupo B</w:t>
      </w:r>
      <w:r>
        <w:t xml:space="preserve">: </w:t>
      </w:r>
      <w:r w:rsidR="001C1EAA">
        <w:t>Dra</w:t>
      </w:r>
      <w:r>
        <w:t>. Pamela Torres Toledo</w:t>
      </w:r>
    </w:p>
    <w:p w14:paraId="54EFD882" w14:textId="77777777" w:rsidR="00C570FA" w:rsidRDefault="00000000">
      <w:pPr>
        <w:tabs>
          <w:tab w:val="center" w:pos="5102"/>
          <w:tab w:val="left" w:pos="3685"/>
          <w:tab w:val="left" w:pos="3547"/>
        </w:tabs>
        <w:ind w:left="1570" w:right="-277" w:hanging="425"/>
      </w:pPr>
      <w:r>
        <w:tab/>
      </w:r>
      <w:r>
        <w:tab/>
      </w:r>
      <w:r>
        <w:tab/>
        <w:t xml:space="preserve">      </w:t>
      </w:r>
      <w:r>
        <w:tab/>
        <w:t xml:space="preserve">              Email: </w:t>
      </w:r>
      <w:hyperlink r:id="rId8">
        <w:r>
          <w:rPr>
            <w:color w:val="1155CC"/>
            <w:u w:val="single"/>
          </w:rPr>
          <w:t>ptorrest@uandina.edu.pe</w:t>
        </w:r>
      </w:hyperlink>
    </w:p>
    <w:p w14:paraId="1051DC34" w14:textId="77777777" w:rsidR="00C570FA" w:rsidRDefault="00C570FA">
      <w:pPr>
        <w:tabs>
          <w:tab w:val="left" w:pos="3547"/>
          <w:tab w:val="left" w:pos="1453"/>
        </w:tabs>
        <w:ind w:left="1145" w:right="-277"/>
        <w:jc w:val="both"/>
        <w:rPr>
          <w:sz w:val="6"/>
          <w:szCs w:val="6"/>
        </w:rPr>
      </w:pPr>
    </w:p>
    <w:p w14:paraId="2F797CBA" w14:textId="77777777" w:rsidR="00C570FA" w:rsidRDefault="00000000">
      <w:pPr>
        <w:keepNext/>
        <w:numPr>
          <w:ilvl w:val="3"/>
          <w:numId w:val="5"/>
        </w:numPr>
        <w:ind w:left="1146" w:hanging="425"/>
        <w:rPr>
          <w:b/>
          <w:bCs/>
        </w:rPr>
      </w:pPr>
      <w:bookmarkStart w:id="0" w:name="_1fob9te" w:colFirst="0" w:colLast="0"/>
      <w:bookmarkEnd w:id="0"/>
      <w:r>
        <w:rPr>
          <w:b/>
          <w:bCs/>
        </w:rPr>
        <w:t>FUNDAMENTACIÓN DE LA ASIGNATURA</w:t>
      </w:r>
    </w:p>
    <w:p w14:paraId="62B2AA22" w14:textId="77777777" w:rsidR="00C570FA" w:rsidRDefault="00000000">
      <w:pPr>
        <w:keepNext/>
        <w:numPr>
          <w:ilvl w:val="1"/>
          <w:numId w:val="3"/>
        </w:numPr>
        <w:ind w:left="1710" w:hanging="495"/>
        <w:jc w:val="both"/>
        <w:rPr>
          <w:b/>
          <w:bCs/>
          <w:sz w:val="24"/>
          <w:szCs w:val="24"/>
        </w:rPr>
      </w:pPr>
      <w:r>
        <w:rPr>
          <w:b/>
          <w:bCs/>
        </w:rPr>
        <w:t>Sumilla</w:t>
      </w:r>
      <w:r>
        <w:rPr>
          <w:b/>
          <w:bCs/>
          <w:i/>
          <w:iCs/>
        </w:rPr>
        <w:t xml:space="preserve"> </w:t>
      </w:r>
    </w:p>
    <w:p w14:paraId="7B35CDE3" w14:textId="77777777" w:rsidR="00C570FA" w:rsidRDefault="00000000">
      <w:pPr>
        <w:spacing w:line="213" w:lineRule="auto"/>
        <w:ind w:left="1710" w:right="1275" w:hanging="9"/>
        <w:jc w:val="both"/>
      </w:pPr>
      <w:r>
        <w:t>Asignatura de Estudios de Formación Especializada, de carácter teórico –práctico, cuyo propósito es proporcionar a los estudiantes los principales modelos para comprender el rol que cumple el dinero dentro de la economía. Comprende: El Dinero, el sistema financiero, el BCRP, La Política Monetaria, objetivos e instrumentos la oferta y demanda de dinero; las tasas de interés e inflación; los tipos de cambio: Regímenes cambiarios y unificación monetaria.</w:t>
      </w:r>
    </w:p>
    <w:p w14:paraId="5A28811D" w14:textId="77777777" w:rsidR="00C570FA" w:rsidRDefault="00C570FA">
      <w:pPr>
        <w:ind w:left="1710" w:right="1275" w:hanging="495"/>
        <w:jc w:val="both"/>
      </w:pPr>
    </w:p>
    <w:p w14:paraId="5EEE14EB" w14:textId="77777777" w:rsidR="00C570FA" w:rsidRDefault="00000000">
      <w:pPr>
        <w:pStyle w:val="Ttulo2"/>
        <w:keepLines w:val="0"/>
        <w:numPr>
          <w:ilvl w:val="1"/>
          <w:numId w:val="3"/>
        </w:numPr>
        <w:spacing w:before="0" w:after="0"/>
        <w:ind w:left="1710" w:right="1275" w:hanging="495"/>
        <w:jc w:val="both"/>
        <w:rPr>
          <w:sz w:val="24"/>
          <w:szCs w:val="24"/>
        </w:rPr>
      </w:pPr>
      <w:r>
        <w:rPr>
          <w:sz w:val="22"/>
          <w:szCs w:val="22"/>
        </w:rPr>
        <w:t>Valores y principios éticos profesionales</w:t>
      </w:r>
      <w:r>
        <w:rPr>
          <w:b w:val="0"/>
          <w:bCs w:val="0"/>
          <w:sz w:val="22"/>
          <w:szCs w:val="22"/>
        </w:rPr>
        <w:t xml:space="preserve"> </w:t>
      </w:r>
    </w:p>
    <w:p w14:paraId="6EA55DF9" w14:textId="77777777" w:rsidR="00C570FA" w:rsidRDefault="00000000">
      <w:pPr>
        <w:numPr>
          <w:ilvl w:val="2"/>
          <w:numId w:val="3"/>
        </w:numPr>
        <w:ind w:left="1710" w:right="1275" w:hanging="495"/>
        <w:rPr>
          <w:b/>
          <w:bCs/>
        </w:rPr>
      </w:pPr>
      <w:r>
        <w:rPr>
          <w:b/>
          <w:bCs/>
        </w:rPr>
        <w:t>Valores y principios de la Universidad Andina del Cusco:</w:t>
      </w:r>
    </w:p>
    <w:p w14:paraId="59131B28" w14:textId="77777777" w:rsidR="00C570FA" w:rsidRDefault="00000000">
      <w:pPr>
        <w:pStyle w:val="Ttulo2"/>
        <w:keepLines w:val="0"/>
        <w:numPr>
          <w:ilvl w:val="0"/>
          <w:numId w:val="7"/>
        </w:numPr>
        <w:spacing w:before="0" w:after="0"/>
        <w:ind w:left="1710" w:right="1275" w:hanging="495"/>
        <w:jc w:val="both"/>
        <w:rPr>
          <w:rFonts w:ascii="Noto Sans Symbols" w:eastAsia="Noto Sans Symbols" w:hAnsi="Noto Sans Symbols" w:cs="Noto Sans Symbols"/>
          <w:i/>
          <w:iCs/>
        </w:rPr>
      </w:pPr>
      <w:r>
        <w:rPr>
          <w:i/>
          <w:iCs/>
          <w:sz w:val="22"/>
          <w:szCs w:val="22"/>
        </w:rPr>
        <w:t>La Universidad asume los siguientes valores:</w:t>
      </w:r>
    </w:p>
    <w:p w14:paraId="4D05B78E" w14:textId="77777777" w:rsidR="00C570FA" w:rsidRDefault="00000000">
      <w:pPr>
        <w:ind w:left="1710" w:right="1275" w:hanging="9"/>
        <w:jc w:val="both"/>
      </w:pPr>
      <w:r>
        <w:t>Respeto a la vida, dignidad y desarrollo integral de la persona humana; Solidaridad: prestar ayuda mutua y recíproca, y de contribución a la sociedad; Honestidad, Justicia, Búsqueda de la verdad; permanente generación y difusión de la verdad científica y filosófica.</w:t>
      </w:r>
    </w:p>
    <w:p w14:paraId="6F5F9D3F" w14:textId="77777777" w:rsidR="00C570FA" w:rsidRDefault="00000000">
      <w:pPr>
        <w:ind w:left="1710" w:right="1275" w:hanging="9"/>
        <w:jc w:val="both"/>
      </w:pPr>
      <w:r>
        <w:t xml:space="preserve">Los valores andinos: </w:t>
      </w:r>
      <w:r>
        <w:rPr>
          <w:b/>
          <w:bCs/>
        </w:rPr>
        <w:t>YACHAY</w:t>
      </w:r>
      <w:r>
        <w:t xml:space="preserve">: sabiduría, </w:t>
      </w:r>
      <w:r>
        <w:rPr>
          <w:b/>
          <w:bCs/>
        </w:rPr>
        <w:t>LLANK’AY</w:t>
      </w:r>
      <w:r>
        <w:t xml:space="preserve">: trabajo, </w:t>
      </w:r>
      <w:r>
        <w:rPr>
          <w:b/>
          <w:bCs/>
        </w:rPr>
        <w:t>MUNAY</w:t>
      </w:r>
      <w:r>
        <w:t xml:space="preserve">: voluntad, afecto y </w:t>
      </w:r>
      <w:r>
        <w:rPr>
          <w:b/>
          <w:bCs/>
        </w:rPr>
        <w:t>AYNI</w:t>
      </w:r>
      <w:r>
        <w:t>: reciprocidad</w:t>
      </w:r>
    </w:p>
    <w:p w14:paraId="422071D9" w14:textId="77777777" w:rsidR="00C570FA" w:rsidRDefault="00000000">
      <w:pPr>
        <w:pStyle w:val="Ttulo2"/>
        <w:keepLines w:val="0"/>
        <w:numPr>
          <w:ilvl w:val="0"/>
          <w:numId w:val="7"/>
        </w:numPr>
        <w:spacing w:before="0" w:after="0"/>
        <w:ind w:left="1710" w:right="1275" w:hanging="495"/>
        <w:jc w:val="both"/>
        <w:rPr>
          <w:rFonts w:ascii="Noto Sans Symbols" w:eastAsia="Noto Sans Symbols" w:hAnsi="Noto Sans Symbols" w:cs="Noto Sans Symbols"/>
          <w:i/>
          <w:iCs/>
        </w:rPr>
      </w:pPr>
      <w:r>
        <w:rPr>
          <w:i/>
          <w:iCs/>
          <w:sz w:val="22"/>
          <w:szCs w:val="22"/>
        </w:rPr>
        <w:t>Los principios que orientan el accionar de la comunidad educativa de la Universidad Andina del Cusco, son los siguientes:</w:t>
      </w:r>
    </w:p>
    <w:p w14:paraId="71BC6453" w14:textId="77777777" w:rsidR="00C570FA" w:rsidRDefault="00000000">
      <w:pPr>
        <w:pStyle w:val="Ttulo2"/>
        <w:keepLines w:val="0"/>
        <w:spacing w:before="0" w:after="0"/>
        <w:ind w:left="1710" w:right="1275" w:hanging="9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 xml:space="preserve">Búsqueda y difusión de la verdad, Calidad académica, Autonomía, Libertad de </w:t>
      </w:r>
      <w:r>
        <w:rPr>
          <w:b w:val="0"/>
          <w:bCs w:val="0"/>
          <w:sz w:val="22"/>
          <w:szCs w:val="22"/>
        </w:rPr>
        <w:lastRenderedPageBreak/>
        <w:t>cátedra, Espíritu crítico y de investigación, Afirmación y reconocimiento de los valores andinos y universales, Democracia institucional, Meritocracia, Pluralismo y tolerancia en la libertad de pensamiento, creencia y crítica expresados lealmente para promover correctamente la actividad intelectual, el respeto a los principios constitucionales y fines de la Universidad, Internacionalización y Universalidad Idoneidad: capacidad que tiene la Universidad de cumplir a cabalidad con las tareas específicas que se desprenden de su misión, visión, propósitos y objetivos de los planes institucionales y operativos. Identidad institucional: compromiso de todos y cada uno de los miembros de la comunidad universitaria para brindar constantemente esfuerzo, capacidad y habilidad para el desarrollo institucional. Interés superior del estudiante, Rechazo a toda forma de violencia, intolerancia y discriminación, Ética pública y profesional, Creatividad e innovación.</w:t>
      </w:r>
    </w:p>
    <w:p w14:paraId="6361C3D4" w14:textId="77777777" w:rsidR="00C570FA" w:rsidRDefault="00000000">
      <w:pPr>
        <w:numPr>
          <w:ilvl w:val="2"/>
          <w:numId w:val="3"/>
        </w:numPr>
        <w:ind w:right="1288"/>
        <w:jc w:val="both"/>
        <w:rPr>
          <w:b/>
          <w:bCs/>
        </w:rPr>
      </w:pPr>
      <w:r>
        <w:rPr>
          <w:b/>
          <w:bCs/>
        </w:rPr>
        <w:t>Valores y principios éticos de la Escuela Profesional:</w:t>
      </w:r>
    </w:p>
    <w:p w14:paraId="38A289A3" w14:textId="77777777" w:rsidR="00C570FA" w:rsidRDefault="00000000">
      <w:pPr>
        <w:numPr>
          <w:ilvl w:val="0"/>
          <w:numId w:val="7"/>
        </w:numPr>
        <w:ind w:left="1700" w:right="1288" w:hanging="360"/>
        <w:jc w:val="both"/>
        <w:rPr>
          <w:rFonts w:ascii="Noto Sans Symbols" w:eastAsia="Noto Sans Symbols" w:hAnsi="Noto Sans Symbols" w:cs="Noto Sans Symbols"/>
          <w:b/>
          <w:bCs/>
          <w:i/>
          <w:iCs/>
        </w:rPr>
      </w:pPr>
      <w:r>
        <w:rPr>
          <w:b/>
          <w:bCs/>
          <w:i/>
          <w:iCs/>
        </w:rPr>
        <w:t>Valores del Profesional Economista</w:t>
      </w:r>
    </w:p>
    <w:p w14:paraId="4E870216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proofErr w:type="gramStart"/>
      <w:r>
        <w:t>Disciplina.-</w:t>
      </w:r>
      <w:proofErr w:type="gramEnd"/>
      <w:r>
        <w:t xml:space="preserve"> Conjunto de reglas y normas de comportamiento, cuyo cumplimiento de manera constante conducirá al economista a un resultado adecuado.</w:t>
      </w:r>
    </w:p>
    <w:p w14:paraId="2C67F7F6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proofErr w:type="gramStart"/>
      <w:r>
        <w:t>Integridad.-</w:t>
      </w:r>
      <w:proofErr w:type="gramEnd"/>
      <w:r>
        <w:t xml:space="preserve"> Es aquel profesional honesto, firme en sus acciones y que actué de manera correcta.</w:t>
      </w:r>
    </w:p>
    <w:p w14:paraId="2BA05669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proofErr w:type="gramStart"/>
      <w:r>
        <w:t>Honestidad.-</w:t>
      </w:r>
      <w:proofErr w:type="gramEnd"/>
      <w:r>
        <w:t xml:space="preserve"> Atributo personal que debe tener el economista como la decencia, justicia, rectitud y la honradez en su forma de ser y actuar.</w:t>
      </w:r>
    </w:p>
    <w:p w14:paraId="411FBCE8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r>
        <w:t xml:space="preserve">Solidaridad y </w:t>
      </w:r>
      <w:proofErr w:type="gramStart"/>
      <w:r>
        <w:t>Dialogo.-</w:t>
      </w:r>
      <w:proofErr w:type="gramEnd"/>
      <w:r>
        <w:t xml:space="preserve"> Capacidad del profesional de ayudar a aquel que más falta requiere, que se basa en la empatía y el respeto.</w:t>
      </w:r>
    </w:p>
    <w:p w14:paraId="799EE40C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r>
        <w:t xml:space="preserve">Confianza en el </w:t>
      </w:r>
      <w:proofErr w:type="gramStart"/>
      <w:r>
        <w:t>equipo.-</w:t>
      </w:r>
      <w:proofErr w:type="gramEnd"/>
      <w:r>
        <w:t xml:space="preserve"> Aspecto fundamental para un buen trabajo en el equipo.</w:t>
      </w:r>
    </w:p>
    <w:p w14:paraId="5F9FA368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r>
        <w:t xml:space="preserve">Comportamiento </w:t>
      </w:r>
      <w:proofErr w:type="gramStart"/>
      <w:r>
        <w:t>Profesional.-</w:t>
      </w:r>
      <w:proofErr w:type="gramEnd"/>
      <w:r>
        <w:t xml:space="preserve"> El economista debe cumplir una labor social.</w:t>
      </w:r>
    </w:p>
    <w:p w14:paraId="0A4CC126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r>
        <w:t xml:space="preserve">Compromiso con la </w:t>
      </w:r>
      <w:proofErr w:type="gramStart"/>
      <w:r>
        <w:t>competencia.-</w:t>
      </w:r>
      <w:proofErr w:type="gramEnd"/>
      <w:r>
        <w:t xml:space="preserve"> El profesional economista debe mantenerse actualizado permanentemente en los temas de su especialidad.</w:t>
      </w:r>
    </w:p>
    <w:p w14:paraId="3D9A85A7" w14:textId="77777777" w:rsidR="00C570FA" w:rsidRDefault="00000000">
      <w:pPr>
        <w:numPr>
          <w:ilvl w:val="4"/>
          <w:numId w:val="8"/>
        </w:numPr>
        <w:ind w:left="1700" w:right="1288" w:hanging="360"/>
        <w:jc w:val="both"/>
      </w:pPr>
      <w:r>
        <w:t xml:space="preserve">Calidad en los Resultados y Mejora </w:t>
      </w:r>
      <w:proofErr w:type="gramStart"/>
      <w:r>
        <w:t>Continua.-</w:t>
      </w:r>
      <w:proofErr w:type="gramEnd"/>
      <w:r>
        <w:t xml:space="preserve"> La mejora es una actividad continua que permite mejorar la calidad del economista.</w:t>
      </w:r>
    </w:p>
    <w:p w14:paraId="6C063002" w14:textId="77777777" w:rsidR="00C570FA" w:rsidRDefault="00000000">
      <w:pPr>
        <w:numPr>
          <w:ilvl w:val="0"/>
          <w:numId w:val="7"/>
        </w:numPr>
        <w:ind w:left="1700" w:right="1288" w:hanging="360"/>
        <w:jc w:val="both"/>
        <w:rPr>
          <w:rFonts w:ascii="Noto Sans Symbols" w:eastAsia="Noto Sans Symbols" w:hAnsi="Noto Sans Symbols" w:cs="Noto Sans Symbols"/>
          <w:b/>
          <w:bCs/>
          <w:i/>
          <w:iCs/>
        </w:rPr>
      </w:pPr>
      <w:r>
        <w:rPr>
          <w:b/>
          <w:bCs/>
          <w:i/>
          <w:iCs/>
        </w:rPr>
        <w:t>Principios éticos del Profesional de Economía:</w:t>
      </w:r>
    </w:p>
    <w:p w14:paraId="446C9C7C" w14:textId="77777777" w:rsidR="00C570FA" w:rsidRDefault="00000000">
      <w:pPr>
        <w:numPr>
          <w:ilvl w:val="4"/>
          <w:numId w:val="4"/>
        </w:numPr>
        <w:ind w:left="1700" w:right="1288" w:hanging="360"/>
        <w:jc w:val="both"/>
        <w:rPr>
          <w:b/>
          <w:bCs/>
          <w:i/>
          <w:iCs/>
        </w:rPr>
      </w:pPr>
      <w:r>
        <w:t>Ético moral, actuar en la sociedad, con honestidad y tener la virtud de ser lo más justo posible.</w:t>
      </w:r>
    </w:p>
    <w:p w14:paraId="15BC2049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Objetividad, expresar la realidad tal cual es, y mostrar la objetividad con imparcialidad.</w:t>
      </w:r>
    </w:p>
    <w:p w14:paraId="6D2F3ED3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Lealtad, practicar en todo momento con las personas e instituciones mostrar la lealtad y el honor.</w:t>
      </w:r>
    </w:p>
    <w:p w14:paraId="488A083B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Confidencialidad, respetar y cuidar la información en razón de su actividad, no divulgar a terceros.</w:t>
      </w:r>
    </w:p>
    <w:p w14:paraId="726AA8B5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Legalidad, actuar conforme a las normas disposiciones legales y los códigos de conducta de la profesión.</w:t>
      </w:r>
    </w:p>
    <w:p w14:paraId="00D70977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Diligencia, prontitud, agilidad y prisa en el desempeño de la profesión de acuerdo a los estándares técnicos y éticos.</w:t>
      </w:r>
    </w:p>
    <w:p w14:paraId="5492C84F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Responsabilidad cumplimiento con las obligaciones laborales y cuidar la toma de decisiones en toda actividad económica.</w:t>
      </w:r>
    </w:p>
    <w:p w14:paraId="1E1B73BE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Prudencia, actuar con sensatez, mesura, templanza, cautela y precaución en toda actividad económica.</w:t>
      </w:r>
    </w:p>
    <w:p w14:paraId="1E33F453" w14:textId="77777777" w:rsidR="00C570FA" w:rsidRDefault="00000000">
      <w:pPr>
        <w:numPr>
          <w:ilvl w:val="4"/>
          <w:numId w:val="4"/>
        </w:numPr>
        <w:ind w:left="1700" w:right="1288" w:hanging="360"/>
        <w:jc w:val="both"/>
      </w:pPr>
      <w:r>
        <w:t>Empatía, ponerse siempre en el lugar del compañero de estudios o de trabajo.</w:t>
      </w:r>
    </w:p>
    <w:p w14:paraId="4A30E5C0" w14:textId="77777777" w:rsidR="00C570FA" w:rsidRDefault="00C570FA">
      <w:pPr>
        <w:ind w:left="2784" w:right="1288"/>
        <w:jc w:val="both"/>
      </w:pPr>
    </w:p>
    <w:p w14:paraId="50EAC92C" w14:textId="77777777" w:rsidR="00C570FA" w:rsidRDefault="00C570FA">
      <w:pPr>
        <w:ind w:left="2784" w:right="1288"/>
        <w:jc w:val="both"/>
      </w:pPr>
    </w:p>
    <w:p w14:paraId="5A346F54" w14:textId="77777777" w:rsidR="00C570FA" w:rsidRDefault="00C570FA">
      <w:pPr>
        <w:ind w:left="2784" w:right="1288"/>
        <w:jc w:val="both"/>
      </w:pPr>
    </w:p>
    <w:p w14:paraId="289FDB42" w14:textId="77777777" w:rsidR="00C570FA" w:rsidRDefault="00C570FA">
      <w:pPr>
        <w:rPr>
          <w:sz w:val="6"/>
          <w:szCs w:val="6"/>
        </w:rPr>
      </w:pPr>
      <w:bookmarkStart w:id="1" w:name="_3znysh7" w:colFirst="0" w:colLast="0"/>
      <w:bookmarkEnd w:id="1"/>
    </w:p>
    <w:p w14:paraId="17AB427A" w14:textId="77777777" w:rsidR="00C570FA" w:rsidRDefault="00000000">
      <w:pPr>
        <w:keepNext/>
        <w:numPr>
          <w:ilvl w:val="3"/>
          <w:numId w:val="5"/>
        </w:numPr>
        <w:ind w:left="426"/>
        <w:rPr>
          <w:b/>
          <w:bCs/>
        </w:rPr>
      </w:pPr>
      <w:r>
        <w:rPr>
          <w:b/>
          <w:bCs/>
        </w:rPr>
        <w:lastRenderedPageBreak/>
        <w:t xml:space="preserve">PERFIL DEL EGRESADO Y RESULTADOS DE APRENDIZAJE </w:t>
      </w:r>
    </w:p>
    <w:p w14:paraId="20221172" w14:textId="77777777" w:rsidR="00C570FA" w:rsidRDefault="00C570FA">
      <w:pPr>
        <w:tabs>
          <w:tab w:val="left" w:pos="3828"/>
          <w:tab w:val="left" w:pos="3969"/>
        </w:tabs>
        <w:ind w:left="360"/>
        <w:jc w:val="both"/>
      </w:pPr>
    </w:p>
    <w:tbl>
      <w:tblPr>
        <w:tblStyle w:val="a"/>
        <w:tblpPr w:leftFromText="180" w:rightFromText="180" w:topFromText="180" w:bottomFromText="180" w:vertAnchor="text" w:tblpX="462" w:tblpY="44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665"/>
        <w:gridCol w:w="5175"/>
      </w:tblGrid>
      <w:tr w:rsidR="00C570FA" w14:paraId="53497D7A" w14:textId="77777777">
        <w:trPr>
          <w:trHeight w:val="460"/>
        </w:trPr>
        <w:tc>
          <w:tcPr>
            <w:tcW w:w="2235" w:type="dxa"/>
            <w:vAlign w:val="center"/>
          </w:tcPr>
          <w:p w14:paraId="5604150F" w14:textId="77777777" w:rsidR="00C570FA" w:rsidRDefault="00000000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Competencias específicas del perfil de egresado de la Escuela Profesional</w:t>
            </w:r>
          </w:p>
        </w:tc>
        <w:tc>
          <w:tcPr>
            <w:tcW w:w="1665" w:type="dxa"/>
            <w:vAlign w:val="center"/>
          </w:tcPr>
          <w:p w14:paraId="75A8C7B3" w14:textId="77777777" w:rsidR="00C570FA" w:rsidRDefault="00000000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Desempeños profesionales</w:t>
            </w:r>
          </w:p>
        </w:tc>
        <w:tc>
          <w:tcPr>
            <w:tcW w:w="5175" w:type="dxa"/>
            <w:vAlign w:val="center"/>
          </w:tcPr>
          <w:p w14:paraId="67020367" w14:textId="77777777" w:rsidR="00C570FA" w:rsidRDefault="00000000">
            <w:pPr>
              <w:tabs>
                <w:tab w:val="left" w:pos="1134"/>
              </w:tabs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de aprendizaje</w:t>
            </w:r>
          </w:p>
        </w:tc>
      </w:tr>
      <w:tr w:rsidR="00C570FA" w14:paraId="0769BDC6" w14:textId="77777777">
        <w:trPr>
          <w:cantSplit/>
          <w:trHeight w:val="283"/>
        </w:trPr>
        <w:tc>
          <w:tcPr>
            <w:tcW w:w="2235" w:type="dxa"/>
            <w:vMerge w:val="restart"/>
            <w:vAlign w:val="center"/>
          </w:tcPr>
          <w:p w14:paraId="455FA336" w14:textId="77777777" w:rsidR="00C570FA" w:rsidRDefault="00000000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Diseña estrategias financieras tomando en cuenta los mercados locales, nacionales e</w:t>
            </w:r>
          </w:p>
          <w:p w14:paraId="01052C0F" w14:textId="77777777" w:rsidR="00C570FA" w:rsidRDefault="00000000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internacionales, para la toma de decisiones eficientes en la maximización de beneficios.</w:t>
            </w:r>
          </w:p>
        </w:tc>
        <w:tc>
          <w:tcPr>
            <w:tcW w:w="1665" w:type="dxa"/>
            <w:vMerge w:val="restart"/>
            <w:vAlign w:val="center"/>
          </w:tcPr>
          <w:p w14:paraId="3E77DBF8" w14:textId="77777777" w:rsidR="00C570FA" w:rsidRDefault="00000000">
            <w:pPr>
              <w:widowControl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 Propone políticas de</w:t>
            </w:r>
          </w:p>
          <w:p w14:paraId="173E8C7E" w14:textId="77777777" w:rsidR="00C570FA" w:rsidRDefault="00000000">
            <w:pPr>
              <w:widowControl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inversión, aplicando</w:t>
            </w:r>
          </w:p>
          <w:p w14:paraId="55A08315" w14:textId="77777777" w:rsidR="00C570FA" w:rsidRDefault="00000000">
            <w:pPr>
              <w:widowControl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métodos fundamentales</w:t>
            </w:r>
          </w:p>
          <w:p w14:paraId="09D19725" w14:textId="77777777" w:rsidR="00C570FA" w:rsidRDefault="00000000">
            <w:pPr>
              <w:widowControl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 las finanzas.</w:t>
            </w:r>
          </w:p>
          <w:p w14:paraId="48A02A1A" w14:textId="77777777" w:rsidR="00C570FA" w:rsidRDefault="00C570FA">
            <w:pPr>
              <w:widowControl/>
              <w:jc w:val="both"/>
              <w:rPr>
                <w:sz w:val="20"/>
                <w:szCs w:val="20"/>
              </w:rPr>
            </w:pPr>
          </w:p>
        </w:tc>
        <w:tc>
          <w:tcPr>
            <w:tcW w:w="5175" w:type="dxa"/>
            <w:tcBorders>
              <w:bottom w:val="single" w:sz="8" w:space="0" w:color="000000"/>
            </w:tcBorders>
          </w:tcPr>
          <w:p w14:paraId="437C021C" w14:textId="77777777" w:rsidR="00C570FA" w:rsidRDefault="00000000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1.1.1. Comprende las bases teóricas de la teoría monetaria y bancaria dentro de la ciencia económica en la realidad</w:t>
            </w:r>
          </w:p>
        </w:tc>
      </w:tr>
      <w:tr w:rsidR="00C570FA" w14:paraId="6D20816D" w14:textId="77777777">
        <w:trPr>
          <w:cantSplit/>
          <w:trHeight w:val="427"/>
        </w:trPr>
        <w:tc>
          <w:tcPr>
            <w:tcW w:w="2235" w:type="dxa"/>
            <w:vMerge/>
            <w:vAlign w:val="center"/>
          </w:tcPr>
          <w:p w14:paraId="7EA200FC" w14:textId="77777777" w:rsidR="00C570FA" w:rsidRDefault="00C570F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65" w:type="dxa"/>
            <w:vMerge/>
            <w:vAlign w:val="center"/>
          </w:tcPr>
          <w:p w14:paraId="280CBC42" w14:textId="77777777" w:rsidR="00C570FA" w:rsidRDefault="00C570F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175" w:type="dxa"/>
            <w:tcBorders>
              <w:top w:val="single" w:sz="8" w:space="0" w:color="000000"/>
            </w:tcBorders>
          </w:tcPr>
          <w:p w14:paraId="0B9EFB6F" w14:textId="77777777" w:rsidR="00C570FA" w:rsidRDefault="00000000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1.1.2. Comprende la importancia de la aplicación de mecanismos de política monetaria y cambiaria en una economía</w:t>
            </w:r>
          </w:p>
        </w:tc>
      </w:tr>
      <w:tr w:rsidR="00C570FA" w14:paraId="496FC359" w14:textId="77777777">
        <w:trPr>
          <w:cantSplit/>
          <w:trHeight w:val="421"/>
        </w:trPr>
        <w:tc>
          <w:tcPr>
            <w:tcW w:w="2235" w:type="dxa"/>
            <w:vMerge/>
            <w:vAlign w:val="center"/>
          </w:tcPr>
          <w:p w14:paraId="131223F8" w14:textId="77777777" w:rsidR="00C570FA" w:rsidRDefault="00C570F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65" w:type="dxa"/>
            <w:vMerge/>
            <w:vAlign w:val="center"/>
          </w:tcPr>
          <w:p w14:paraId="39FA8DD4" w14:textId="77777777" w:rsidR="00C570FA" w:rsidRDefault="00C570F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175" w:type="dxa"/>
          </w:tcPr>
          <w:p w14:paraId="5C1FC259" w14:textId="77777777" w:rsidR="00C570FA" w:rsidRDefault="00000000">
            <w:pPr>
              <w:tabs>
                <w:tab w:val="left" w:pos="426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1.1.3. Interpreta la utilización de mecanismos de política monetaria, cambiaria y regulación del sistema financiero</w:t>
            </w:r>
          </w:p>
        </w:tc>
      </w:tr>
      <w:tr w:rsidR="00C570FA" w14:paraId="30909C9A" w14:textId="77777777">
        <w:trPr>
          <w:cantSplit/>
          <w:trHeight w:val="746"/>
        </w:trPr>
        <w:tc>
          <w:tcPr>
            <w:tcW w:w="2235" w:type="dxa"/>
            <w:vMerge/>
            <w:vAlign w:val="center"/>
          </w:tcPr>
          <w:p w14:paraId="5FA60033" w14:textId="77777777" w:rsidR="00C570FA" w:rsidRDefault="00C570F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665" w:type="dxa"/>
            <w:vMerge/>
            <w:vAlign w:val="center"/>
          </w:tcPr>
          <w:p w14:paraId="7E62A0AE" w14:textId="77777777" w:rsidR="00C570FA" w:rsidRDefault="00C570FA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5175" w:type="dxa"/>
          </w:tcPr>
          <w:p w14:paraId="28BB3297" w14:textId="77777777" w:rsidR="00C570FA" w:rsidRDefault="00000000">
            <w:r>
              <w:rPr>
                <w:sz w:val="20"/>
                <w:szCs w:val="20"/>
              </w:rPr>
              <w:t>1.1.4. Analiza la importancia de la teoría monetaria, bancaria y cambiaria en la estabilización económica.</w:t>
            </w:r>
          </w:p>
        </w:tc>
      </w:tr>
    </w:tbl>
    <w:p w14:paraId="36D4A04E" w14:textId="38DF9987" w:rsidR="00C570FA" w:rsidRDefault="00000000">
      <w:pPr>
        <w:tabs>
          <w:tab w:val="left" w:pos="3828"/>
          <w:tab w:val="left" w:pos="3969"/>
        </w:tabs>
        <w:ind w:left="360"/>
        <w:jc w:val="both"/>
        <w:rPr>
          <w:b/>
          <w:bCs/>
          <w:sz w:val="10"/>
          <w:szCs w:val="10"/>
        </w:rPr>
      </w:pPr>
      <w:r>
        <w:t xml:space="preserve">  </w:t>
      </w:r>
      <w:r>
        <w:rPr>
          <w:b/>
          <w:bCs/>
        </w:rPr>
        <w:t xml:space="preserve">Competencias específicas, desempeños y resultados de aprendizaje </w:t>
      </w:r>
    </w:p>
    <w:p w14:paraId="16169A71" w14:textId="77777777" w:rsidR="00C570FA" w:rsidRDefault="00C570FA">
      <w:pPr>
        <w:keepNext/>
        <w:ind w:left="2880"/>
        <w:rPr>
          <w:b/>
          <w:bCs/>
        </w:rPr>
      </w:pPr>
    </w:p>
    <w:p w14:paraId="7C2FAD2D" w14:textId="77777777" w:rsidR="00C570FA" w:rsidRDefault="00000000">
      <w:pPr>
        <w:keepNext/>
        <w:numPr>
          <w:ilvl w:val="3"/>
          <w:numId w:val="5"/>
        </w:numPr>
        <w:ind w:left="426"/>
        <w:rPr>
          <w:b/>
          <w:bCs/>
        </w:rPr>
      </w:pPr>
      <w:r>
        <w:rPr>
          <w:b/>
          <w:bCs/>
        </w:rPr>
        <w:t>PROGRAMACIÓN DE UNIDADES DE APRENDIZAJE</w:t>
      </w:r>
    </w:p>
    <w:p w14:paraId="4C13862B" w14:textId="77777777" w:rsidR="00C570FA" w:rsidRDefault="00C570FA">
      <w:pPr>
        <w:keepNext/>
        <w:rPr>
          <w:b/>
          <w:bCs/>
        </w:rPr>
      </w:pPr>
    </w:p>
    <w:tbl>
      <w:tblPr>
        <w:tblStyle w:val="a0"/>
        <w:tblW w:w="10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995"/>
        <w:gridCol w:w="3075"/>
        <w:gridCol w:w="2160"/>
        <w:gridCol w:w="1635"/>
      </w:tblGrid>
      <w:tr w:rsidR="00C570FA" w14:paraId="174A1435" w14:textId="77777777">
        <w:trPr>
          <w:trHeight w:val="315"/>
        </w:trPr>
        <w:tc>
          <w:tcPr>
            <w:tcW w:w="36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0EEBFA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UNIDAD DE APRENDIZAJE I:</w:t>
            </w:r>
          </w:p>
        </w:tc>
        <w:tc>
          <w:tcPr>
            <w:tcW w:w="6870" w:type="dxa"/>
            <w:gridSpan w:val="3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7F8CD1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Fundamentos </w:t>
            </w:r>
            <w:proofErr w:type="spellStart"/>
            <w:r>
              <w:rPr>
                <w:b/>
                <w:bCs/>
                <w:sz w:val="18"/>
                <w:szCs w:val="18"/>
              </w:rPr>
              <w:t>Basicos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y el Sistema Financiero</w:t>
            </w:r>
          </w:p>
        </w:tc>
      </w:tr>
      <w:tr w:rsidR="00C570FA" w14:paraId="690BE701" w14:textId="77777777">
        <w:trPr>
          <w:trHeight w:val="630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F5E67C" w14:textId="77777777" w:rsidR="00C570FA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Dimensiones</w:t>
            </w:r>
          </w:p>
        </w:tc>
        <w:tc>
          <w:tcPr>
            <w:tcW w:w="199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7E37C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Contenidos principales</w:t>
            </w:r>
          </w:p>
        </w:tc>
        <w:tc>
          <w:tcPr>
            <w:tcW w:w="307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EEDFA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Temáticas Específicas</w:t>
            </w:r>
          </w:p>
        </w:tc>
        <w:tc>
          <w:tcPr>
            <w:tcW w:w="2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FC792B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Actividades de aprendizaje</w:t>
            </w:r>
          </w:p>
        </w:tc>
        <w:tc>
          <w:tcPr>
            <w:tcW w:w="163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C14F4C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Tiempo semanas</w:t>
            </w:r>
          </w:p>
        </w:tc>
      </w:tr>
      <w:tr w:rsidR="00C570FA" w14:paraId="797033F1" w14:textId="77777777">
        <w:trPr>
          <w:trHeight w:val="264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0DBF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1FF1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C4C4D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E13D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8D4FF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0FA" w14:paraId="3C20F4A3" w14:textId="77777777">
        <w:trPr>
          <w:trHeight w:val="1755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5A7AC" w14:textId="77777777" w:rsidR="00C570FA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Actividades Formativas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E6CE5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1.1. El dinero, sistema financiero y Banco Central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446E3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1.1.1. El Dinero: Evolución, funciones y formas modernas (dinero electrónico y </w:t>
            </w:r>
            <w:proofErr w:type="spellStart"/>
            <w:r>
              <w:rPr>
                <w:sz w:val="18"/>
                <w:szCs w:val="18"/>
              </w:rPr>
              <w:t>CBDCs</w:t>
            </w:r>
            <w:proofErr w:type="spellEnd"/>
            <w:r>
              <w:rPr>
                <w:sz w:val="18"/>
                <w:szCs w:val="18"/>
              </w:rPr>
              <w:t>).</w:t>
            </w:r>
          </w:p>
          <w:p w14:paraId="55C0470F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1.1.2. El Sistema Financiero: Mercados, intermediarios y la importancia de la información asimétrica (riesgo moral y selección adversa).</w:t>
            </w:r>
          </w:p>
          <w:p w14:paraId="4C72FE10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1.1.3. El Banco Central de Reserva del Perú (BCRP): Autonomía, funciones y balance.</w:t>
            </w:r>
          </w:p>
        </w:tc>
        <w:tc>
          <w:tcPr>
            <w:tcW w:w="2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99010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Participa activamente respondiendo o preguntando sobre los temas en clase, presenta puntualmente trabajos y tareas.</w:t>
            </w:r>
          </w:p>
          <w:p w14:paraId="2268B75E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lectura selecta</w:t>
            </w:r>
          </w:p>
          <w:p w14:paraId="264F46E0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organizador visual</w:t>
            </w:r>
          </w:p>
          <w:p w14:paraId="4A5EBBEB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mapa mental</w:t>
            </w:r>
          </w:p>
          <w:p w14:paraId="2F5BF738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Tarea individual</w:t>
            </w:r>
          </w:p>
          <w:p w14:paraId="7627F8CE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Resuelve Tarea grupal</w:t>
            </w:r>
          </w:p>
          <w:p w14:paraId="7680F264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Resuelve Evaluación Escrita</w:t>
            </w:r>
          </w:p>
          <w:p w14:paraId="4BDFD466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Expone oralmente</w:t>
            </w:r>
          </w:p>
          <w:p w14:paraId="64E42073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Reporte de actividades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BDBBFD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1ra y 2da semana</w:t>
            </w:r>
          </w:p>
          <w:p w14:paraId="6FE19513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02/02/2026 al 15/02/2026</w:t>
            </w:r>
          </w:p>
        </w:tc>
      </w:tr>
      <w:tr w:rsidR="00C570FA" w14:paraId="5C1A1F5D" w14:textId="77777777">
        <w:trPr>
          <w:trHeight w:val="1125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5D912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7568CD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1.2. El mercado monetario, oferta y demanda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422B1C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1.2.1. La Oferta de Dinero: Proceso de creación secundaria, el multiplicador monetario y la base monetaria.</w:t>
            </w:r>
          </w:p>
          <w:p w14:paraId="777C9235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1.2.2. Teoría de la Demanda de Dinero: Enfoques clásicos, keynesianos y monetaristas (Friedman).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EE93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A1F7F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3ra y 4ta semana</w:t>
            </w:r>
          </w:p>
          <w:p w14:paraId="6507176A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16/02/2026 al 01/03/2026</w:t>
            </w:r>
          </w:p>
        </w:tc>
      </w:tr>
      <w:tr w:rsidR="00C570FA" w14:paraId="4255D57B" w14:textId="77777777">
        <w:trPr>
          <w:trHeight w:val="88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32152A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Investigación Formativa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2D90E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1.3. Aplicaciones prácticas, y análisis crítico de los agregados monetarios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DBE09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1.3.1. Análisis crítico de la evolución de los agregados monetarios en el Perú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31D8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E4E564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2da a 6ta Semana</w:t>
            </w:r>
          </w:p>
          <w:p w14:paraId="5C40F076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09/02/2026 al 15/03/2026</w:t>
            </w:r>
          </w:p>
        </w:tc>
      </w:tr>
      <w:tr w:rsidR="00C570FA" w14:paraId="37E8B94C" w14:textId="77777777">
        <w:trPr>
          <w:trHeight w:val="91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EB97C3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Responsabilidad social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2A0A00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1.4. Importancia de la estabilidad monetaria en el Perú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CE8D13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1.4.1. Importancia de la Estabilidad monetaria y el BCRP.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DB1C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08668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3ra semana a la 7ma semana</w:t>
            </w:r>
          </w:p>
          <w:p w14:paraId="0F011754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16/02/2026 al 17/03/2026</w:t>
            </w:r>
          </w:p>
        </w:tc>
      </w:tr>
      <w:tr w:rsidR="00C570FA" w14:paraId="565854F6" w14:textId="77777777">
        <w:trPr>
          <w:trHeight w:val="3772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972E5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Bibliografía específica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59B6AC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Armas, A., &amp; Castillo, P. (2019). </w:t>
            </w:r>
            <w:r>
              <w:rPr>
                <w:i/>
                <w:iCs/>
                <w:sz w:val="18"/>
                <w:szCs w:val="18"/>
              </w:rPr>
              <w:t>El BCRP: 100 años de historia y política monetaria.</w:t>
            </w:r>
            <w:r>
              <w:rPr>
                <w:sz w:val="18"/>
                <w:szCs w:val="18"/>
              </w:rPr>
              <w:t xml:space="preserve"> BCRP. </w:t>
            </w:r>
          </w:p>
          <w:p w14:paraId="11C1CB84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BCRP (2023). </w:t>
            </w:r>
            <w:r>
              <w:rPr>
                <w:i/>
                <w:iCs/>
                <w:sz w:val="18"/>
                <w:szCs w:val="18"/>
              </w:rPr>
              <w:t>Monedas Digitales de Banco Central (CBDC): Una evaluación para el Perú.</w:t>
            </w:r>
            <w:r>
              <w:rPr>
                <w:sz w:val="18"/>
                <w:szCs w:val="18"/>
              </w:rPr>
              <w:t xml:space="preserve"> Documento de Trabajo. </w:t>
            </w:r>
          </w:p>
          <w:p w14:paraId="52A93110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Huamán Soto, P. (1992). Teoría y política monetaria (4.ª ed.). San Marcos.</w:t>
            </w:r>
          </w:p>
          <w:p w14:paraId="3FCC0FCD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Mundell, R. (1975). Teoría monetaria. Amorrortu Editores.</w:t>
            </w:r>
          </w:p>
          <w:p w14:paraId="1286EEE9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Friedman, M. (1992). La economía monetarista. Gedisa.</w:t>
            </w:r>
          </w:p>
          <w:p w14:paraId="5D882667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Ribas, A. P. (1984). Teoría monetaria, inflación y tasas de interés. El Ateneo.</w:t>
            </w:r>
          </w:p>
          <w:p w14:paraId="4B361B61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Fernández-Baca, J. (2008). Teoría y política monetaria. Universidad del Pacífico.</w:t>
            </w:r>
          </w:p>
          <w:p w14:paraId="75C52988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Mishkin, F. S. (s.f.). Moneda, banca y mercados financieros (8.ª ed.). [Editorial no especificada].</w:t>
            </w:r>
          </w:p>
          <w:p w14:paraId="27D749AF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Alvarez</w:t>
            </w:r>
            <w:proofErr w:type="spellEnd"/>
            <w:r>
              <w:rPr>
                <w:sz w:val="18"/>
                <w:szCs w:val="18"/>
              </w:rPr>
              <w:t xml:space="preserve"> Candia, L. A. (2025). Tipo de cambio del dólar y su relación con el turismo receptivo del departamento del Cusco 2017 – 2022 [Tesis de </w:t>
            </w:r>
            <w:proofErr w:type="spellStart"/>
            <w:r>
              <w:rPr>
                <w:sz w:val="18"/>
                <w:szCs w:val="18"/>
              </w:rPr>
              <w:t>titulacion</w:t>
            </w:r>
            <w:proofErr w:type="spellEnd"/>
            <w:r>
              <w:rPr>
                <w:sz w:val="18"/>
                <w:szCs w:val="18"/>
              </w:rPr>
              <w:t>, Universidad Andina del Cusco]. Repositorio Institucional UAC.</w:t>
            </w:r>
          </w:p>
          <w:p w14:paraId="09327B0C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Gonzales Quispe, I. L., &amp; Vera Puma, D. (2022). Tipo de cambio real, la demanda nacional y la demanda exterior como determinantes del saldo de cuenta corriente del Perú durante el periodo 2000 – 2020 [Tesis de </w:t>
            </w:r>
            <w:proofErr w:type="spellStart"/>
            <w:r>
              <w:rPr>
                <w:sz w:val="18"/>
                <w:szCs w:val="18"/>
              </w:rPr>
              <w:t>titulacion</w:t>
            </w:r>
            <w:proofErr w:type="spellEnd"/>
            <w:r>
              <w:rPr>
                <w:sz w:val="18"/>
                <w:szCs w:val="18"/>
              </w:rPr>
              <w:t>, Universidad Andina del Cusco]. Repositorio Institucional UAC. https://hdl.handle.net/20.500.12557/4889</w:t>
            </w:r>
          </w:p>
          <w:p w14:paraId="70A71EDF" w14:textId="77777777" w:rsidR="00C570FA" w:rsidRDefault="00000000">
            <w:pPr>
              <w:spacing w:line="276" w:lineRule="auto"/>
              <w:ind w:left="566" w:hanging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Gonzales Ojeda, A. F., &amp; Montaño Cornejo, A. M. (2022). El sistema financiero y el crecimiento económico regional en Cusco, durante el periodo 2007-2020 [Tesis de titulación, Universidad Andina del Cusco]. Repositorio Institucional UAC.</w:t>
            </w:r>
            <w:hyperlink r:id="rId9">
              <w:r>
                <w:rPr>
                  <w:sz w:val="18"/>
                  <w:szCs w:val="18"/>
                </w:rPr>
                <w:t xml:space="preserve"> </w:t>
              </w:r>
            </w:hyperlink>
            <w:hyperlink r:id="rId10">
              <w:r>
                <w:rPr>
                  <w:color w:val="1155CC"/>
                  <w:sz w:val="18"/>
                  <w:szCs w:val="18"/>
                  <w:u w:val="single"/>
                </w:rPr>
                <w:t>https://hdl.handle.net/20.500.12557/4972</w:t>
              </w:r>
            </w:hyperlink>
          </w:p>
        </w:tc>
      </w:tr>
      <w:tr w:rsidR="00C570FA" w14:paraId="6EBE3CA5" w14:textId="77777777">
        <w:trPr>
          <w:trHeight w:val="322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C03644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Enlaces de internet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EE7A77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r>
              <w:fldChar w:fldCharType="begin"/>
            </w:r>
            <w:r>
              <w:instrText xml:space="preserve"> HYPERLINK "https://www.bibliotechnia.com.mx/" 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  <w:t>Banco Central de Reserva del Peru (s.f.). Obtenido de http.//www.bcrp.gob.pe</w:t>
            </w:r>
          </w:p>
          <w:p w14:paraId="1CDCDDB5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r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  <w:t>Bibliotechnia. (s.f.). Obtenido De https://www.bibliotechnia.com.mx</w:t>
            </w:r>
            <w:r>
              <w:fldChar w:fldCharType="end"/>
            </w:r>
          </w:p>
          <w:p w14:paraId="60321E40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1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Consorcio de Investigacion Economica y Social https://www.cies.org.pe/</w:t>
              </w:r>
            </w:hyperlink>
          </w:p>
          <w:p w14:paraId="7DBF719C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2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Economipedia. (s.f.). Economipedia. Obtenido De https://economipedia.com</w:t>
              </w:r>
            </w:hyperlink>
          </w:p>
          <w:p w14:paraId="3476713F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>Escuela Nacional de Estadística e Informática (s.f.). obtenido de</w:t>
            </w:r>
            <w:hyperlink r:id="rId13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 xml:space="preserve"> https://www.facebook.com/EscuelaINEI</w:t>
              </w:r>
            </w:hyperlink>
          </w:p>
          <w:p w14:paraId="3EE3563A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4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Gestiopolis. (s.f.). Gestiopolis. Obtenido De https://www.gestiopolis.com/</w:t>
              </w:r>
            </w:hyperlink>
          </w:p>
          <w:p w14:paraId="326FCED4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5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Instituto Nacional De Estadística E Informática. (s.f.). Instituto Nacional De Estadística E Informática. Obtenido De https://www.inei.gob.pe/</w:t>
              </w:r>
            </w:hyperlink>
          </w:p>
          <w:p w14:paraId="065E7A1A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6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Redalyc. (s.f.). Obtenido De https://www.redalyc.org/</w:t>
              </w:r>
            </w:hyperlink>
          </w:p>
          <w:p w14:paraId="717EFE2D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7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Renati, REGISTRO NACIONAL DE TRABAJOS DE INVESTIGACIÖN https://renati.sunedu.gob.pe/</w:t>
              </w:r>
            </w:hyperlink>
          </w:p>
          <w:p w14:paraId="2FE9F02C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8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Scielo, B. E. (s.f.). Biblioteca Electrónica Scielo. Obtenido De http://scielo.sld.cu</w:t>
              </w:r>
            </w:hyperlink>
          </w:p>
          <w:p w14:paraId="3CAF8A26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hyperlink r:id="rId19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>Turnitin, (s.f.). El Blog de Turnitin https://www.turnitin.com/es/blog</w:t>
              </w:r>
            </w:hyperlink>
          </w:p>
          <w:p w14:paraId="35539631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color w:val="1155CC"/>
                <w:sz w:val="18"/>
                <w:szCs w:val="18"/>
                <w:u w:val="single"/>
              </w:rPr>
            </w:pPr>
            <w:proofErr w:type="spellStart"/>
            <w:r>
              <w:rPr>
                <w:sz w:val="18"/>
                <w:szCs w:val="18"/>
              </w:rPr>
              <w:t>Yoututube</w:t>
            </w:r>
            <w:proofErr w:type="spellEnd"/>
            <w:r>
              <w:rPr>
                <w:sz w:val="18"/>
                <w:szCs w:val="18"/>
              </w:rPr>
              <w:t>. (s.f.). Obtenido de</w:t>
            </w:r>
            <w:hyperlink r:id="rId20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 xml:space="preserve"> https://www.youtube.com/</w:t>
              </w:r>
            </w:hyperlink>
          </w:p>
          <w:p w14:paraId="62B5AD17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Universidad Andina del Cusco. (s. f.). Repositorio Institucional UAC. Recuperado el 2 de febrero de 2026, de</w:t>
            </w:r>
            <w:hyperlink r:id="rId21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 xml:space="preserve"> https://repositorio.uandina.edu.pe/</w:t>
              </w:r>
            </w:hyperlink>
          </w:p>
        </w:tc>
      </w:tr>
      <w:tr w:rsidR="00C570FA" w14:paraId="02B586E9" w14:textId="77777777">
        <w:trPr>
          <w:trHeight w:val="61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9785C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Fecha del 1er Aporte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B22FC" w14:textId="77777777" w:rsidR="00C570FA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 18 y 19 de marzo de 2026</w:t>
            </w:r>
          </w:p>
          <w:p w14:paraId="1579F4EB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Resoluciones: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667-CU-2025-UAC /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103-2026-VRAC-UAC /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104-2026-VRAC-UAC</w:t>
            </w:r>
          </w:p>
        </w:tc>
      </w:tr>
      <w:tr w:rsidR="00C570FA" w14:paraId="289711D9" w14:textId="77777777">
        <w:trPr>
          <w:trHeight w:val="315"/>
        </w:trPr>
        <w:tc>
          <w:tcPr>
            <w:tcW w:w="1053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053A37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0FA" w14:paraId="1B27670A" w14:textId="77777777">
        <w:trPr>
          <w:trHeight w:val="315"/>
        </w:trPr>
        <w:tc>
          <w:tcPr>
            <w:tcW w:w="366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946F57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UNIDAD DE APRENDIZAJE II:</w:t>
            </w:r>
          </w:p>
        </w:tc>
        <w:tc>
          <w:tcPr>
            <w:tcW w:w="687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02C11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Política Monetaria y Variables Macroeconómicas</w:t>
            </w:r>
          </w:p>
        </w:tc>
      </w:tr>
      <w:tr w:rsidR="00C570FA" w14:paraId="24D6E4BB" w14:textId="77777777">
        <w:trPr>
          <w:trHeight w:val="630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A89C76" w14:textId="77777777" w:rsidR="00C570FA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Dimensiones</w:t>
            </w:r>
          </w:p>
        </w:tc>
        <w:tc>
          <w:tcPr>
            <w:tcW w:w="199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872CB0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Contenidos principales</w:t>
            </w:r>
          </w:p>
        </w:tc>
        <w:tc>
          <w:tcPr>
            <w:tcW w:w="307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CA4343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Temáticas Específicas</w:t>
            </w:r>
          </w:p>
        </w:tc>
        <w:tc>
          <w:tcPr>
            <w:tcW w:w="2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834DB1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Actividades de aprendizaje</w:t>
            </w:r>
          </w:p>
        </w:tc>
        <w:tc>
          <w:tcPr>
            <w:tcW w:w="163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82598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Tiempo semanas</w:t>
            </w:r>
          </w:p>
        </w:tc>
      </w:tr>
      <w:tr w:rsidR="00C570FA" w14:paraId="661E8DFA" w14:textId="77777777">
        <w:trPr>
          <w:trHeight w:val="264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1A05C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D818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CF10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35116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7C46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0FA" w14:paraId="7AAB6C11" w14:textId="77777777">
        <w:trPr>
          <w:trHeight w:val="1965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99619" w14:textId="77777777" w:rsidR="00C570FA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Actividades Formativas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401499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2.1. </w:t>
            </w: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Monetaria, tasas de </w:t>
            </w:r>
            <w:proofErr w:type="spellStart"/>
            <w:r>
              <w:rPr>
                <w:sz w:val="18"/>
                <w:szCs w:val="18"/>
              </w:rPr>
              <w:t>interes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inflacion</w:t>
            </w:r>
            <w:proofErr w:type="spellEnd"/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3116A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2.1.1. Objetivos primarios y secundarios. Metas Explícitas de Inflación (</w:t>
            </w:r>
            <w:proofErr w:type="spellStart"/>
            <w:r>
              <w:rPr>
                <w:sz w:val="18"/>
                <w:szCs w:val="18"/>
              </w:rPr>
              <w:t>Inflation</w:t>
            </w:r>
            <w:proofErr w:type="spellEnd"/>
            <w:r>
              <w:rPr>
                <w:sz w:val="18"/>
                <w:szCs w:val="18"/>
              </w:rPr>
              <w:t xml:space="preserve"> Targeting).</w:t>
            </w:r>
          </w:p>
          <w:p w14:paraId="019FF590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2.1.2. Instrumentos (Operaciones de Mercado Abierto, Tasas de Encaje y Tasa de Referencia).</w:t>
            </w:r>
          </w:p>
          <w:p w14:paraId="709C57EC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2.1.3. Estructura de las Tasas de Interés: Riesgo, liquidez y la teoría de las expectativas (Curva de rendimientos).</w:t>
            </w:r>
          </w:p>
          <w:p w14:paraId="38E5E4EF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2.1.4. Dinámica de la Inflación: Causas, costos y la relación con el crecimiento económico.</w:t>
            </w:r>
          </w:p>
        </w:tc>
        <w:tc>
          <w:tcPr>
            <w:tcW w:w="2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C6EED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Participa activamente respondiendo o preguntando sobre los temas en clase, presenta puntualmente trabajos y tareas.</w:t>
            </w:r>
          </w:p>
          <w:p w14:paraId="34886C97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lectura selecta</w:t>
            </w:r>
          </w:p>
          <w:p w14:paraId="70BAA54F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Utiliza hojas de cálculo y estadística</w:t>
            </w:r>
          </w:p>
          <w:p w14:paraId="4364BA57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Utiliza herramientas virtuales en línea</w:t>
            </w:r>
          </w:p>
          <w:p w14:paraId="0A4D7227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organizador visual</w:t>
            </w:r>
          </w:p>
          <w:p w14:paraId="5820EDC6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mapa mental</w:t>
            </w:r>
          </w:p>
          <w:p w14:paraId="024EBA32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  <w:p w14:paraId="2149CDE8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  <w:p w14:paraId="276D0A89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Tarea individual</w:t>
            </w:r>
          </w:p>
          <w:p w14:paraId="1D39FEAA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Resuelve Tarea grupal</w:t>
            </w:r>
          </w:p>
          <w:p w14:paraId="54EB91E1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Resuelve Evaluación escrita</w:t>
            </w:r>
          </w:p>
          <w:p w14:paraId="6C484192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Expone oralmente</w:t>
            </w:r>
          </w:p>
          <w:p w14:paraId="2B088044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Reporte de actividades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D7EDC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7ma a 8va semana</w:t>
            </w:r>
          </w:p>
          <w:p w14:paraId="6C685C57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18/03/2026 al 29/03/2026</w:t>
            </w:r>
          </w:p>
        </w:tc>
      </w:tr>
      <w:tr w:rsidR="00C570FA" w14:paraId="7B434067" w14:textId="77777777">
        <w:trPr>
          <w:trHeight w:val="1125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B726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47E0BB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2.2. Mecanismos de </w:t>
            </w:r>
            <w:proofErr w:type="spellStart"/>
            <w:r>
              <w:rPr>
                <w:sz w:val="18"/>
                <w:szCs w:val="18"/>
              </w:rPr>
              <w:t>transmision</w:t>
            </w:r>
            <w:proofErr w:type="spellEnd"/>
            <w:r>
              <w:rPr>
                <w:sz w:val="18"/>
                <w:szCs w:val="18"/>
              </w:rPr>
              <w:t xml:space="preserve"> y estabilidad financiera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853B0D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2.2.1. El Mecanismo de Transmisión: Cómo las decisiones del BCRP impactan en la economía real (Canal de crédito, tasas y expectativas).</w:t>
            </w:r>
          </w:p>
          <w:p w14:paraId="593748BF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2.2.2. Estabilidad Financiera y Regulación: El rol de la SBS y el prestamista de última instancia.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EBE4C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074D90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9na a 10ma semana</w:t>
            </w:r>
          </w:p>
          <w:p w14:paraId="453772FD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30/03/2026 al 12/04/2026</w:t>
            </w:r>
          </w:p>
        </w:tc>
      </w:tr>
      <w:tr w:rsidR="00C570FA" w14:paraId="7714CDFC" w14:textId="77777777">
        <w:trPr>
          <w:trHeight w:val="91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0AB038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Investigación Formativa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173779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2.3.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de caso sobre la </w:t>
            </w: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monetaria, y mecanismos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B802B6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2.3.1.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sobre la </w:t>
            </w: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monetaria y mecanismos</w:t>
            </w:r>
          </w:p>
          <w:p w14:paraId="424CCD38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(Diagramas Gráficos, posts, archivos en PDF, vídeos, lectura selecta)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B3AA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1E3DD3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11ra a 12da Semana</w:t>
            </w:r>
          </w:p>
          <w:p w14:paraId="1C36A2EB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13/04/2026 al 26/04/2026</w:t>
            </w:r>
          </w:p>
        </w:tc>
      </w:tr>
      <w:tr w:rsidR="00C570FA" w14:paraId="00FC8A33" w14:textId="77777777">
        <w:trPr>
          <w:trHeight w:val="1320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2F3AB9" w14:textId="77777777" w:rsidR="00C570FA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Responsabilidad social</w:t>
            </w:r>
          </w:p>
        </w:tc>
        <w:tc>
          <w:tcPr>
            <w:tcW w:w="199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ECC6EA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2.4. Importancia de la </w:t>
            </w: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Monetaria y variables </w:t>
            </w:r>
            <w:proofErr w:type="spellStart"/>
            <w:r>
              <w:rPr>
                <w:sz w:val="18"/>
                <w:szCs w:val="18"/>
              </w:rPr>
              <w:t>macroeconomicas</w:t>
            </w:r>
            <w:proofErr w:type="spellEnd"/>
          </w:p>
        </w:tc>
        <w:tc>
          <w:tcPr>
            <w:tcW w:w="307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97D4A6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2.4.1.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de la importancia de la </w:t>
            </w:r>
            <w:proofErr w:type="spellStart"/>
            <w:r>
              <w:rPr>
                <w:sz w:val="18"/>
                <w:szCs w:val="18"/>
              </w:rPr>
              <w:t>politica</w:t>
            </w:r>
            <w:proofErr w:type="spellEnd"/>
            <w:r>
              <w:rPr>
                <w:sz w:val="18"/>
                <w:szCs w:val="18"/>
              </w:rPr>
              <w:t xml:space="preserve"> monetaria y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de variables </w:t>
            </w:r>
            <w:proofErr w:type="spellStart"/>
            <w:r>
              <w:rPr>
                <w:sz w:val="18"/>
                <w:szCs w:val="18"/>
              </w:rPr>
              <w:t>macroecnomicas</w:t>
            </w:r>
            <w:proofErr w:type="spellEnd"/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D5BF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5DA60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9na semana a la 13ra semana</w:t>
            </w:r>
          </w:p>
          <w:p w14:paraId="08B7747D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 30/03/2026 al 03/05/2026</w:t>
            </w:r>
          </w:p>
        </w:tc>
      </w:tr>
      <w:tr w:rsidR="00C570FA" w14:paraId="69924DEC" w14:textId="77777777">
        <w:trPr>
          <w:trHeight w:val="264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E6F23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7CCA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2620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842D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7110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0FA" w14:paraId="17CDB84A" w14:textId="77777777">
        <w:trPr>
          <w:trHeight w:val="365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C45225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Bibliografía específica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00F24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Armas, A., &amp; Castillo, P. (2019). </w:t>
            </w:r>
            <w:r>
              <w:rPr>
                <w:i/>
                <w:iCs/>
                <w:sz w:val="18"/>
                <w:szCs w:val="18"/>
              </w:rPr>
              <w:t>El BCRP: 100 años de historia y política monetaria.</w:t>
            </w:r>
            <w:r>
              <w:rPr>
                <w:sz w:val="18"/>
                <w:szCs w:val="18"/>
              </w:rPr>
              <w:t xml:space="preserve"> BCRP. </w:t>
            </w:r>
          </w:p>
          <w:p w14:paraId="6BA1864E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BCRP (2023). </w:t>
            </w:r>
            <w:r>
              <w:rPr>
                <w:i/>
                <w:iCs/>
                <w:sz w:val="18"/>
                <w:szCs w:val="18"/>
              </w:rPr>
              <w:t>Monedas Digitales de Banco Central (CBDC): Una evaluación para el Perú.</w:t>
            </w:r>
            <w:r>
              <w:rPr>
                <w:sz w:val="18"/>
                <w:szCs w:val="18"/>
              </w:rPr>
              <w:t xml:space="preserve"> Documento de Trabajo. </w:t>
            </w:r>
          </w:p>
          <w:p w14:paraId="2EAA6150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Huamán Soto, P. (1992). Teoría y política monetaria (4.ª ed.). San Marcos.</w:t>
            </w:r>
          </w:p>
          <w:p w14:paraId="59641819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Mundell, R. (1975). Teoría monetaria. Amorrortu Editores.</w:t>
            </w:r>
          </w:p>
          <w:p w14:paraId="6FFD4F58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Friedman, M. (1992). La economía monetarista. Gedisa.</w:t>
            </w:r>
          </w:p>
          <w:p w14:paraId="63D9E21F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Ribas, A. P. (1984). Teoría monetaria, inflación y tasas de interés. El Ateneo.</w:t>
            </w:r>
          </w:p>
          <w:p w14:paraId="38C4A28B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Fernández-Baca, J. (2008). Teoría y política monetaria. Universidad del Pacífico.</w:t>
            </w:r>
          </w:p>
          <w:p w14:paraId="6A9C7BD2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Mishkin, F. S. (s.f.). Moneda, banca y mercados financieros (8.ª ed.). [Editorial no especificada].</w:t>
            </w:r>
          </w:p>
          <w:p w14:paraId="10471284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Alvarez</w:t>
            </w:r>
            <w:proofErr w:type="spellEnd"/>
            <w:r>
              <w:rPr>
                <w:sz w:val="18"/>
                <w:szCs w:val="18"/>
              </w:rPr>
              <w:t xml:space="preserve"> Candia, L. A. (2025). Tipo de cambio del dólar y su relación con el turismo receptivo del departamento del Cusco 2017 – 2022 [Tesis de </w:t>
            </w:r>
            <w:proofErr w:type="spellStart"/>
            <w:r>
              <w:rPr>
                <w:sz w:val="18"/>
                <w:szCs w:val="18"/>
              </w:rPr>
              <w:t>titulacion</w:t>
            </w:r>
            <w:proofErr w:type="spellEnd"/>
            <w:r>
              <w:rPr>
                <w:sz w:val="18"/>
                <w:szCs w:val="18"/>
              </w:rPr>
              <w:t>, Universidad Andina del Cusco]. Repositorio Institucional UAC.</w:t>
            </w:r>
          </w:p>
          <w:p w14:paraId="119E02A9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Gonzales Quispe, I. L., &amp; Vera Puma, D. (2022). Tipo de cambio real, la demanda nacional y la demanda exterior como determinantes del saldo de cuenta corriente del Perú durante el periodo 2000 – 2020 [Tesis de </w:t>
            </w:r>
            <w:proofErr w:type="spellStart"/>
            <w:r>
              <w:rPr>
                <w:sz w:val="18"/>
                <w:szCs w:val="18"/>
              </w:rPr>
              <w:t>titulacion</w:t>
            </w:r>
            <w:proofErr w:type="spellEnd"/>
            <w:r>
              <w:rPr>
                <w:sz w:val="18"/>
                <w:szCs w:val="18"/>
              </w:rPr>
              <w:t>, Universidad Andina del Cusco]. Repositorio Institucional UAC. https://hdl.handle.net/20.500.12557/4889</w:t>
            </w:r>
          </w:p>
          <w:p w14:paraId="75D8C36A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Gonzales Ojeda, A. F., &amp; Montaño Cornejo, A. M. (2022). El sistema financiero y el crecimiento económico regional en Cusco, durante el periodo 2007-2020 [Tesis de titulación, Universidad Andina del Cusco]. Repositorio Institucional UAC.</w:t>
            </w:r>
            <w:hyperlink r:id="rId22">
              <w:r>
                <w:rPr>
                  <w:sz w:val="18"/>
                  <w:szCs w:val="18"/>
                </w:rPr>
                <w:t xml:space="preserve"> </w:t>
              </w:r>
            </w:hyperlink>
            <w:hyperlink r:id="rId23">
              <w:r>
                <w:rPr>
                  <w:color w:val="1155CC"/>
                  <w:sz w:val="18"/>
                  <w:szCs w:val="18"/>
                  <w:u w:val="single"/>
                </w:rPr>
                <w:t>https://hdl.handle.net/20.500.12557/4972</w:t>
              </w:r>
            </w:hyperlink>
          </w:p>
        </w:tc>
      </w:tr>
      <w:tr w:rsidR="00C570FA" w14:paraId="468DA31F" w14:textId="77777777">
        <w:trPr>
          <w:trHeight w:val="322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23AF3F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Enlaces de internet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6DED9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24">
              <w:r>
                <w:rPr>
                  <w:color w:val="1155CC"/>
                  <w:sz w:val="18"/>
                  <w:szCs w:val="18"/>
                  <w:u w:val="single"/>
                </w:rPr>
                <w:t>Bibliotechnia. (s.f.). Obtenido De https://www.bibliotechnia.com.mx</w:t>
              </w:r>
            </w:hyperlink>
          </w:p>
          <w:p w14:paraId="60A0184D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25">
              <w:r>
                <w:rPr>
                  <w:color w:val="1155CC"/>
                  <w:sz w:val="18"/>
                  <w:szCs w:val="18"/>
                  <w:u w:val="single"/>
                </w:rPr>
                <w:t>Consorcio de Investigacion Economica y Social https://www.cies.org.pe/</w:t>
              </w:r>
            </w:hyperlink>
          </w:p>
          <w:p w14:paraId="78D12A45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26">
              <w:r>
                <w:rPr>
                  <w:color w:val="1155CC"/>
                  <w:sz w:val="18"/>
                  <w:szCs w:val="18"/>
                  <w:u w:val="single"/>
                </w:rPr>
                <w:t>Economipedia. (s.f.). Economipedia. Obtenido De https://economipedia.com</w:t>
              </w:r>
            </w:hyperlink>
          </w:p>
          <w:p w14:paraId="0B4F9347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Escuela Nacional de Estadística e </w:t>
            </w:r>
            <w:proofErr w:type="spellStart"/>
            <w:r>
              <w:rPr>
                <w:sz w:val="18"/>
                <w:szCs w:val="18"/>
              </w:rPr>
              <w:t>Informatica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s.f</w:t>
            </w:r>
            <w:proofErr w:type="spellEnd"/>
            <w:r>
              <w:rPr>
                <w:sz w:val="18"/>
                <w:szCs w:val="18"/>
              </w:rPr>
              <w:t>). obtenido de</w:t>
            </w:r>
            <w:hyperlink r:id="rId27">
              <w:r>
                <w:rPr>
                  <w:color w:val="1155CC"/>
                  <w:sz w:val="18"/>
                  <w:szCs w:val="18"/>
                  <w:u w:val="single"/>
                </w:rPr>
                <w:t xml:space="preserve"> https://www.facebook.com/EscuelaINEI</w:t>
              </w:r>
            </w:hyperlink>
          </w:p>
          <w:p w14:paraId="06D1C82A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28">
              <w:r>
                <w:rPr>
                  <w:color w:val="1155CC"/>
                  <w:sz w:val="18"/>
                  <w:szCs w:val="18"/>
                  <w:u w:val="single"/>
                </w:rPr>
                <w:t>Gestiopolis. (s.f.). Gestiopolis. Obtenido De https://www.gestiopolis.com/</w:t>
              </w:r>
            </w:hyperlink>
          </w:p>
          <w:p w14:paraId="38F89DAB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29">
              <w:r>
                <w:rPr>
                  <w:color w:val="1155CC"/>
                  <w:sz w:val="18"/>
                  <w:szCs w:val="18"/>
                  <w:u w:val="single"/>
                </w:rPr>
                <w:t>Instituto Nacional De Estadística E Informática. (s.f.). Instituto Nacional De Estadística E Informática. Obtenido De https://www.inei.gob.pe/</w:t>
              </w:r>
            </w:hyperlink>
          </w:p>
          <w:p w14:paraId="34C57B9E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30">
              <w:r>
                <w:rPr>
                  <w:color w:val="1155CC"/>
                  <w:sz w:val="18"/>
                  <w:szCs w:val="18"/>
                  <w:u w:val="single"/>
                </w:rPr>
                <w:t>Redalyc. (s.f.). Obtenido De https://www.redalyc.org/</w:t>
              </w:r>
            </w:hyperlink>
          </w:p>
          <w:p w14:paraId="172435B7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31">
              <w:r>
                <w:rPr>
                  <w:color w:val="1155CC"/>
                  <w:sz w:val="18"/>
                  <w:szCs w:val="18"/>
                  <w:u w:val="single"/>
                </w:rPr>
                <w:t>Reglamentos de la Universidad Andina del Cusco https://www.uandina.edu.pe/transparencia/</w:t>
              </w:r>
            </w:hyperlink>
          </w:p>
          <w:p w14:paraId="632D74BC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32">
              <w:r>
                <w:rPr>
                  <w:color w:val="1155CC"/>
                  <w:sz w:val="18"/>
                  <w:szCs w:val="18"/>
                  <w:u w:val="single"/>
                </w:rPr>
                <w:t>Renati, REGISTRO NACIONAL DE TRABAJOS DE INVESTIGACIÖN https://renati.sunedu.gob.pe/</w:t>
              </w:r>
            </w:hyperlink>
          </w:p>
          <w:p w14:paraId="61E44688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33">
              <w:r>
                <w:rPr>
                  <w:color w:val="1155CC"/>
                  <w:sz w:val="18"/>
                  <w:szCs w:val="18"/>
                  <w:u w:val="single"/>
                </w:rPr>
                <w:t>Scielo, B. E. (s.f.). Biblioteca Electrónica Scielo. Obtenido De http://scielo.sld.cu</w:t>
              </w:r>
            </w:hyperlink>
          </w:p>
          <w:p w14:paraId="0D72C160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34">
              <w:r>
                <w:rPr>
                  <w:color w:val="1155CC"/>
                  <w:sz w:val="18"/>
                  <w:szCs w:val="18"/>
                  <w:u w:val="single"/>
                </w:rPr>
                <w:t>Turnitin, (s.f.). El Blog de Turnitin https://www.turnitin.com/es/blog</w:t>
              </w:r>
            </w:hyperlink>
          </w:p>
          <w:p w14:paraId="06713DEB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proofErr w:type="spellStart"/>
            <w:r>
              <w:rPr>
                <w:sz w:val="18"/>
                <w:szCs w:val="18"/>
              </w:rPr>
              <w:t>Yoututube</w:t>
            </w:r>
            <w:proofErr w:type="spellEnd"/>
            <w:r>
              <w:rPr>
                <w:sz w:val="18"/>
                <w:szCs w:val="18"/>
              </w:rPr>
              <w:t>. (s.f.). Obtenido de</w:t>
            </w:r>
            <w:hyperlink r:id="rId35">
              <w:r>
                <w:rPr>
                  <w:sz w:val="18"/>
                  <w:szCs w:val="18"/>
                </w:rPr>
                <w:t xml:space="preserve"> </w:t>
              </w:r>
            </w:hyperlink>
            <w:hyperlink r:id="rId36">
              <w:r>
                <w:rPr>
                  <w:color w:val="1155CC"/>
                  <w:sz w:val="18"/>
                  <w:szCs w:val="18"/>
                  <w:u w:val="single"/>
                </w:rPr>
                <w:t>https://www.youtube.com/</w:t>
              </w:r>
            </w:hyperlink>
          </w:p>
          <w:p w14:paraId="41612322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Universidad Andina del Cusco. (s. f.). Repositorio Institucional UAC. Recuperado el 2 de febrero de 2026, de</w:t>
            </w:r>
            <w:hyperlink r:id="rId37">
              <w:r>
                <w:rPr>
                  <w:color w:val="1155CC"/>
                  <w:sz w:val="18"/>
                  <w:szCs w:val="18"/>
                  <w:u w:val="single"/>
                </w:rPr>
                <w:t xml:space="preserve"> https://repositorio.uandina.edu.pe/</w:t>
              </w:r>
            </w:hyperlink>
          </w:p>
        </w:tc>
      </w:tr>
      <w:tr w:rsidR="00C570FA" w14:paraId="76CA01CF" w14:textId="77777777">
        <w:trPr>
          <w:trHeight w:val="58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7B8F3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</w:rPr>
              <w:t>Fecha del 2do Aporte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F1035" w14:textId="77777777" w:rsidR="00C570FA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 04 y 05 de mayo de 2026.</w:t>
            </w:r>
          </w:p>
          <w:p w14:paraId="175D7123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Resoluciones: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667-CU-2025-UAC /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103-2026-VRAC-UAC /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104-2026-VRAC-UAC</w:t>
            </w:r>
          </w:p>
        </w:tc>
      </w:tr>
      <w:tr w:rsidR="00C570FA" w14:paraId="2A049199" w14:textId="77777777">
        <w:trPr>
          <w:trHeight w:val="159"/>
        </w:trPr>
        <w:tc>
          <w:tcPr>
            <w:tcW w:w="10530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B467F2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0FA" w14:paraId="7B5AA74B" w14:textId="77777777">
        <w:trPr>
          <w:trHeight w:val="315"/>
        </w:trPr>
        <w:tc>
          <w:tcPr>
            <w:tcW w:w="366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525687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UNIDAD DE APRENDIZAJE III:</w:t>
            </w:r>
          </w:p>
        </w:tc>
        <w:tc>
          <w:tcPr>
            <w:tcW w:w="6870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CE3882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Economía Abierta, Unificación monetaria y Regímenes Cambiarios</w:t>
            </w:r>
          </w:p>
        </w:tc>
      </w:tr>
      <w:tr w:rsidR="00C570FA" w14:paraId="5B83CA61" w14:textId="77777777">
        <w:trPr>
          <w:trHeight w:val="630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D0E0CE" w14:textId="77777777" w:rsidR="00C570FA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Dimensiones</w:t>
            </w:r>
          </w:p>
        </w:tc>
        <w:tc>
          <w:tcPr>
            <w:tcW w:w="199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4D22B7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Contenidos principales</w:t>
            </w:r>
          </w:p>
        </w:tc>
        <w:tc>
          <w:tcPr>
            <w:tcW w:w="307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9A532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Temáticas específicas</w:t>
            </w:r>
          </w:p>
        </w:tc>
        <w:tc>
          <w:tcPr>
            <w:tcW w:w="2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3130F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Actividades de aprendizaje</w:t>
            </w:r>
          </w:p>
        </w:tc>
        <w:tc>
          <w:tcPr>
            <w:tcW w:w="163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7EDA26" w14:textId="77777777" w:rsidR="00C570FA" w:rsidRDefault="00000000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Tiempo semanas</w:t>
            </w:r>
          </w:p>
        </w:tc>
      </w:tr>
      <w:tr w:rsidR="00C570FA" w14:paraId="6447379D" w14:textId="77777777">
        <w:trPr>
          <w:trHeight w:val="264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DEA0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495D6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07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1A4B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8A22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20DB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570FA" w14:paraId="774EF44D" w14:textId="77777777">
        <w:trPr>
          <w:trHeight w:val="915"/>
        </w:trPr>
        <w:tc>
          <w:tcPr>
            <w:tcW w:w="166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2D7BDF" w14:textId="77777777" w:rsidR="00C570FA" w:rsidRDefault="00000000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Actividades Formativas</w:t>
            </w:r>
          </w:p>
          <w:p w14:paraId="3AF5DAD3" w14:textId="77777777" w:rsidR="00C570FA" w:rsidRDefault="00C570FA">
            <w:pPr>
              <w:spacing w:line="276" w:lineRule="auto"/>
              <w:jc w:val="center"/>
              <w:rPr>
                <w:b/>
                <w:bCs/>
              </w:rPr>
            </w:pPr>
          </w:p>
          <w:p w14:paraId="04D8AF11" w14:textId="77777777" w:rsidR="00C570FA" w:rsidRDefault="00C570FA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0CD8F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3.1. El mercado de Divisas y Tipo de Cambio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9AAB23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3.1.1. El Mercado de Divisas y el Tipo de Cambio: Determinación en el corto y largo plazo (Paridad de Poder Adquisitivo y de Tasas de Interés).</w:t>
            </w:r>
          </w:p>
        </w:tc>
        <w:tc>
          <w:tcPr>
            <w:tcW w:w="2160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A41C6D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Participa activamente respondiendo o preguntando sobre los temas en clase, presenta puntualmente trabajos y tareas.</w:t>
            </w:r>
          </w:p>
          <w:p w14:paraId="34E38313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lectura selecta</w:t>
            </w:r>
          </w:p>
          <w:p w14:paraId="172844F3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Utiliza hojas de cálculo y estadística</w:t>
            </w:r>
          </w:p>
          <w:p w14:paraId="7EE9D7F8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organizador visual</w:t>
            </w:r>
          </w:p>
          <w:p w14:paraId="6C0F400C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Realiza mapa mental</w:t>
            </w:r>
          </w:p>
          <w:p w14:paraId="20190F69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Tarea individual</w:t>
            </w:r>
          </w:p>
          <w:p w14:paraId="7C70FD24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Resuelve Tarea grupal</w:t>
            </w:r>
          </w:p>
          <w:p w14:paraId="15AC51A8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Resuelve Evaluación Escrita</w:t>
            </w:r>
          </w:p>
          <w:p w14:paraId="0EC54C03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• Presenta informe </w:t>
            </w:r>
          </w:p>
          <w:p w14:paraId="4201C87C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Expone oralmente</w:t>
            </w:r>
          </w:p>
          <w:p w14:paraId="59751C21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• Reporte de actividades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50B15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14ta a 15ta Semana</w:t>
            </w:r>
          </w:p>
          <w:p w14:paraId="2E471074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04/05/2026 al 17/05/2026</w:t>
            </w:r>
          </w:p>
        </w:tc>
      </w:tr>
      <w:tr w:rsidR="00C570FA" w14:paraId="10581A00" w14:textId="77777777">
        <w:trPr>
          <w:trHeight w:val="705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F16B9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78EA7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3.2. </w:t>
            </w:r>
            <w:proofErr w:type="spellStart"/>
            <w:r>
              <w:rPr>
                <w:sz w:val="18"/>
                <w:szCs w:val="18"/>
              </w:rPr>
              <w:t>Regimenes</w:t>
            </w:r>
            <w:proofErr w:type="spellEnd"/>
            <w:r>
              <w:rPr>
                <w:sz w:val="18"/>
                <w:szCs w:val="18"/>
              </w:rPr>
              <w:t xml:space="preserve"> Cambiarios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84F2B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3.2.1. Regímenes Cambiarios: Tipo de cambio fijo vs. flotante. La "Flotación Sucia" en el Perú.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0ECC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4E6A6B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16ta Semana</w:t>
            </w:r>
          </w:p>
          <w:p w14:paraId="6955818E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18/05/2026 al 24/05/2026</w:t>
            </w:r>
          </w:p>
        </w:tc>
      </w:tr>
      <w:tr w:rsidR="00C570FA" w14:paraId="23C964C8" w14:textId="77777777">
        <w:trPr>
          <w:trHeight w:val="1125"/>
        </w:trPr>
        <w:tc>
          <w:tcPr>
            <w:tcW w:w="166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3DAE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4D0139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3.3. </w:t>
            </w:r>
            <w:proofErr w:type="spellStart"/>
            <w:r>
              <w:rPr>
                <w:sz w:val="18"/>
                <w:szCs w:val="18"/>
              </w:rPr>
              <w:t>Trilema</w:t>
            </w:r>
            <w:proofErr w:type="spellEnd"/>
            <w:r>
              <w:rPr>
                <w:sz w:val="18"/>
                <w:szCs w:val="18"/>
              </w:rPr>
              <w:t xml:space="preserve"> de la </w:t>
            </w:r>
            <w:proofErr w:type="spellStart"/>
            <w:r>
              <w:rPr>
                <w:sz w:val="18"/>
                <w:szCs w:val="18"/>
              </w:rPr>
              <w:t>Macroeconomia</w:t>
            </w:r>
            <w:proofErr w:type="spellEnd"/>
            <w:r>
              <w:rPr>
                <w:sz w:val="18"/>
                <w:szCs w:val="18"/>
              </w:rPr>
              <w:t xml:space="preserve">, unificación </w:t>
            </w:r>
            <w:proofErr w:type="gramStart"/>
            <w:r>
              <w:rPr>
                <w:sz w:val="18"/>
                <w:szCs w:val="18"/>
              </w:rPr>
              <w:t>monetaria  y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desafios</w:t>
            </w:r>
            <w:proofErr w:type="spellEnd"/>
            <w:r>
              <w:rPr>
                <w:sz w:val="18"/>
                <w:szCs w:val="18"/>
              </w:rPr>
              <w:t xml:space="preserve"> actuales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34A658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3.3.1. </w:t>
            </w:r>
            <w:proofErr w:type="spellStart"/>
            <w:r>
              <w:rPr>
                <w:sz w:val="18"/>
                <w:szCs w:val="18"/>
              </w:rPr>
              <w:t>Trilema</w:t>
            </w:r>
            <w:proofErr w:type="spellEnd"/>
            <w:r>
              <w:rPr>
                <w:sz w:val="18"/>
                <w:szCs w:val="18"/>
              </w:rPr>
              <w:t xml:space="preserve"> de la Macroeconomía Abierta e Integración Monetaria: Unificaciones monetarias y áreas monetarias óptimas (Caso </w:t>
            </w:r>
            <w:proofErr w:type="gramStart"/>
            <w:r>
              <w:rPr>
                <w:sz w:val="18"/>
                <w:szCs w:val="18"/>
              </w:rPr>
              <w:t>Euro</w:t>
            </w:r>
            <w:proofErr w:type="gramEnd"/>
            <w:r>
              <w:rPr>
                <w:sz w:val="18"/>
                <w:szCs w:val="18"/>
              </w:rPr>
              <w:t>).</w:t>
            </w:r>
          </w:p>
          <w:p w14:paraId="22DE787B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3.3.2. Desafíos actuales: Inflación global y digitalización financiera.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0B98F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9B899A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15ta semana a la 18va semana</w:t>
            </w:r>
          </w:p>
          <w:p w14:paraId="58FAACF0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11/05/2026 al 07/06/2026</w:t>
            </w:r>
          </w:p>
        </w:tc>
      </w:tr>
      <w:tr w:rsidR="00C570FA" w14:paraId="765DEF88" w14:textId="77777777">
        <w:trPr>
          <w:trHeight w:val="154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C0E39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Investigación Formativa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2A51B6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3.4.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de casos en contexto de </w:t>
            </w:r>
            <w:proofErr w:type="spellStart"/>
            <w:r>
              <w:rPr>
                <w:sz w:val="18"/>
                <w:szCs w:val="18"/>
              </w:rPr>
              <w:t>regimenes</w:t>
            </w:r>
            <w:proofErr w:type="spellEnd"/>
            <w:r>
              <w:rPr>
                <w:sz w:val="18"/>
                <w:szCs w:val="18"/>
              </w:rPr>
              <w:t xml:space="preserve"> cambiarios, contextos macroeconómicos y </w:t>
            </w:r>
            <w:proofErr w:type="spellStart"/>
            <w:r>
              <w:rPr>
                <w:sz w:val="18"/>
                <w:szCs w:val="18"/>
              </w:rPr>
              <w:t>desafios</w:t>
            </w:r>
            <w:proofErr w:type="spellEnd"/>
            <w:r>
              <w:rPr>
                <w:sz w:val="18"/>
                <w:szCs w:val="18"/>
              </w:rPr>
              <w:t xml:space="preserve"> actuales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D8504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3.4.1.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de casos en contexto de </w:t>
            </w:r>
            <w:proofErr w:type="spellStart"/>
            <w:r>
              <w:rPr>
                <w:sz w:val="18"/>
                <w:szCs w:val="18"/>
              </w:rPr>
              <w:t>regimenes</w:t>
            </w:r>
            <w:proofErr w:type="spellEnd"/>
            <w:r>
              <w:rPr>
                <w:sz w:val="18"/>
                <w:szCs w:val="18"/>
              </w:rPr>
              <w:t xml:space="preserve"> cambiarios, contextos </w:t>
            </w:r>
            <w:proofErr w:type="spellStart"/>
            <w:r>
              <w:rPr>
                <w:sz w:val="18"/>
                <w:szCs w:val="18"/>
              </w:rPr>
              <w:t>macroeconomicos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desafios</w:t>
            </w:r>
            <w:proofErr w:type="spellEnd"/>
            <w:r>
              <w:rPr>
                <w:sz w:val="18"/>
                <w:szCs w:val="18"/>
              </w:rPr>
              <w:t xml:space="preserve"> actuales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C0C5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42900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15ta a 20ma semana</w:t>
            </w:r>
          </w:p>
          <w:p w14:paraId="6F3599E6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11/05/2026 al 21/06/2026</w:t>
            </w:r>
          </w:p>
        </w:tc>
      </w:tr>
      <w:tr w:rsidR="00C570FA" w14:paraId="7230AA5E" w14:textId="77777777">
        <w:trPr>
          <w:trHeight w:val="154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B32AA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lastRenderedPageBreak/>
              <w:t>Responsabilidad Social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9359C9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3.5. Importancia de las políticas en materia de tipos de cambio y su impacto en las economías en contextos actuales</w:t>
            </w:r>
          </w:p>
        </w:tc>
        <w:tc>
          <w:tcPr>
            <w:tcW w:w="30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E82613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3.5.1. </w:t>
            </w:r>
            <w:proofErr w:type="spellStart"/>
            <w:r>
              <w:rPr>
                <w:sz w:val="18"/>
                <w:szCs w:val="18"/>
              </w:rPr>
              <w:t>Analisis</w:t>
            </w:r>
            <w:proofErr w:type="spellEnd"/>
            <w:r>
              <w:rPr>
                <w:sz w:val="18"/>
                <w:szCs w:val="18"/>
              </w:rPr>
              <w:t xml:space="preserve"> de casos en contexto de </w:t>
            </w:r>
            <w:proofErr w:type="spellStart"/>
            <w:r>
              <w:rPr>
                <w:sz w:val="18"/>
                <w:szCs w:val="18"/>
              </w:rPr>
              <w:t>regimenes</w:t>
            </w:r>
            <w:proofErr w:type="spellEnd"/>
            <w:r>
              <w:rPr>
                <w:sz w:val="18"/>
                <w:szCs w:val="18"/>
              </w:rPr>
              <w:t xml:space="preserve"> cambiarios, contextos </w:t>
            </w:r>
            <w:proofErr w:type="spellStart"/>
            <w:r>
              <w:rPr>
                <w:sz w:val="18"/>
                <w:szCs w:val="18"/>
              </w:rPr>
              <w:t>macroeconomicos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desafios</w:t>
            </w:r>
            <w:proofErr w:type="spellEnd"/>
            <w:r>
              <w:rPr>
                <w:sz w:val="18"/>
                <w:szCs w:val="18"/>
              </w:rPr>
              <w:t xml:space="preserve"> actuales</w:t>
            </w:r>
          </w:p>
        </w:tc>
        <w:tc>
          <w:tcPr>
            <w:tcW w:w="2160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6745" w14:textId="77777777" w:rsidR="00C570FA" w:rsidRDefault="00C570FA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B76AB" w14:textId="77777777" w:rsidR="00C570FA" w:rsidRDefault="00000000">
            <w:pPr>
              <w:spacing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15ta a 20ma semana</w:t>
            </w:r>
          </w:p>
          <w:p w14:paraId="2B94453B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Del 11/05/2026 al 21/06/2026</w:t>
            </w:r>
          </w:p>
        </w:tc>
      </w:tr>
      <w:tr w:rsidR="00C570FA" w14:paraId="38701508" w14:textId="77777777">
        <w:trPr>
          <w:trHeight w:val="322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4D25B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Bibliografía específica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6D0C9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Armas, A., &amp; Castillo, P. (2019). </w:t>
            </w:r>
            <w:r>
              <w:rPr>
                <w:i/>
                <w:iCs/>
                <w:sz w:val="18"/>
                <w:szCs w:val="18"/>
              </w:rPr>
              <w:t>El BCRP: 100 años de historia y política monetaria.</w:t>
            </w:r>
            <w:r>
              <w:rPr>
                <w:sz w:val="18"/>
                <w:szCs w:val="18"/>
              </w:rPr>
              <w:t xml:space="preserve"> BCRP. </w:t>
            </w:r>
          </w:p>
          <w:p w14:paraId="7484A627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BCRP (2023). </w:t>
            </w:r>
            <w:r>
              <w:rPr>
                <w:i/>
                <w:iCs/>
                <w:sz w:val="18"/>
                <w:szCs w:val="18"/>
              </w:rPr>
              <w:t>Monedas Digitales de Banco Central (CBDC): Una evaluación para el Perú.</w:t>
            </w:r>
            <w:r>
              <w:rPr>
                <w:sz w:val="18"/>
                <w:szCs w:val="18"/>
              </w:rPr>
              <w:t xml:space="preserve"> Documento de Trabajo. </w:t>
            </w:r>
          </w:p>
          <w:p w14:paraId="1FE71F08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Huamán Soto, P. (1992). Teoría y política monetaria (4.ª ed.). San Marcos.</w:t>
            </w:r>
          </w:p>
          <w:p w14:paraId="009E28F0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Mundell, R. (1975). Teoría monetaria. Amorrortu Editores.</w:t>
            </w:r>
          </w:p>
          <w:p w14:paraId="4E95270C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Friedman, M. (1992). La economía monetarista. Gedisa.</w:t>
            </w:r>
          </w:p>
          <w:p w14:paraId="4B07E97A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Ribas, A. P. (1984). Teoría monetaria, inflación y tasas de interés. El Ateneo.</w:t>
            </w:r>
          </w:p>
          <w:p w14:paraId="0994C4C4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Fernández-Baca, J. (2008). Teoría y política monetaria. Universidad del Pacífico.</w:t>
            </w:r>
          </w:p>
          <w:p w14:paraId="2B4D45B5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Mishkin, F. S. (s.f.). Moneda, banca y mercados financieros (8.ª ed.). [Editorial no especificada].</w:t>
            </w:r>
          </w:p>
          <w:p w14:paraId="4E77F490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Alvarez</w:t>
            </w:r>
            <w:proofErr w:type="spellEnd"/>
            <w:r>
              <w:rPr>
                <w:sz w:val="18"/>
                <w:szCs w:val="18"/>
              </w:rPr>
              <w:t xml:space="preserve"> Candia, L. A. (2025). Tipo de cambio del dólar y su relación con el turismo receptivo del departamento del Cusco 2017 – 2022 [Tesis de </w:t>
            </w:r>
            <w:proofErr w:type="spellStart"/>
            <w:r>
              <w:rPr>
                <w:sz w:val="18"/>
                <w:szCs w:val="18"/>
              </w:rPr>
              <w:t>titulacion</w:t>
            </w:r>
            <w:proofErr w:type="spellEnd"/>
            <w:r>
              <w:rPr>
                <w:sz w:val="18"/>
                <w:szCs w:val="18"/>
              </w:rPr>
              <w:t>, Universidad Andina del Cusco]. Repositorio Institucional UAC.</w:t>
            </w:r>
          </w:p>
          <w:p w14:paraId="6AEE20E9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Gonzales Quispe, I. L., &amp; Vera Puma, D. (2022). Tipo de cambio real, la demanda nacional y la demanda exterior como determinantes del saldo de cuenta corriente del Perú durante el periodo 2000 – 2020 [Tesis de </w:t>
            </w:r>
            <w:proofErr w:type="spellStart"/>
            <w:r>
              <w:rPr>
                <w:sz w:val="18"/>
                <w:szCs w:val="18"/>
              </w:rPr>
              <w:t>titulacion</w:t>
            </w:r>
            <w:proofErr w:type="spellEnd"/>
            <w:r>
              <w:rPr>
                <w:sz w:val="18"/>
                <w:szCs w:val="18"/>
              </w:rPr>
              <w:t>, Universidad Andina del Cusco]. Repositorio Institucional UAC. https://hdl.handle.net/20.500.12557/4889</w:t>
            </w:r>
          </w:p>
          <w:p w14:paraId="4C717A5D" w14:textId="77777777" w:rsidR="00C570FA" w:rsidRDefault="00000000">
            <w:pPr>
              <w:spacing w:line="276" w:lineRule="auto"/>
              <w:ind w:left="5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Gonzales Ojeda, A. F., &amp; Montaño Cornejo, A. M. (2022). El sistema financiero y el crecimiento económico regional en Cusco, durante el periodo 2007-2020 [Tesis de titulación, Universidad Andina del Cusco]. Repositorio Institucional UAC.</w:t>
            </w:r>
            <w:hyperlink r:id="rId38">
              <w:r>
                <w:rPr>
                  <w:sz w:val="18"/>
                  <w:szCs w:val="18"/>
                </w:rPr>
                <w:t xml:space="preserve"> </w:t>
              </w:r>
            </w:hyperlink>
            <w:hyperlink r:id="rId39">
              <w:r>
                <w:rPr>
                  <w:color w:val="1155CC"/>
                  <w:sz w:val="18"/>
                  <w:szCs w:val="18"/>
                  <w:u w:val="single"/>
                </w:rPr>
                <w:t>https://hdl.handle.net/20.500.12557/4972</w:t>
              </w:r>
            </w:hyperlink>
          </w:p>
        </w:tc>
      </w:tr>
      <w:tr w:rsidR="00C570FA" w14:paraId="0CBC4C65" w14:textId="77777777">
        <w:trPr>
          <w:trHeight w:val="5294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3A62E" w14:textId="77777777" w:rsidR="00C570FA" w:rsidRDefault="00000000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Enlaces de internet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6AF71F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0">
              <w:r>
                <w:rPr>
                  <w:color w:val="1155CC"/>
                  <w:sz w:val="18"/>
                  <w:szCs w:val="18"/>
                  <w:u w:val="single"/>
                </w:rPr>
                <w:t>Bibliotechnia. (s.f.). Obtenido De https://www.bibliotechnia.com.mx</w:t>
              </w:r>
            </w:hyperlink>
          </w:p>
          <w:p w14:paraId="289733E2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Cadena </w:t>
            </w:r>
            <w:proofErr w:type="spellStart"/>
            <w:r>
              <w:rPr>
                <w:sz w:val="18"/>
                <w:szCs w:val="18"/>
              </w:rPr>
              <w:t>Tinuco</w:t>
            </w:r>
            <w:proofErr w:type="spellEnd"/>
            <w:r>
              <w:rPr>
                <w:sz w:val="18"/>
                <w:szCs w:val="18"/>
              </w:rPr>
              <w:t>, C. L., &amp; Conde Sutta, E. (2024). Análisis de las diferencias de ingresos y educación de individuos mayores de 25 años con respecto al de sus padres, Distrito de San Jerónimo- Cusco año 2023 [Tesis de licenciatura, Universidad Andina del Cusco]. Repositorio Institucional UAC.</w:t>
            </w:r>
            <w:hyperlink r:id="rId41">
              <w:r>
                <w:rPr>
                  <w:color w:val="1155CC"/>
                  <w:sz w:val="18"/>
                  <w:szCs w:val="18"/>
                  <w:u w:val="single"/>
                </w:rPr>
                <w:t xml:space="preserve"> https://hdl.handle.net/20.500.12557/7099</w:t>
              </w:r>
            </w:hyperlink>
          </w:p>
          <w:p w14:paraId="4BAE33DA" w14:textId="77777777" w:rsidR="00C570FA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CONCYTEC. (S.F). Consejo Nacional de Ciencia, Tecnología e Innovación Tecnológica. Obtenido De https://portal.concytec.gob.pe</w:t>
            </w:r>
          </w:p>
          <w:p w14:paraId="7508085C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2">
              <w:r>
                <w:rPr>
                  <w:color w:val="1155CC"/>
                  <w:sz w:val="18"/>
                  <w:szCs w:val="18"/>
                  <w:u w:val="single"/>
                </w:rPr>
                <w:t>Consorcio de Investigacion Economica y Social https://www.cies.org.pe/</w:t>
              </w:r>
            </w:hyperlink>
          </w:p>
          <w:p w14:paraId="5035AD47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3">
              <w:r>
                <w:rPr>
                  <w:color w:val="1155CC"/>
                  <w:sz w:val="18"/>
                  <w:szCs w:val="18"/>
                  <w:u w:val="single"/>
                </w:rPr>
                <w:t>Economipedia. (s.f.). Economipedia. Obtenido De https://economipedia.com</w:t>
              </w:r>
            </w:hyperlink>
          </w:p>
          <w:p w14:paraId="36456060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Escuela Nacional de Estadística e </w:t>
            </w:r>
            <w:proofErr w:type="spellStart"/>
            <w:r>
              <w:rPr>
                <w:sz w:val="18"/>
                <w:szCs w:val="18"/>
              </w:rPr>
              <w:t>Informatica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s.f</w:t>
            </w:r>
            <w:proofErr w:type="spellEnd"/>
            <w:r>
              <w:rPr>
                <w:sz w:val="18"/>
                <w:szCs w:val="18"/>
              </w:rPr>
              <w:t>). obtenido de</w:t>
            </w:r>
            <w:hyperlink r:id="rId44">
              <w:r>
                <w:rPr>
                  <w:color w:val="1155CC"/>
                  <w:sz w:val="18"/>
                  <w:szCs w:val="18"/>
                  <w:u w:val="single"/>
                </w:rPr>
                <w:t xml:space="preserve"> https://www.facebook.com/EscuelaINEI</w:t>
              </w:r>
            </w:hyperlink>
          </w:p>
          <w:p w14:paraId="1E8F05B7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5">
              <w:r>
                <w:rPr>
                  <w:color w:val="1155CC"/>
                  <w:sz w:val="18"/>
                  <w:szCs w:val="18"/>
                  <w:u w:val="single"/>
                </w:rPr>
                <w:t>Gestiopolis. (s.f.). Gestiopolis. Obtenido De https://www.gestiopolis.com/</w:t>
              </w:r>
            </w:hyperlink>
          </w:p>
          <w:p w14:paraId="6FDAF1DA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6">
              <w:r>
                <w:rPr>
                  <w:color w:val="1155CC"/>
                  <w:sz w:val="18"/>
                  <w:szCs w:val="18"/>
                  <w:u w:val="single"/>
                </w:rPr>
                <w:t>Instituto Nacional De Estadística E Informática. (s.f.). Instituto Nacional De Estadística E Informática. Obtenido De https://www.inei.gob.pe/</w:t>
              </w:r>
            </w:hyperlink>
          </w:p>
          <w:p w14:paraId="3D7D3720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7">
              <w:r>
                <w:rPr>
                  <w:color w:val="1155CC"/>
                  <w:sz w:val="18"/>
                  <w:szCs w:val="18"/>
                  <w:u w:val="single"/>
                </w:rPr>
                <w:t>Redalyc. (s.f.). Obtenido De https://www.redalyc.org/</w:t>
              </w:r>
            </w:hyperlink>
          </w:p>
          <w:p w14:paraId="07B89514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8">
              <w:r>
                <w:rPr>
                  <w:color w:val="1155CC"/>
                  <w:sz w:val="18"/>
                  <w:szCs w:val="18"/>
                  <w:u w:val="single"/>
                </w:rPr>
                <w:t>Reglamentos de la Universidad Andina del Cusco https://www.uandina.edu.pe/transparencia/</w:t>
              </w:r>
            </w:hyperlink>
          </w:p>
          <w:p w14:paraId="4F3BDA8F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49">
              <w:r>
                <w:rPr>
                  <w:color w:val="1155CC"/>
                  <w:sz w:val="18"/>
                  <w:szCs w:val="18"/>
                  <w:u w:val="single"/>
                </w:rPr>
                <w:t>Renati, REGISTRO NACIONAL DE TRABAJOS DE INVESTIGACIÖN https://renati.sunedu.gob.pe/</w:t>
              </w:r>
            </w:hyperlink>
          </w:p>
          <w:p w14:paraId="463C85ED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50">
              <w:r>
                <w:rPr>
                  <w:color w:val="1155CC"/>
                  <w:sz w:val="18"/>
                  <w:szCs w:val="18"/>
                  <w:u w:val="single"/>
                </w:rPr>
                <w:t>Scielo, B. E. (s.f.). Biblioteca Electrónica Scielo. Obtenido De http://scielo.sld.cu</w:t>
              </w:r>
            </w:hyperlink>
          </w:p>
          <w:p w14:paraId="1AEAB71B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51">
              <w:r>
                <w:rPr>
                  <w:color w:val="1155CC"/>
                  <w:sz w:val="18"/>
                  <w:szCs w:val="18"/>
                  <w:u w:val="single"/>
                </w:rPr>
                <w:t>Turnitin, (s.f.). El Blog de Turnitin https://www.turnitin.com/es/blog</w:t>
              </w:r>
            </w:hyperlink>
          </w:p>
          <w:p w14:paraId="397F50C3" w14:textId="77777777" w:rsidR="00C570FA" w:rsidRDefault="00000000">
            <w:pPr>
              <w:spacing w:line="276" w:lineRule="auto"/>
              <w:rPr>
                <w:color w:val="1155CC"/>
                <w:sz w:val="18"/>
                <w:szCs w:val="18"/>
                <w:u w:val="single"/>
              </w:rPr>
            </w:pPr>
            <w:hyperlink r:id="rId52">
              <w:r>
                <w:rPr>
                  <w:color w:val="1155CC"/>
                  <w:sz w:val="18"/>
                  <w:szCs w:val="18"/>
                  <w:u w:val="single"/>
                </w:rPr>
                <w:t>Youtube. (s.f.). Obtenido De https://www.youtube.com/</w:t>
              </w:r>
            </w:hyperlink>
          </w:p>
          <w:p w14:paraId="644A2D64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8"/>
                <w:szCs w:val="18"/>
              </w:rPr>
              <w:t>Universidad Andina del Cusco. (s. f.). Repositorio Institucional UAC. Recuperado el 2 de febrero de 2026, de</w:t>
            </w:r>
            <w:hyperlink r:id="rId53">
              <w:r>
                <w:rPr>
                  <w:rFonts w:ascii="Arial" w:eastAsia="Arial" w:hAnsi="Arial" w:cs="Arial"/>
                  <w:color w:val="1155CC"/>
                  <w:sz w:val="18"/>
                  <w:szCs w:val="18"/>
                  <w:u w:val="single"/>
                </w:rPr>
                <w:t xml:space="preserve"> https://repositorio.uandina.edu.pe/</w:t>
              </w:r>
            </w:hyperlink>
          </w:p>
        </w:tc>
      </w:tr>
      <w:tr w:rsidR="00C570FA" w14:paraId="58D937B6" w14:textId="77777777">
        <w:trPr>
          <w:trHeight w:val="615"/>
        </w:trPr>
        <w:tc>
          <w:tcPr>
            <w:tcW w:w="16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CB63DB" w14:textId="77777777" w:rsidR="00C570FA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Fecha del 3er Aporte</w:t>
            </w:r>
          </w:p>
        </w:tc>
        <w:tc>
          <w:tcPr>
            <w:tcW w:w="8865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C2A5FE" w14:textId="77777777" w:rsidR="00C570FA" w:rsidRDefault="00000000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 22 y 23 de junio de 2026</w:t>
            </w:r>
          </w:p>
          <w:p w14:paraId="0566EE86" w14:textId="77777777" w:rsidR="00C570FA" w:rsidRDefault="00000000">
            <w:pPr>
              <w:spacing w:line="276" w:lineRule="auto"/>
              <w:ind w:right="554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Resoluciones: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667-CU-2025-UAC /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103-2026-VRAC-UAC / </w:t>
            </w:r>
            <w:proofErr w:type="spellStart"/>
            <w:r>
              <w:rPr>
                <w:sz w:val="20"/>
                <w:szCs w:val="20"/>
              </w:rPr>
              <w:t>N°</w:t>
            </w:r>
            <w:proofErr w:type="spellEnd"/>
            <w:r>
              <w:rPr>
                <w:sz w:val="20"/>
                <w:szCs w:val="20"/>
              </w:rPr>
              <w:t xml:space="preserve"> 104-2026-VRAC-UAC</w:t>
            </w:r>
          </w:p>
        </w:tc>
      </w:tr>
    </w:tbl>
    <w:p w14:paraId="203B2154" w14:textId="77777777" w:rsidR="00C570FA" w:rsidRDefault="00C570FA">
      <w:pPr>
        <w:keepNext/>
        <w:ind w:right="138"/>
        <w:rPr>
          <w:b/>
          <w:bCs/>
        </w:rPr>
      </w:pPr>
    </w:p>
    <w:p w14:paraId="177A4FB0" w14:textId="77777777" w:rsidR="00C570FA" w:rsidRDefault="00000000">
      <w:pPr>
        <w:keepNext/>
        <w:numPr>
          <w:ilvl w:val="3"/>
          <w:numId w:val="5"/>
        </w:numPr>
        <w:ind w:left="425" w:hanging="425"/>
        <w:rPr>
          <w:b/>
          <w:bCs/>
        </w:rPr>
        <w:sectPr w:rsidR="00C570FA">
          <w:headerReference w:type="default" r:id="rId54"/>
          <w:footerReference w:type="default" r:id="rId55"/>
          <w:pgSz w:w="11910" w:h="16840"/>
          <w:pgMar w:top="2320" w:right="716" w:bottom="900" w:left="708" w:header="713" w:footer="718" w:gutter="0"/>
          <w:pgNumType w:start="1"/>
          <w:cols w:space="720"/>
        </w:sectPr>
      </w:pPr>
      <w:r>
        <w:rPr>
          <w:b/>
          <w:bCs/>
        </w:rPr>
        <w:t>METODOLOGÍA:</w:t>
      </w:r>
    </w:p>
    <w:p w14:paraId="4A4FC0F1" w14:textId="77777777" w:rsidR="00C570FA" w:rsidRDefault="00000000">
      <w:pPr>
        <w:numPr>
          <w:ilvl w:val="1"/>
          <w:numId w:val="1"/>
        </w:numPr>
        <w:ind w:left="851" w:hanging="425"/>
        <w:rPr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b/>
          <w:bCs/>
          <w:sz w:val="20"/>
          <w:szCs w:val="20"/>
        </w:rPr>
        <w:t xml:space="preserve">Estrategias de aprendizaje </w:t>
      </w:r>
    </w:p>
    <w:p w14:paraId="70A9CB9E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Toma de apuntes.</w:t>
      </w:r>
    </w:p>
    <w:p w14:paraId="3CF56615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Lectura selecta</w:t>
      </w:r>
    </w:p>
    <w:p w14:paraId="2D5A0CDF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Resúmenes.</w:t>
      </w:r>
    </w:p>
    <w:p w14:paraId="72AC874C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lastRenderedPageBreak/>
        <w:t>Revisión de ejercicios y material digital de sesiones de clase y aula virtual</w:t>
      </w:r>
    </w:p>
    <w:p w14:paraId="5FCF68F7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Organizador visual.</w:t>
      </w:r>
    </w:p>
    <w:p w14:paraId="32FABD66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Asociación de conceptos</w:t>
      </w:r>
    </w:p>
    <w:p w14:paraId="5840BA96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Resolución de ejercicios y problemas en forma individual y grupal</w:t>
      </w:r>
    </w:p>
    <w:p w14:paraId="4642DFBD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Análisis de casos</w:t>
      </w:r>
    </w:p>
    <w:p w14:paraId="0E8E27EF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Exposiciones</w:t>
      </w:r>
    </w:p>
    <w:p w14:paraId="7E9EC03B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Participación activa</w:t>
      </w:r>
    </w:p>
    <w:p w14:paraId="2B41916B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Redacción de ensayo</w:t>
      </w:r>
    </w:p>
    <w:p w14:paraId="0D7484A0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Uso de herramientas digitales offline y online</w:t>
      </w:r>
    </w:p>
    <w:p w14:paraId="4A109DEE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sz w:val="20"/>
          <w:szCs w:val="20"/>
        </w:rPr>
        <w:t>Preguntas y respuestas</w:t>
      </w:r>
    </w:p>
    <w:p w14:paraId="7A8788F3" w14:textId="77777777" w:rsidR="00C570FA" w:rsidRDefault="00000000">
      <w:pPr>
        <w:numPr>
          <w:ilvl w:val="1"/>
          <w:numId w:val="1"/>
        </w:numPr>
        <w:ind w:left="851" w:hanging="425"/>
        <w:rPr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b/>
          <w:bCs/>
          <w:sz w:val="20"/>
          <w:szCs w:val="20"/>
        </w:rPr>
        <w:t>Estrategias de enseñanza</w:t>
      </w:r>
    </w:p>
    <w:p w14:paraId="3C9DDC25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Resolución de ejercicios y problemas</w:t>
      </w:r>
    </w:p>
    <w:p w14:paraId="0F1359AD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Organizadores visuales</w:t>
      </w:r>
    </w:p>
    <w:p w14:paraId="7463FA57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Selección de material de apoyo</w:t>
      </w:r>
    </w:p>
    <w:p w14:paraId="3A87DA29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Resúmenes</w:t>
      </w:r>
    </w:p>
    <w:p w14:paraId="08C928CB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Exposición dialogada</w:t>
      </w:r>
    </w:p>
    <w:p w14:paraId="282EBBAE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Análisis de casos</w:t>
      </w:r>
    </w:p>
    <w:p w14:paraId="23E2C413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sz w:val="20"/>
          <w:szCs w:val="20"/>
        </w:rPr>
        <w:t>Preguntas y respuestas</w:t>
      </w:r>
    </w:p>
    <w:p w14:paraId="4D88D9C7" w14:textId="77777777" w:rsidR="00C570FA" w:rsidRDefault="00000000">
      <w:pPr>
        <w:numPr>
          <w:ilvl w:val="1"/>
          <w:numId w:val="1"/>
        </w:numPr>
        <w:ind w:left="851" w:hanging="425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Recursos y herramientas </w:t>
      </w:r>
    </w:p>
    <w:p w14:paraId="16178F12" w14:textId="77777777" w:rsidR="00C570FA" w:rsidRDefault="00000000">
      <w:pPr>
        <w:numPr>
          <w:ilvl w:val="2"/>
          <w:numId w:val="1"/>
        </w:numPr>
        <w:rPr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b/>
          <w:bCs/>
          <w:sz w:val="20"/>
          <w:szCs w:val="20"/>
        </w:rPr>
        <w:t xml:space="preserve">Textos </w:t>
      </w:r>
    </w:p>
    <w:p w14:paraId="20D86EF9" w14:textId="77777777" w:rsidR="00C570FA" w:rsidRDefault="00000000">
      <w:pPr>
        <w:numPr>
          <w:ilvl w:val="2"/>
          <w:numId w:val="2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Fichas físicas y virtuales</w:t>
      </w:r>
    </w:p>
    <w:p w14:paraId="2A25FA3C" w14:textId="77777777" w:rsidR="00C570FA" w:rsidRDefault="00000000">
      <w:pPr>
        <w:numPr>
          <w:ilvl w:val="2"/>
          <w:numId w:val="2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PDF</w:t>
      </w:r>
    </w:p>
    <w:p w14:paraId="0DFD96FB" w14:textId="77777777" w:rsidR="00C570FA" w:rsidRDefault="00000000">
      <w:pPr>
        <w:numPr>
          <w:ilvl w:val="2"/>
          <w:numId w:val="2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proofErr w:type="gramStart"/>
      <w:r>
        <w:rPr>
          <w:sz w:val="20"/>
          <w:szCs w:val="20"/>
        </w:rPr>
        <w:t>Bibliotecas física</w:t>
      </w:r>
      <w:proofErr w:type="gramEnd"/>
      <w:r>
        <w:rPr>
          <w:sz w:val="20"/>
          <w:szCs w:val="20"/>
        </w:rPr>
        <w:t xml:space="preserve"> y/o virtuales</w:t>
      </w:r>
    </w:p>
    <w:p w14:paraId="5495E417" w14:textId="77777777" w:rsidR="00C570FA" w:rsidRDefault="00000000">
      <w:pPr>
        <w:numPr>
          <w:ilvl w:val="2"/>
          <w:numId w:val="2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Sitios Web</w:t>
      </w:r>
    </w:p>
    <w:p w14:paraId="155C1615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Posts</w:t>
      </w:r>
    </w:p>
    <w:p w14:paraId="08C7E14C" w14:textId="77777777" w:rsidR="00C570FA" w:rsidRDefault="00000000">
      <w:pPr>
        <w:numPr>
          <w:ilvl w:val="2"/>
          <w:numId w:val="2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Blogs</w:t>
      </w:r>
    </w:p>
    <w:p w14:paraId="771AE6E4" w14:textId="77777777" w:rsidR="00C570FA" w:rsidRDefault="00000000">
      <w:pPr>
        <w:numPr>
          <w:ilvl w:val="2"/>
          <w:numId w:val="2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sz w:val="20"/>
          <w:szCs w:val="20"/>
        </w:rPr>
        <w:t>Paginas digitales</w:t>
      </w:r>
    </w:p>
    <w:p w14:paraId="5E18A134" w14:textId="77777777" w:rsidR="00C570FA" w:rsidRDefault="00000000">
      <w:pPr>
        <w:numPr>
          <w:ilvl w:val="2"/>
          <w:numId w:val="1"/>
        </w:numPr>
        <w:rPr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b/>
          <w:bCs/>
          <w:sz w:val="20"/>
          <w:szCs w:val="20"/>
        </w:rPr>
        <w:t>Material audiovisual</w:t>
      </w:r>
    </w:p>
    <w:p w14:paraId="71ED22C7" w14:textId="77777777" w:rsidR="00C570FA" w:rsidRDefault="00000000">
      <w:pPr>
        <w:numPr>
          <w:ilvl w:val="2"/>
          <w:numId w:val="9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Pizarra física, interactiva y virtual</w:t>
      </w:r>
    </w:p>
    <w:p w14:paraId="315C12CC" w14:textId="77777777" w:rsidR="00C570FA" w:rsidRDefault="00000000">
      <w:pPr>
        <w:numPr>
          <w:ilvl w:val="2"/>
          <w:numId w:val="9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Videos</w:t>
      </w:r>
    </w:p>
    <w:p w14:paraId="3449E22B" w14:textId="77777777" w:rsidR="00C570FA" w:rsidRDefault="00000000">
      <w:pPr>
        <w:numPr>
          <w:ilvl w:val="2"/>
          <w:numId w:val="9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Hojas de cálculo de Google</w:t>
      </w:r>
    </w:p>
    <w:p w14:paraId="11765F18" w14:textId="77777777" w:rsidR="00C570FA" w:rsidRDefault="00000000">
      <w:pPr>
        <w:numPr>
          <w:ilvl w:val="2"/>
          <w:numId w:val="9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proofErr w:type="spellStart"/>
      <w:r>
        <w:rPr>
          <w:sz w:val="20"/>
          <w:szCs w:val="20"/>
        </w:rPr>
        <w:t>Mentimeter</w:t>
      </w:r>
      <w:proofErr w:type="spellEnd"/>
    </w:p>
    <w:p w14:paraId="052ADC89" w14:textId="77777777" w:rsidR="00C570FA" w:rsidRDefault="00000000">
      <w:pPr>
        <w:numPr>
          <w:ilvl w:val="2"/>
          <w:numId w:val="9"/>
        </w:numPr>
        <w:ind w:left="1276" w:hanging="424"/>
        <w:rPr>
          <w:rFonts w:ascii="Noto Sans Symbols" w:eastAsia="Noto Sans Symbols" w:hAnsi="Noto Sans Symbols" w:cs="Noto Sans Symbols"/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sz w:val="20"/>
          <w:szCs w:val="20"/>
        </w:rPr>
        <w:t>Organizadores visuales</w:t>
      </w:r>
    </w:p>
    <w:p w14:paraId="585B2BD1" w14:textId="77777777" w:rsidR="00C570FA" w:rsidRDefault="00000000">
      <w:pPr>
        <w:numPr>
          <w:ilvl w:val="2"/>
          <w:numId w:val="1"/>
        </w:numPr>
        <w:rPr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b/>
          <w:bCs/>
          <w:sz w:val="20"/>
          <w:szCs w:val="20"/>
        </w:rPr>
        <w:t>Medios informáticos</w:t>
      </w:r>
    </w:p>
    <w:p w14:paraId="3CACC5AC" w14:textId="77777777" w:rsidR="00C570FA" w:rsidRDefault="00000000">
      <w:pPr>
        <w:numPr>
          <w:ilvl w:val="2"/>
          <w:numId w:val="9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Campus virtual de la universidad</w:t>
      </w:r>
    </w:p>
    <w:p w14:paraId="4B281BAB" w14:textId="77777777" w:rsidR="00C570FA" w:rsidRDefault="00000000">
      <w:pPr>
        <w:numPr>
          <w:ilvl w:val="2"/>
          <w:numId w:val="9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Correo electrónico</w:t>
      </w:r>
    </w:p>
    <w:p w14:paraId="5CBA5433" w14:textId="77777777" w:rsidR="00C570FA" w:rsidRDefault="00000000">
      <w:pPr>
        <w:numPr>
          <w:ilvl w:val="2"/>
          <w:numId w:val="9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Redes sociales</w:t>
      </w:r>
    </w:p>
    <w:p w14:paraId="733D03A3" w14:textId="77777777" w:rsidR="00C570FA" w:rsidRDefault="00000000">
      <w:pPr>
        <w:numPr>
          <w:ilvl w:val="2"/>
          <w:numId w:val="9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</w:pPr>
      <w:r>
        <w:rPr>
          <w:sz w:val="20"/>
          <w:szCs w:val="20"/>
        </w:rPr>
        <w:t>Hojas de cálculo</w:t>
      </w:r>
    </w:p>
    <w:p w14:paraId="06C17FA0" w14:textId="77777777" w:rsidR="00C570FA" w:rsidRDefault="00000000">
      <w:pPr>
        <w:numPr>
          <w:ilvl w:val="2"/>
          <w:numId w:val="9"/>
        </w:numPr>
        <w:ind w:left="1276" w:hanging="425"/>
        <w:rPr>
          <w:rFonts w:ascii="Noto Sans Symbols" w:eastAsia="Noto Sans Symbols" w:hAnsi="Noto Sans Symbols" w:cs="Noto Sans Symbols"/>
          <w:b/>
          <w:bCs/>
          <w:sz w:val="20"/>
          <w:szCs w:val="20"/>
        </w:rPr>
        <w:sectPr w:rsidR="00C570FA">
          <w:type w:val="continuous"/>
          <w:pgSz w:w="11910" w:h="16840"/>
          <w:pgMar w:top="1276" w:right="1418" w:bottom="1276" w:left="1418" w:header="709" w:footer="567" w:gutter="0"/>
          <w:cols w:space="720"/>
        </w:sectPr>
      </w:pPr>
      <w:r>
        <w:rPr>
          <w:sz w:val="20"/>
          <w:szCs w:val="20"/>
        </w:rPr>
        <w:t>Uso de herramientas digitales offline y online</w:t>
      </w:r>
    </w:p>
    <w:p w14:paraId="4849D6E5" w14:textId="77777777" w:rsidR="00C570FA" w:rsidRDefault="00000000">
      <w:pPr>
        <w:keepNext/>
        <w:numPr>
          <w:ilvl w:val="3"/>
          <w:numId w:val="5"/>
        </w:numPr>
        <w:ind w:left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EVALUACIÓN DEL APRENDIZAJE </w:t>
      </w:r>
    </w:p>
    <w:p w14:paraId="53C5EAC1" w14:textId="77777777" w:rsidR="00C570FA" w:rsidRDefault="00000000">
      <w:pPr>
        <w:ind w:left="426"/>
      </w:pPr>
      <w:bookmarkStart w:id="2" w:name="_2et92p0" w:colFirst="0" w:colLast="0"/>
      <w:bookmarkEnd w:id="2"/>
      <w:r>
        <w:rPr>
          <w:b/>
          <w:bCs/>
        </w:rPr>
        <w:t>Tabla 2:</w:t>
      </w:r>
      <w:r>
        <w:t xml:space="preserve"> </w:t>
      </w:r>
      <w:r>
        <w:rPr>
          <w:b/>
          <w:bCs/>
        </w:rPr>
        <w:t>Evaluación de actividades según los resultados de aprendizaje</w:t>
      </w:r>
    </w:p>
    <w:tbl>
      <w:tblPr>
        <w:tblStyle w:val="a1"/>
        <w:tblW w:w="8865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4785"/>
        <w:gridCol w:w="1740"/>
        <w:gridCol w:w="1485"/>
        <w:gridCol w:w="855"/>
      </w:tblGrid>
      <w:tr w:rsidR="00C570FA" w14:paraId="2F569443" w14:textId="77777777">
        <w:trPr>
          <w:trHeight w:val="270"/>
        </w:trPr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BC69A" w14:textId="77777777" w:rsidR="00C570FA" w:rsidRDefault="00000000">
            <w:pPr>
              <w:widowControl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RESULTADOS DE APRENDIZAJE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EEFA4" w14:textId="77777777" w:rsidR="00C570FA" w:rsidRDefault="00000000">
            <w:pPr>
              <w:widowControl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ACTIVIDADES A EVALUAR</w:t>
            </w:r>
          </w:p>
        </w:tc>
        <w:tc>
          <w:tcPr>
            <w:tcW w:w="14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C3D6B" w14:textId="77777777" w:rsidR="00C570FA" w:rsidRDefault="00000000">
            <w:pPr>
              <w:widowControl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INSTRUMENTO DE EVALUACIÓN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1D1FB8" w14:textId="77777777" w:rsidR="00C570FA" w:rsidRDefault="00000000">
            <w:pPr>
              <w:widowControl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PESO</w:t>
            </w:r>
          </w:p>
        </w:tc>
      </w:tr>
      <w:tr w:rsidR="00C570FA" w14:paraId="567E4C4B" w14:textId="77777777">
        <w:trPr>
          <w:trHeight w:val="44"/>
        </w:trPr>
        <w:tc>
          <w:tcPr>
            <w:tcW w:w="886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7828D95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PRIMERA UNIDAD</w:t>
            </w:r>
          </w:p>
        </w:tc>
      </w:tr>
      <w:tr w:rsidR="00C570FA" w14:paraId="0A5A5DE9" w14:textId="77777777">
        <w:trPr>
          <w:trHeight w:val="325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B7CE" w14:textId="77777777" w:rsidR="00C570F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1.1.1. Comprende las bases teóricas de la teoría monetaria y bancaria dentro de la ciencia económica en la realidad</w:t>
            </w: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53C84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Participación activa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5F7643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cotejo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48A7CD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4752D71B" w14:textId="77777777">
        <w:trPr>
          <w:cantSplit/>
          <w:trHeight w:val="162"/>
        </w:trPr>
        <w:tc>
          <w:tcPr>
            <w:tcW w:w="47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15FA1" w14:textId="77777777" w:rsidR="00C570F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1.1.2. Comprende la importancia de la aplicación de mecanismos de política monetaria y cambiaria en una economía</w:t>
            </w: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4E6EDE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000A26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 Escrita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9222ED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45F20EA4" w14:textId="77777777">
        <w:trPr>
          <w:cantSplit/>
          <w:trHeight w:val="124"/>
        </w:trPr>
        <w:tc>
          <w:tcPr>
            <w:tcW w:w="47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30E22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21AB4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 Individual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971187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Rubrica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885357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2E3C6532" w14:textId="77777777">
        <w:trPr>
          <w:trHeight w:val="325"/>
        </w:trPr>
        <w:tc>
          <w:tcPr>
            <w:tcW w:w="4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881D7" w14:textId="77777777" w:rsidR="00C570F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1.1.3. Interpreta la utilización de mecanismos de política monetaria, cambiaria y regulación del sistema financiero</w:t>
            </w: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A1443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 Grupal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8B80B41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94B04D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C570FA" w14:paraId="5CCEEEDC" w14:textId="77777777">
        <w:trPr>
          <w:cantSplit/>
          <w:trHeight w:val="162"/>
        </w:trPr>
        <w:tc>
          <w:tcPr>
            <w:tcW w:w="47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3063B" w14:textId="77777777" w:rsidR="00C570FA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1.1.4. Analiza la importancia de la teoría monetaria, bancaria y cambiaria en la estabilización económica.</w:t>
            </w: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2E1D2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Informe Escrito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6E0DB5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10991F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</w:tr>
      <w:tr w:rsidR="00C570FA" w14:paraId="10F8D00B" w14:textId="77777777">
        <w:trPr>
          <w:cantSplit/>
          <w:trHeight w:val="60"/>
        </w:trPr>
        <w:tc>
          <w:tcPr>
            <w:tcW w:w="4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E5B65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4F3A2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Exposición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0333B55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8780F89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2D856823" w14:textId="77777777">
        <w:trPr>
          <w:cantSplit/>
          <w:trHeight w:val="48"/>
        </w:trPr>
        <w:tc>
          <w:tcPr>
            <w:tcW w:w="478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1DE3C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C76C07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 de actividades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4882647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31548D" w14:textId="77777777" w:rsidR="00C570FA" w:rsidRDefault="00000000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C570FA" w14:paraId="0E0558F2" w14:textId="77777777">
        <w:trPr>
          <w:trHeight w:val="44"/>
        </w:trPr>
        <w:tc>
          <w:tcPr>
            <w:tcW w:w="80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F8C20E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398DE4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  <w:tr w:rsidR="00C570FA" w14:paraId="5C2FA735" w14:textId="77777777">
        <w:trPr>
          <w:trHeight w:val="300"/>
        </w:trPr>
        <w:tc>
          <w:tcPr>
            <w:tcW w:w="886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E31EBCA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SEGUNDA UNIDAD</w:t>
            </w:r>
          </w:p>
        </w:tc>
      </w:tr>
      <w:tr w:rsidR="00C570FA" w14:paraId="19865057" w14:textId="77777777">
        <w:trPr>
          <w:trHeight w:val="442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2E7BCA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1.1.1. Comprende las bases teóricas de la teoría monetaria y bancaria dentro de la ciencia económica en la realidad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14FBE90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Participación activa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B4E6D68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cotejo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C8197A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02D5C9E6" w14:textId="77777777">
        <w:trPr>
          <w:cantSplit/>
          <w:trHeight w:val="281"/>
        </w:trPr>
        <w:tc>
          <w:tcPr>
            <w:tcW w:w="47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C630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1.1.2. Comprende la importancia de la aplicación de mecanismos de política monetaria y cambiaria en una economía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F3FC33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F056C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 Escrita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1FD25A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26B65F00" w14:textId="77777777">
        <w:trPr>
          <w:cantSplit/>
          <w:trHeight w:val="44"/>
        </w:trPr>
        <w:tc>
          <w:tcPr>
            <w:tcW w:w="47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F3220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222F0F7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 Individual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2D71A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Rubrica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382A9BB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0EFE81A4" w14:textId="77777777">
        <w:trPr>
          <w:trHeight w:val="471"/>
        </w:trPr>
        <w:tc>
          <w:tcPr>
            <w:tcW w:w="4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74457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1.1.3. Interpreta la utilización de mecanismos de política monetaria, cambiaria y regulación del sistema financiero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B58011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 Grupal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FEEA6F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74917F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C570FA" w14:paraId="00DD24D9" w14:textId="77777777">
        <w:trPr>
          <w:cantSplit/>
          <w:trHeight w:val="144"/>
        </w:trPr>
        <w:tc>
          <w:tcPr>
            <w:tcW w:w="47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03583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1.1.4. Analiza la importancia de la teoría monetaria, bancaria y cambiaria en la estabilización económica.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D1C09F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Informe Escrito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D79264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17DF44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</w:tr>
      <w:tr w:rsidR="00C570FA" w14:paraId="69059257" w14:textId="77777777">
        <w:trPr>
          <w:cantSplit/>
          <w:trHeight w:val="281"/>
        </w:trPr>
        <w:tc>
          <w:tcPr>
            <w:tcW w:w="47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DB5719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A931BF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Exposición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8E665A0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9D55AB4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2C515D41" w14:textId="77777777">
        <w:trPr>
          <w:cantSplit/>
          <w:trHeight w:val="64"/>
        </w:trPr>
        <w:tc>
          <w:tcPr>
            <w:tcW w:w="47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C037A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AE1A10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 de Actividades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AC13E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440A70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C570FA" w14:paraId="2F37D70B" w14:textId="77777777">
        <w:trPr>
          <w:trHeight w:val="44"/>
        </w:trPr>
        <w:tc>
          <w:tcPr>
            <w:tcW w:w="80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3561D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BB65AA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  <w:tr w:rsidR="00C570FA" w14:paraId="4820A07B" w14:textId="77777777">
        <w:trPr>
          <w:trHeight w:val="44"/>
        </w:trPr>
        <w:tc>
          <w:tcPr>
            <w:tcW w:w="886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C4181E3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TERCERA UNIDAD</w:t>
            </w:r>
          </w:p>
        </w:tc>
      </w:tr>
      <w:tr w:rsidR="00C570FA" w14:paraId="0B3913B7" w14:textId="77777777">
        <w:trPr>
          <w:trHeight w:val="363"/>
        </w:trPr>
        <w:tc>
          <w:tcPr>
            <w:tcW w:w="4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95F4F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1.1.1. Comprende las bases teóricas de la teoría monetaria y bancaria dentro de la ciencia económica en la realidad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8A1E43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Participación activa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DB7AB89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Lista de cotejo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3C6D47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2A5CAFA2" w14:textId="77777777">
        <w:trPr>
          <w:cantSplit/>
          <w:trHeight w:val="281"/>
        </w:trPr>
        <w:tc>
          <w:tcPr>
            <w:tcW w:w="4785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5FB92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1.1.2. Comprende la importancia de la aplicación de mecanismos de política monetaria y cambiaria en una economía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B80CA56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DF04DB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Evaluación Escrita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CA2791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6CE6CA1D" w14:textId="77777777">
        <w:trPr>
          <w:cantSplit/>
          <w:trHeight w:val="44"/>
        </w:trPr>
        <w:tc>
          <w:tcPr>
            <w:tcW w:w="47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A980B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737AEB2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 Individual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35AE30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Rubrica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686B3D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1F97BBE1" w14:textId="77777777">
        <w:trPr>
          <w:trHeight w:val="511"/>
        </w:trPr>
        <w:tc>
          <w:tcPr>
            <w:tcW w:w="47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E4BB42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1.1.3. Interpreta la utilización de mecanismos de política monetaria, cambiaria y regulación del sistema financiero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DF0D594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 Grupal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3E5952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F56E5C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C570FA" w14:paraId="4858CACF" w14:textId="77777777">
        <w:trPr>
          <w:cantSplit/>
          <w:trHeight w:val="281"/>
        </w:trPr>
        <w:tc>
          <w:tcPr>
            <w:tcW w:w="478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F7544" w14:textId="77777777" w:rsidR="00C570FA" w:rsidRDefault="00000000">
            <w:pPr>
              <w:widowControl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1.1.4. Analiza la importancia de la teoría monetaria, bancaria y cambiaria en la estabilización económica.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1272F7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Informe Escrito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D14F96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E70FDF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20%</w:t>
            </w:r>
          </w:p>
        </w:tc>
      </w:tr>
      <w:tr w:rsidR="00C570FA" w14:paraId="5BBE6127" w14:textId="77777777">
        <w:trPr>
          <w:cantSplit/>
          <w:trHeight w:val="281"/>
        </w:trPr>
        <w:tc>
          <w:tcPr>
            <w:tcW w:w="47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693727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757F61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Exposición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A46629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7EFF608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15%</w:t>
            </w:r>
          </w:p>
        </w:tc>
      </w:tr>
      <w:tr w:rsidR="00C570FA" w14:paraId="7CB997CD" w14:textId="77777777">
        <w:trPr>
          <w:cantSplit/>
        </w:trPr>
        <w:tc>
          <w:tcPr>
            <w:tcW w:w="478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2039D" w14:textId="77777777" w:rsidR="00C570FA" w:rsidRDefault="00C570FA">
            <w:pPr>
              <w:spacing w:line="276" w:lineRule="auto"/>
              <w:rPr>
                <w:sz w:val="18"/>
                <w:szCs w:val="18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716DD6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Reporte de Actividades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8F6F61" w14:textId="77777777" w:rsidR="00C570FA" w:rsidRDefault="00000000">
            <w:pPr>
              <w:widowControl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Rubrica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2B09E66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10%</w:t>
            </w:r>
          </w:p>
        </w:tc>
      </w:tr>
      <w:tr w:rsidR="00C570FA" w14:paraId="3660DC27" w14:textId="77777777">
        <w:trPr>
          <w:trHeight w:val="39"/>
        </w:trPr>
        <w:tc>
          <w:tcPr>
            <w:tcW w:w="801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019146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2F29BC" w14:textId="77777777" w:rsidR="00C570FA" w:rsidRDefault="00000000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</w:tr>
    </w:tbl>
    <w:p w14:paraId="3CEA8941" w14:textId="77777777" w:rsidR="00C570FA" w:rsidRDefault="00C570FA">
      <w:pPr>
        <w:rPr>
          <w:sz w:val="6"/>
          <w:szCs w:val="6"/>
        </w:rPr>
      </w:pPr>
    </w:p>
    <w:p w14:paraId="0CA0483A" w14:textId="77777777" w:rsidR="00C570FA" w:rsidRDefault="00C570FA">
      <w:pPr>
        <w:keepNext/>
        <w:ind w:left="426"/>
        <w:jc w:val="both"/>
        <w:rPr>
          <w:b/>
          <w:bCs/>
        </w:rPr>
      </w:pPr>
    </w:p>
    <w:p w14:paraId="7BFF82BA" w14:textId="77777777" w:rsidR="00C570FA" w:rsidRDefault="00000000">
      <w:pPr>
        <w:keepNext/>
        <w:numPr>
          <w:ilvl w:val="3"/>
          <w:numId w:val="5"/>
        </w:numPr>
        <w:ind w:left="426"/>
        <w:jc w:val="both"/>
        <w:rPr>
          <w:b/>
          <w:bCs/>
        </w:rPr>
      </w:pPr>
      <w:r>
        <w:rPr>
          <w:b/>
          <w:bCs/>
        </w:rPr>
        <w:t>REFERENCIAS BIBLIOGRÁFICAS:</w:t>
      </w:r>
    </w:p>
    <w:p w14:paraId="1447197A" w14:textId="77777777" w:rsidR="00C570FA" w:rsidRDefault="00C570FA">
      <w:pPr>
        <w:keepNext/>
        <w:ind w:left="2880"/>
        <w:jc w:val="both"/>
        <w:rPr>
          <w:b/>
          <w:bCs/>
        </w:rPr>
      </w:pPr>
    </w:p>
    <w:p w14:paraId="06A91333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 xml:space="preserve">Armas, A., &amp; Castillo, P. (2019). </w:t>
      </w:r>
      <w:r>
        <w:rPr>
          <w:i/>
          <w:iCs/>
          <w:sz w:val="18"/>
          <w:szCs w:val="18"/>
        </w:rPr>
        <w:t>El BCRP: 100 años de historia y política monetaria.</w:t>
      </w:r>
      <w:r>
        <w:rPr>
          <w:sz w:val="18"/>
          <w:szCs w:val="18"/>
        </w:rPr>
        <w:t xml:space="preserve"> BCRP. </w:t>
      </w:r>
    </w:p>
    <w:p w14:paraId="1F522FA5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 xml:space="preserve">BCRP (2023). </w:t>
      </w:r>
      <w:r>
        <w:rPr>
          <w:i/>
          <w:iCs/>
          <w:sz w:val="18"/>
          <w:szCs w:val="18"/>
        </w:rPr>
        <w:t>Monedas Digitales de Banco Central (CBDC): Una evaluación para el Perú.</w:t>
      </w:r>
      <w:r>
        <w:rPr>
          <w:sz w:val="18"/>
          <w:szCs w:val="18"/>
        </w:rPr>
        <w:t xml:space="preserve"> Documento de Trabajo. </w:t>
      </w:r>
    </w:p>
    <w:p w14:paraId="2EFA958C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>Huamán Soto, P. (1992). Teoría y política monetaria (4.ª ed.). San Marcos.</w:t>
      </w:r>
    </w:p>
    <w:p w14:paraId="5E47F612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>Mundell, R. (1975). Teoría monetaria. Amorrortu Editores.</w:t>
      </w:r>
    </w:p>
    <w:p w14:paraId="09B8050E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>Friedman, M. (1992). La economía monetarista. Gedisa.</w:t>
      </w:r>
    </w:p>
    <w:p w14:paraId="73A6AEDE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>Ribas, A. P. (1984). Teoría monetaria, inflación y tasas de interés. El Ateneo.</w:t>
      </w:r>
    </w:p>
    <w:p w14:paraId="5C8F711C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>Fernández-Baca, J. (2008). Teoría y política monetaria. Universidad del Pacífico.</w:t>
      </w:r>
    </w:p>
    <w:p w14:paraId="05F31FC2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>Mishkin, F. S. (s.f.). Moneda, banca y mercados financieros (8.ª ed.). [Editorial no especificada].</w:t>
      </w:r>
    </w:p>
    <w:p w14:paraId="5B160E1F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proofErr w:type="spellStart"/>
      <w:r>
        <w:rPr>
          <w:sz w:val="18"/>
          <w:szCs w:val="18"/>
        </w:rPr>
        <w:t>Alvarez</w:t>
      </w:r>
      <w:proofErr w:type="spellEnd"/>
      <w:r>
        <w:rPr>
          <w:sz w:val="18"/>
          <w:szCs w:val="18"/>
        </w:rPr>
        <w:t xml:space="preserve"> Candia, L. A. (2025). Tipo de cambio del dólar y su relación con el turismo receptivo del departamento del Cusco 2017 – 2022 [Tesis de </w:t>
      </w:r>
      <w:proofErr w:type="spellStart"/>
      <w:r>
        <w:rPr>
          <w:sz w:val="18"/>
          <w:szCs w:val="18"/>
        </w:rPr>
        <w:t>titulacion</w:t>
      </w:r>
      <w:proofErr w:type="spellEnd"/>
      <w:r>
        <w:rPr>
          <w:sz w:val="18"/>
          <w:szCs w:val="18"/>
        </w:rPr>
        <w:t>, Universidad Andina del Cusco]. Repositorio Institucional UAC.</w:t>
      </w:r>
    </w:p>
    <w:p w14:paraId="7828A163" w14:textId="77777777" w:rsidR="00C570FA" w:rsidRDefault="00000000">
      <w:pPr>
        <w:spacing w:line="276" w:lineRule="auto"/>
        <w:ind w:left="566"/>
        <w:rPr>
          <w:sz w:val="18"/>
          <w:szCs w:val="18"/>
        </w:rPr>
      </w:pPr>
      <w:r>
        <w:rPr>
          <w:sz w:val="18"/>
          <w:szCs w:val="18"/>
        </w:rPr>
        <w:t xml:space="preserve">Gonzales Quispe, I. L., &amp; Vera Puma, D. (2022). Tipo de cambio real, la demanda nacional y la demanda exterior como determinantes del saldo de cuenta corriente del Perú durante el periodo 2000 – 2020 [Tesis de </w:t>
      </w:r>
      <w:proofErr w:type="spellStart"/>
      <w:r>
        <w:rPr>
          <w:sz w:val="18"/>
          <w:szCs w:val="18"/>
        </w:rPr>
        <w:t>titulacion</w:t>
      </w:r>
      <w:proofErr w:type="spellEnd"/>
      <w:r>
        <w:rPr>
          <w:sz w:val="18"/>
          <w:szCs w:val="18"/>
        </w:rPr>
        <w:t>, Universidad Andina del Cusco]. Repositorio Institucional UAC. https://hdl.handle.net/20.500.12557/4889</w:t>
      </w:r>
    </w:p>
    <w:p w14:paraId="49C442E8" w14:textId="77777777" w:rsidR="00C570FA" w:rsidRDefault="00000000">
      <w:pPr>
        <w:spacing w:line="276" w:lineRule="auto"/>
        <w:ind w:left="566"/>
        <w:rPr>
          <w:b/>
          <w:bCs/>
        </w:rPr>
      </w:pPr>
      <w:r>
        <w:rPr>
          <w:sz w:val="18"/>
          <w:szCs w:val="18"/>
        </w:rPr>
        <w:t>Gonzales Ojeda, A. F., &amp; Montaño Cornejo, A. M. (2022). El sistema financiero y el crecimiento económico regional en Cusco, durante el periodo 2007-2020 [Tesis de titulación, Universidad Andina del Cusco]. Repositorio Institucional UAC.</w:t>
      </w:r>
      <w:hyperlink r:id="rId56">
        <w:r>
          <w:rPr>
            <w:sz w:val="18"/>
            <w:szCs w:val="18"/>
          </w:rPr>
          <w:t xml:space="preserve"> </w:t>
        </w:r>
      </w:hyperlink>
      <w:hyperlink r:id="rId57">
        <w:r>
          <w:rPr>
            <w:color w:val="1155CC"/>
            <w:sz w:val="18"/>
            <w:szCs w:val="18"/>
            <w:u w:val="single"/>
          </w:rPr>
          <w:t>https://hdl.handle.net/20.500.12557/4972</w:t>
        </w:r>
      </w:hyperlink>
    </w:p>
    <w:p w14:paraId="0947A683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58">
        <w:r>
          <w:rPr>
            <w:color w:val="1155CC"/>
            <w:sz w:val="18"/>
            <w:szCs w:val="18"/>
            <w:u w:val="single"/>
          </w:rPr>
          <w:t>Bibliotechnia. (s.f.). Obtenido De https://www.bibliotechnia.com.mx</w:t>
        </w:r>
      </w:hyperlink>
    </w:p>
    <w:p w14:paraId="1CCB961B" w14:textId="77777777" w:rsidR="00C570FA" w:rsidRDefault="00000000">
      <w:pPr>
        <w:spacing w:line="276" w:lineRule="auto"/>
        <w:rPr>
          <w:sz w:val="18"/>
          <w:szCs w:val="18"/>
        </w:rPr>
      </w:pPr>
      <w:r>
        <w:rPr>
          <w:sz w:val="18"/>
          <w:szCs w:val="18"/>
        </w:rPr>
        <w:t>CONCYTEC. (S.F). Consejo Nacional de Ciencia, Tecnología e Innovación Tecnológica. Obtenido De https://portal.concytec.gob.pe</w:t>
      </w:r>
    </w:p>
    <w:p w14:paraId="494A4B39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59">
        <w:r>
          <w:rPr>
            <w:color w:val="1155CC"/>
            <w:sz w:val="18"/>
            <w:szCs w:val="18"/>
            <w:u w:val="single"/>
          </w:rPr>
          <w:t>Consorcio de Investigacion Economica y Social https://www.cies.org.pe/</w:t>
        </w:r>
      </w:hyperlink>
    </w:p>
    <w:p w14:paraId="42349323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0">
        <w:r>
          <w:rPr>
            <w:color w:val="1155CC"/>
            <w:sz w:val="18"/>
            <w:szCs w:val="18"/>
            <w:u w:val="single"/>
          </w:rPr>
          <w:t>Economipedia. (s.f.). Economipedia. Obtenido De https://economipedia.com</w:t>
        </w:r>
      </w:hyperlink>
    </w:p>
    <w:p w14:paraId="75FD7FDA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r>
        <w:rPr>
          <w:sz w:val="18"/>
          <w:szCs w:val="18"/>
        </w:rPr>
        <w:t xml:space="preserve">Escuela Nacional de Estadística e </w:t>
      </w:r>
      <w:proofErr w:type="spellStart"/>
      <w:r>
        <w:rPr>
          <w:sz w:val="18"/>
          <w:szCs w:val="18"/>
        </w:rPr>
        <w:t>Informatica</w:t>
      </w:r>
      <w:proofErr w:type="spellEnd"/>
      <w:r>
        <w:rPr>
          <w:sz w:val="18"/>
          <w:szCs w:val="18"/>
        </w:rPr>
        <w:t xml:space="preserve"> (</w:t>
      </w:r>
      <w:proofErr w:type="spellStart"/>
      <w:r>
        <w:rPr>
          <w:sz w:val="18"/>
          <w:szCs w:val="18"/>
        </w:rPr>
        <w:t>s.f</w:t>
      </w:r>
      <w:proofErr w:type="spellEnd"/>
      <w:r>
        <w:rPr>
          <w:sz w:val="18"/>
          <w:szCs w:val="18"/>
        </w:rPr>
        <w:t>). obtenido de</w:t>
      </w:r>
      <w:hyperlink r:id="rId61">
        <w:r>
          <w:rPr>
            <w:sz w:val="18"/>
            <w:szCs w:val="18"/>
          </w:rPr>
          <w:t xml:space="preserve"> </w:t>
        </w:r>
      </w:hyperlink>
      <w:hyperlink r:id="rId62">
        <w:r>
          <w:rPr>
            <w:color w:val="1155CC"/>
            <w:sz w:val="18"/>
            <w:szCs w:val="18"/>
            <w:u w:val="single"/>
          </w:rPr>
          <w:t>https://www.facebook.com/EscuelaINEI</w:t>
        </w:r>
      </w:hyperlink>
    </w:p>
    <w:p w14:paraId="191EBBBE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3">
        <w:r>
          <w:rPr>
            <w:color w:val="1155CC"/>
            <w:sz w:val="18"/>
            <w:szCs w:val="18"/>
            <w:u w:val="single"/>
          </w:rPr>
          <w:t>Gestiopolis. (s.f.). Gestiopolis. Obtenido De https://www.gestiopolis.com/</w:t>
        </w:r>
      </w:hyperlink>
    </w:p>
    <w:p w14:paraId="4B153114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4">
        <w:r>
          <w:rPr>
            <w:color w:val="1155CC"/>
            <w:sz w:val="18"/>
            <w:szCs w:val="18"/>
            <w:u w:val="single"/>
          </w:rPr>
          <w:t>Instituto Nacional De Estadística E Informática. (s.f.). Instituto Nacional De Estadística E Informática. Obtenido De https://www.inei.gob.pe/</w:t>
        </w:r>
      </w:hyperlink>
    </w:p>
    <w:p w14:paraId="0708A9EE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5">
        <w:r>
          <w:rPr>
            <w:color w:val="1155CC"/>
            <w:sz w:val="18"/>
            <w:szCs w:val="18"/>
            <w:u w:val="single"/>
          </w:rPr>
          <w:t>Redalyc. (s.f.). Obtenido De https://www.redalyc.org/</w:t>
        </w:r>
      </w:hyperlink>
    </w:p>
    <w:p w14:paraId="726BC4E2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6">
        <w:r>
          <w:rPr>
            <w:color w:val="1155CC"/>
            <w:sz w:val="18"/>
            <w:szCs w:val="18"/>
            <w:u w:val="single"/>
          </w:rPr>
          <w:t>Reglamentos de la Universidad Andina del Cusco https://www.uandina.edu.pe/transparencia/</w:t>
        </w:r>
      </w:hyperlink>
    </w:p>
    <w:p w14:paraId="2B6CFF80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7">
        <w:r>
          <w:rPr>
            <w:color w:val="1155CC"/>
            <w:sz w:val="18"/>
            <w:szCs w:val="18"/>
            <w:u w:val="single"/>
          </w:rPr>
          <w:t>Renati, REGISTRO NACIONAL DE TRABAJOS DE INVESTIGACIÖN https://renati.sunedu.gob.pe/</w:t>
        </w:r>
      </w:hyperlink>
    </w:p>
    <w:p w14:paraId="0F928C79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8">
        <w:r>
          <w:rPr>
            <w:color w:val="1155CC"/>
            <w:sz w:val="18"/>
            <w:szCs w:val="18"/>
            <w:u w:val="single"/>
          </w:rPr>
          <w:t>Scielo, B. E. (s.f.). Biblioteca Electrónica Scielo. Obtenido De http://scielo.sld.cu</w:t>
        </w:r>
      </w:hyperlink>
    </w:p>
    <w:p w14:paraId="0423AF90" w14:textId="77777777" w:rsidR="00C570FA" w:rsidRDefault="00000000">
      <w:pPr>
        <w:spacing w:line="276" w:lineRule="auto"/>
        <w:rPr>
          <w:color w:val="1155CC"/>
          <w:sz w:val="18"/>
          <w:szCs w:val="18"/>
          <w:u w:val="single"/>
        </w:rPr>
      </w:pPr>
      <w:hyperlink r:id="rId69">
        <w:r>
          <w:rPr>
            <w:color w:val="1155CC"/>
            <w:sz w:val="18"/>
            <w:szCs w:val="18"/>
            <w:u w:val="single"/>
          </w:rPr>
          <w:t>Turnitin, (s.f.). El Blog de Turnitin https://www.turnitin.com/es/blog</w:t>
        </w:r>
      </w:hyperlink>
    </w:p>
    <w:p w14:paraId="6812E43A" w14:textId="77777777" w:rsidR="00C570FA" w:rsidRDefault="00000000">
      <w:pPr>
        <w:spacing w:line="276" w:lineRule="auto"/>
        <w:rPr>
          <w:sz w:val="20"/>
          <w:szCs w:val="20"/>
        </w:rPr>
      </w:pPr>
      <w:hyperlink r:id="rId70">
        <w:r>
          <w:rPr>
            <w:color w:val="1155CC"/>
            <w:sz w:val="18"/>
            <w:szCs w:val="18"/>
            <w:u w:val="single"/>
          </w:rPr>
          <w:t>Youtube. (s.f.). Obtenido De https://www.youtube.com/</w:t>
        </w:r>
      </w:hyperlink>
    </w:p>
    <w:p w14:paraId="37CA78C3" w14:textId="77777777" w:rsidR="00C570FA" w:rsidRDefault="00C570FA">
      <w:pPr>
        <w:ind w:left="709"/>
        <w:jc w:val="both"/>
        <w:rPr>
          <w:sz w:val="20"/>
          <w:szCs w:val="20"/>
        </w:rPr>
      </w:pPr>
    </w:p>
    <w:p w14:paraId="6D8795B2" w14:textId="77777777" w:rsidR="00C570FA" w:rsidRDefault="00000000">
      <w:pPr>
        <w:jc w:val="both"/>
      </w:pPr>
      <w:r>
        <w:rPr>
          <w:sz w:val="20"/>
          <w:szCs w:val="20"/>
        </w:rPr>
        <w:t xml:space="preserve">                                                                                                                       </w:t>
      </w:r>
      <w:r>
        <w:t>Cusco, 02 de febrero de 2026.</w:t>
      </w:r>
    </w:p>
    <w:p w14:paraId="0586CB19" w14:textId="77777777" w:rsidR="00C570FA" w:rsidRDefault="00C570FA">
      <w:pPr>
        <w:jc w:val="both"/>
      </w:pPr>
    </w:p>
    <w:p w14:paraId="1F2A3442" w14:textId="77777777" w:rsidR="00C570FA" w:rsidRDefault="00C570FA">
      <w:pPr>
        <w:tabs>
          <w:tab w:val="left" w:pos="284"/>
          <w:tab w:val="left" w:pos="426"/>
          <w:tab w:val="left" w:pos="1418"/>
          <w:tab w:val="left" w:pos="4820"/>
          <w:tab w:val="left" w:pos="6237"/>
        </w:tabs>
        <w:jc w:val="center"/>
      </w:pPr>
    </w:p>
    <w:p w14:paraId="312387F7" w14:textId="77777777" w:rsidR="00C570FA" w:rsidRDefault="00000000">
      <w:pPr>
        <w:tabs>
          <w:tab w:val="left" w:pos="284"/>
          <w:tab w:val="left" w:pos="426"/>
          <w:tab w:val="left" w:pos="1418"/>
          <w:tab w:val="left" w:pos="4820"/>
          <w:tab w:val="left" w:pos="6237"/>
        </w:tabs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_______________________________________</w:t>
      </w:r>
      <w:r>
        <w:rPr>
          <w:sz w:val="20"/>
          <w:szCs w:val="20"/>
        </w:rPr>
        <w:tab/>
        <w:t xml:space="preserve">        _______________________________________</w:t>
      </w:r>
    </w:p>
    <w:p w14:paraId="3B23ED37" w14:textId="381276F2" w:rsidR="00C570FA" w:rsidRDefault="00000000">
      <w:pPr>
        <w:tabs>
          <w:tab w:val="left" w:pos="1453"/>
        </w:tabs>
        <w:ind w:left="368" w:right="-277"/>
        <w:rPr>
          <w:rFonts w:ascii="Times New Roman" w:eastAsia="Times New Roman" w:hAnsi="Times New Roman" w:cs="Times New Roman"/>
        </w:rPr>
      </w:pPr>
      <w:r>
        <w:t xml:space="preserve">       Dra. Jeny Lady Fuentes Gamboa</w:t>
      </w:r>
      <w:r>
        <w:tab/>
      </w:r>
      <w:r>
        <w:tab/>
      </w:r>
      <w:r>
        <w:tab/>
        <w:t xml:space="preserve">               </w:t>
      </w:r>
      <w:r w:rsidR="001C1EAA">
        <w:t>Dra</w:t>
      </w:r>
      <w:r>
        <w:t>. Pamela Torres Toledo</w:t>
      </w:r>
    </w:p>
    <w:p w14:paraId="6C5032B1" w14:textId="3769FADB" w:rsidR="00C570FA" w:rsidRDefault="00000000">
      <w:pPr>
        <w:tabs>
          <w:tab w:val="left" w:pos="3685"/>
          <w:tab w:val="left" w:pos="3547"/>
          <w:tab w:val="left" w:pos="1453"/>
        </w:tabs>
        <w:ind w:left="368" w:right="-277"/>
      </w:pPr>
      <w:r>
        <w:rPr>
          <w:b/>
          <w:bCs/>
        </w:rPr>
        <w:t xml:space="preserve">                  Docente Grupo 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Docente Grupo B</w:t>
      </w:r>
    </w:p>
    <w:p w14:paraId="5BB596BA" w14:textId="77777777" w:rsidR="00C570FA" w:rsidRDefault="00C570FA">
      <w:pPr>
        <w:tabs>
          <w:tab w:val="left" w:pos="3685"/>
          <w:tab w:val="left" w:pos="3547"/>
          <w:tab w:val="left" w:pos="1453"/>
        </w:tabs>
        <w:ind w:left="3968" w:right="-277"/>
        <w:jc w:val="center"/>
        <w:rPr>
          <w:rFonts w:ascii="Times New Roman" w:eastAsia="Times New Roman" w:hAnsi="Times New Roman" w:cs="Times New Roman"/>
        </w:rPr>
      </w:pPr>
    </w:p>
    <w:sectPr w:rsidR="00C570FA">
      <w:type w:val="continuous"/>
      <w:pgSz w:w="11910" w:h="16840"/>
      <w:pgMar w:top="1275" w:right="1417" w:bottom="1275" w:left="1417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8A26" w14:textId="77777777" w:rsidR="004C00CF" w:rsidRDefault="004C00CF">
      <w:r>
        <w:separator/>
      </w:r>
    </w:p>
  </w:endnote>
  <w:endnote w:type="continuationSeparator" w:id="0">
    <w:p w14:paraId="4610F7CF" w14:textId="77777777" w:rsidR="004C00CF" w:rsidRDefault="004C0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89AE5-D167-44B0-A78B-2875ACC3F290}"/>
    <w:embedBold r:id="rId2" w:fontKey="{22B41126-7D53-4917-906C-4151478B17A4}"/>
    <w:embedItalic r:id="rId3" w:fontKey="{4DC691EA-98CA-4FB2-A11C-938D0CA80C11}"/>
    <w:embedBoldItalic r:id="rId4" w:fontKey="{50A7FB61-6732-4250-8B5B-764BCDABEC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20063876-7089-4E15-9D4E-A79F04A1CA87}"/>
  </w:font>
  <w:font w:name="Noto Sans Symbols">
    <w:charset w:val="00"/>
    <w:family w:val="auto"/>
    <w:pitch w:val="default"/>
    <w:embedBold r:id="rId6" w:fontKey="{22CA4620-AC55-432D-A4F1-64BAAB6F17F4}"/>
    <w:embedBoldItalic r:id="rId7" w:fontKey="{FB246F33-4912-4BED-9B49-0C42419C99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AA1920A-B864-4832-98D9-7225C353A9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C915" w14:textId="77777777" w:rsidR="00C570F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17A50F10" wp14:editId="323F95E1">
              <wp:simplePos x="0" y="0"/>
              <wp:positionH relativeFrom="column">
                <wp:posOffset>596900</wp:posOffset>
              </wp:positionH>
              <wp:positionV relativeFrom="paragraph">
                <wp:posOffset>10045700</wp:posOffset>
              </wp:positionV>
              <wp:extent cx="5447665" cy="6604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26930" y="3751743"/>
                        <a:ext cx="543814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38140" h="56515" extrusionOk="0">
                            <a:moveTo>
                              <a:pt x="5437632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437632" y="38100"/>
                            </a:lnTo>
                            <a:lnTo>
                              <a:pt x="5437632" y="0"/>
                            </a:lnTo>
                            <a:close/>
                          </a:path>
                          <a:path w="5438140" h="56515" extrusionOk="0">
                            <a:moveTo>
                              <a:pt x="5437644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437644" y="56388"/>
                            </a:lnTo>
                            <a:lnTo>
                              <a:pt x="5437644" y="47256"/>
                            </a:lnTo>
                            <a:close/>
                          </a:path>
                        </a:pathLst>
                      </a:custGeom>
                      <a:solidFill>
                        <a:srgbClr val="16365D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596900</wp:posOffset>
              </wp:positionH>
              <wp:positionV relativeFrom="paragraph">
                <wp:posOffset>10045700</wp:posOffset>
              </wp:positionV>
              <wp:extent cx="5447665" cy="6604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47665" cy="66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65B400" wp14:editId="74B746FA">
              <wp:simplePos x="0" y="0"/>
              <wp:positionH relativeFrom="column">
                <wp:posOffset>609600</wp:posOffset>
              </wp:positionH>
              <wp:positionV relativeFrom="paragraph">
                <wp:posOffset>10096500</wp:posOffset>
              </wp:positionV>
              <wp:extent cx="1785620" cy="15240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57953" y="3708563"/>
                        <a:ext cx="1776095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AE300" w14:textId="77777777" w:rsidR="00C570FA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i/>
                              <w:color w:val="000000"/>
                              <w:sz w:val="16"/>
                            </w:rPr>
                            <w:t>DIRECCIÓN DE DESARROLLO ACADÉMICO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65B400" id="Rectángulo 1" o:spid="_x0000_s1026" style="position:absolute;margin-left:48pt;margin-top:795pt;width:140.6pt;height:12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1CswEAAEoDAAAOAAAAZHJzL2Uyb0RvYy54bWysU9uO2yAQfa/Uf0C8N7aTOM5aIauqq1SV&#10;Vm2k3X4AwRAj2UAZEjt/3wEnm17eqr7gwzA6c+bMePM49h05Sw/aGkaLWU6JNMI22hwZ/f66+7Cm&#10;BAI3De+skYxeJNDH7ft3m8HVcm5b2zXSEyQxUA+O0TYEV2cZiFb2HGbWSYOPyvqeB7z6Y9Z4PiB7&#10;32XzPF9lg/WN81ZIAIw+TY90m/iVkiJ8UwpkIB2jqC2k06fzEM9su+H10XPXanGVwf9BRc+1waJv&#10;VE88cHLy+i+qXgtvwaowE7bPrFJayNQDdlPkf3Tz0nInUy9oDrg3m+D/0Yqv5xe392jD4KAGhLGL&#10;Ufk+flEfGRldLsvqoVxQcmF0UeXrcrWYjJNjIAITiqpa5Q8lJQIziuV8XZUxIbszOQ/hs7Q9iYBR&#10;j4NJfvHzM4Qp9ZYSCxu7012XhtOZ3wLIGSPZXW5EYTyM1x4OtrnsPQEndhprPXMIe+5xqAUlAw6a&#10;Ufhx4l5S0n0x6GTcihvwN3C4AW5Ea3FfAiUT/BTS9kyaPp6CVTrpjyqm0ldxOLDkwHW54kb8ek9Z&#10;919g+xMAAP//AwBQSwMEFAAGAAgAAAAhAEacKEHjAAAADAEAAA8AAABkcnMvZG93bnJldi54bWxM&#10;j81OwzAQhO9IvIO1SNyo0wJpE+JUFT9qj9AiFW5uvCQR9jqK3Sbw9CwnuO3Ojma/KZajs+KEfWg9&#10;KZhOEhBIlTct1Qped09XCxAhajLaekIFXxhgWZ6fFTo3fqAXPG1jLTiEQq4VNDF2uZShatDpMPEd&#10;Et8+fO905LWvpen1wOHOylmSpNLplvhDozu8b7D63B6dgvWiW71t/PdQ28f39f55nz3ssqjU5cW4&#10;ugMRcYx/ZvjFZ3Qomengj2SCsAqylKtE1m+zhCd2XM/nMxAHltLpTQKyLOT/EuUPAAAA//8DAFBL&#10;AQItABQABgAIAAAAIQC2gziS/gAAAOEBAAATAAAAAAAAAAAAAAAAAAAAAABbQ29udGVudF9UeXBl&#10;c10ueG1sUEsBAi0AFAAGAAgAAAAhADj9If/WAAAAlAEAAAsAAAAAAAAAAAAAAAAALwEAAF9yZWxz&#10;Ly5yZWxzUEsBAi0AFAAGAAgAAAAhAJiUvUKzAQAASgMAAA4AAAAAAAAAAAAAAAAALgIAAGRycy9l&#10;Mm9Eb2MueG1sUEsBAi0AFAAGAAgAAAAhAEacKEHjAAAADAEAAA8AAAAAAAAAAAAAAAAADQQAAGRy&#10;cy9kb3ducmV2LnhtbFBLBQYAAAAABAAEAPMAAAAdBQAAAAA=&#10;" filled="f" stroked="f">
              <v:textbox inset="0,0,0,0">
                <w:txbxContent>
                  <w:p w14:paraId="362AE300" w14:textId="77777777" w:rsidR="00C570FA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i/>
                        <w:color w:val="000000"/>
                        <w:sz w:val="16"/>
                      </w:rPr>
                      <w:t>DIRECCIÓN DE DESARROLLO ACADÉMICO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09C38" w14:textId="77777777" w:rsidR="004C00CF" w:rsidRDefault="004C00CF">
      <w:r>
        <w:separator/>
      </w:r>
    </w:p>
  </w:footnote>
  <w:footnote w:type="continuationSeparator" w:id="0">
    <w:p w14:paraId="21AB9966" w14:textId="77777777" w:rsidR="004C00CF" w:rsidRDefault="004C0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733F" w14:textId="77777777" w:rsidR="00C570F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0" distR="0" simplePos="0" relativeHeight="251658240" behindDoc="1" locked="0" layoutInCell="1" hidden="0" allowOverlap="1" wp14:anchorId="7300B075" wp14:editId="7C7E62E6">
          <wp:simplePos x="0" y="0"/>
          <wp:positionH relativeFrom="page">
            <wp:posOffset>1049655</wp:posOffset>
          </wp:positionH>
          <wp:positionV relativeFrom="page">
            <wp:posOffset>524004</wp:posOffset>
          </wp:positionV>
          <wp:extent cx="716915" cy="70974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6915" cy="709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2"/>
      <w:tblW w:w="9270" w:type="dxa"/>
      <w:tblInd w:w="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50"/>
      <w:gridCol w:w="4200"/>
      <w:gridCol w:w="3120"/>
    </w:tblGrid>
    <w:tr w:rsidR="00C570FA" w14:paraId="6EFA935C" w14:textId="77777777">
      <w:trPr>
        <w:trHeight w:val="665"/>
      </w:trPr>
      <w:tc>
        <w:tcPr>
          <w:tcW w:w="1950" w:type="dxa"/>
          <w:vMerge w:val="restart"/>
        </w:tcPr>
        <w:p w14:paraId="2BEA2489" w14:textId="77777777" w:rsidR="00C570FA" w:rsidRDefault="00C570FA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hanging="317"/>
            <w:rPr>
              <w:b/>
              <w:bCs/>
              <w:i/>
              <w:iCs/>
              <w:sz w:val="20"/>
              <w:szCs w:val="20"/>
            </w:rPr>
          </w:pPr>
        </w:p>
      </w:tc>
      <w:tc>
        <w:tcPr>
          <w:tcW w:w="4200" w:type="dxa"/>
          <w:vMerge w:val="restart"/>
        </w:tcPr>
        <w:p w14:paraId="50885DC8" w14:textId="77777777" w:rsidR="00C570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hanging="317"/>
            <w:rPr>
              <w:b/>
              <w:bCs/>
              <w:i/>
              <w:iCs/>
              <w:sz w:val="18"/>
              <w:szCs w:val="18"/>
            </w:rPr>
          </w:pPr>
          <w:r>
            <w:rPr>
              <w:b/>
              <w:bCs/>
              <w:i/>
              <w:iCs/>
              <w:sz w:val="18"/>
              <w:szCs w:val="18"/>
            </w:rPr>
            <w:t>UNIVERSIDAD ANDINA DEL CUSCO VICERRECTORADO ACADÉMICO DIRECCIÓN DE DESARROLLO ACADÉMICO</w:t>
          </w:r>
        </w:p>
        <w:p w14:paraId="1A829C79" w14:textId="77777777" w:rsidR="00C570FA" w:rsidRDefault="00C570FA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hanging="317"/>
            <w:rPr>
              <w:b/>
              <w:bCs/>
              <w:i/>
              <w:iCs/>
              <w:sz w:val="18"/>
              <w:szCs w:val="18"/>
            </w:rPr>
          </w:pPr>
        </w:p>
        <w:p w14:paraId="1FB98721" w14:textId="77777777" w:rsidR="00C570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hanging="317"/>
            <w:rPr>
              <w:b/>
              <w:bCs/>
              <w:i/>
              <w:iCs/>
              <w:sz w:val="18"/>
              <w:szCs w:val="18"/>
            </w:rPr>
          </w:pPr>
          <w:r>
            <w:rPr>
              <w:b/>
              <w:bCs/>
              <w:i/>
              <w:iCs/>
              <w:sz w:val="18"/>
              <w:szCs w:val="18"/>
            </w:rPr>
            <w:t>Documento Técnico Pedagógico</w:t>
          </w:r>
        </w:p>
      </w:tc>
      <w:tc>
        <w:tcPr>
          <w:tcW w:w="3120" w:type="dxa"/>
        </w:tcPr>
        <w:p w14:paraId="2B81C72B" w14:textId="77777777" w:rsidR="00C570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hanging="317"/>
            <w:rPr>
              <w:b/>
              <w:bCs/>
              <w:i/>
              <w:iCs/>
              <w:sz w:val="18"/>
              <w:szCs w:val="18"/>
            </w:rPr>
          </w:pPr>
          <w:r>
            <w:rPr>
              <w:b/>
              <w:bCs/>
              <w:i/>
              <w:iCs/>
              <w:sz w:val="18"/>
              <w:szCs w:val="18"/>
            </w:rPr>
            <w:t>Formato 5</w:t>
          </w:r>
        </w:p>
        <w:p w14:paraId="2CC28FB8" w14:textId="77777777" w:rsidR="00C570FA" w:rsidRDefault="00C570FA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right="361" w:hanging="317"/>
            <w:rPr>
              <w:b/>
              <w:bCs/>
              <w:i/>
              <w:iCs/>
              <w:sz w:val="18"/>
              <w:szCs w:val="18"/>
            </w:rPr>
          </w:pPr>
        </w:p>
        <w:p w14:paraId="3F104A2E" w14:textId="77777777" w:rsidR="00C570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hanging="317"/>
            <w:rPr>
              <w:b/>
              <w:bCs/>
              <w:i/>
              <w:iCs/>
              <w:sz w:val="18"/>
              <w:szCs w:val="18"/>
            </w:rPr>
          </w:pPr>
          <w:r>
            <w:rPr>
              <w:b/>
              <w:bCs/>
              <w:i/>
              <w:iCs/>
              <w:sz w:val="18"/>
              <w:szCs w:val="18"/>
            </w:rPr>
            <w:t>F5: Esquema de Sílabo, Guía de Práctica y Sesión de Aprendizaje</w:t>
          </w:r>
        </w:p>
      </w:tc>
    </w:tr>
    <w:tr w:rsidR="00C570FA" w14:paraId="6FA2DFA6" w14:textId="77777777">
      <w:trPr>
        <w:trHeight w:val="279"/>
      </w:trPr>
      <w:tc>
        <w:tcPr>
          <w:tcW w:w="1950" w:type="dxa"/>
          <w:vMerge/>
        </w:tcPr>
        <w:p w14:paraId="1DF429A9" w14:textId="77777777" w:rsidR="00C570FA" w:rsidRDefault="00C570F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i/>
              <w:iCs/>
              <w:sz w:val="20"/>
              <w:szCs w:val="20"/>
            </w:rPr>
          </w:pPr>
        </w:p>
      </w:tc>
      <w:tc>
        <w:tcPr>
          <w:tcW w:w="4200" w:type="dxa"/>
          <w:vMerge/>
        </w:tcPr>
        <w:p w14:paraId="3AEEE7FA" w14:textId="77777777" w:rsidR="00C570FA" w:rsidRDefault="00C570F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i/>
              <w:iCs/>
              <w:sz w:val="20"/>
              <w:szCs w:val="20"/>
            </w:rPr>
          </w:pPr>
        </w:p>
      </w:tc>
      <w:tc>
        <w:tcPr>
          <w:tcW w:w="3120" w:type="dxa"/>
        </w:tcPr>
        <w:p w14:paraId="7A462268" w14:textId="77777777" w:rsidR="00C570F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"/>
            <w:ind w:left="423" w:right="220" w:hanging="317"/>
            <w:jc w:val="right"/>
            <w:rPr>
              <w:b/>
              <w:bCs/>
              <w:i/>
              <w:iCs/>
              <w:sz w:val="18"/>
              <w:szCs w:val="18"/>
            </w:rPr>
          </w:pPr>
          <w:r>
            <w:rPr>
              <w:b/>
              <w:bCs/>
              <w:i/>
              <w:iCs/>
              <w:sz w:val="18"/>
              <w:szCs w:val="18"/>
            </w:rPr>
            <w:t xml:space="preserve">Pág. </w:t>
          </w:r>
          <w:r>
            <w:rPr>
              <w:b/>
              <w:bCs/>
              <w:i/>
              <w:iCs/>
              <w:sz w:val="18"/>
              <w:szCs w:val="18"/>
            </w:rPr>
            <w:fldChar w:fldCharType="begin"/>
          </w:r>
          <w:r>
            <w:rPr>
              <w:b/>
              <w:bCs/>
              <w:i/>
              <w:iCs/>
              <w:sz w:val="18"/>
              <w:szCs w:val="18"/>
            </w:rPr>
            <w:instrText>PAGE</w:instrText>
          </w:r>
          <w:r>
            <w:rPr>
              <w:b/>
              <w:bCs/>
              <w:i/>
              <w:iCs/>
              <w:sz w:val="18"/>
              <w:szCs w:val="18"/>
            </w:rPr>
            <w:fldChar w:fldCharType="separate"/>
          </w:r>
          <w:r w:rsidR="001C1EAA">
            <w:rPr>
              <w:b/>
              <w:bCs/>
              <w:i/>
              <w:iCs/>
              <w:noProof/>
              <w:sz w:val="18"/>
              <w:szCs w:val="18"/>
            </w:rPr>
            <w:t>1</w:t>
          </w:r>
          <w:r>
            <w:rPr>
              <w:b/>
              <w:bCs/>
              <w:i/>
              <w:iCs/>
              <w:sz w:val="18"/>
              <w:szCs w:val="18"/>
            </w:rPr>
            <w:fldChar w:fldCharType="end"/>
          </w:r>
          <w:r>
            <w:rPr>
              <w:b/>
              <w:bCs/>
              <w:i/>
              <w:iCs/>
              <w:sz w:val="18"/>
              <w:szCs w:val="18"/>
            </w:rPr>
            <w:t xml:space="preserve"> de 10</w:t>
          </w:r>
        </w:p>
      </w:tc>
    </w:tr>
  </w:tbl>
  <w:p w14:paraId="566AC47C" w14:textId="77777777" w:rsidR="00C570FA" w:rsidRDefault="00C570FA">
    <w:pPr>
      <w:pBdr>
        <w:top w:val="nil"/>
        <w:left w:val="nil"/>
        <w:bottom w:val="nil"/>
        <w:right w:val="nil"/>
        <w:between w:val="nil"/>
      </w:pBdr>
      <w:spacing w:line="14" w:lineRule="aut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69A"/>
    <w:multiLevelType w:val="multilevel"/>
    <w:tmpl w:val="6E90028C"/>
    <w:lvl w:ilvl="0">
      <w:start w:val="1"/>
      <w:numFmt w:val="bullet"/>
      <w:lvlText w:val="●"/>
      <w:lvlJc w:val="left"/>
      <w:pPr>
        <w:ind w:left="1353" w:hanging="359"/>
      </w:pPr>
      <w:rPr>
        <w:sz w:val="20"/>
        <w:szCs w:val="20"/>
        <w:u w:val="none"/>
      </w:rPr>
    </w:lvl>
    <w:lvl w:ilvl="1">
      <w:start w:val="1"/>
      <w:numFmt w:val="bullet"/>
      <w:lvlText w:val="o"/>
      <w:lvlJc w:val="left"/>
      <w:pPr>
        <w:ind w:left="2073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79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13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233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95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673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393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13" w:hanging="360"/>
      </w:pPr>
      <w:rPr>
        <w:u w:val="none"/>
      </w:rPr>
    </w:lvl>
  </w:abstractNum>
  <w:abstractNum w:abstractNumId="1" w15:restartNumberingAfterBreak="0">
    <w:nsid w:val="1EDC102C"/>
    <w:multiLevelType w:val="multilevel"/>
    <w:tmpl w:val="21A6347E"/>
    <w:lvl w:ilvl="0">
      <w:start w:val="2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u w:val="none"/>
      </w:rPr>
    </w:lvl>
    <w:lvl w:ilvl="4">
      <w:start w:val="1"/>
      <w:numFmt w:val="lowerLetter"/>
      <w:lvlText w:val="%5)"/>
      <w:lvlJc w:val="left"/>
      <w:pPr>
        <w:ind w:left="2784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u w:val="none"/>
      </w:rPr>
    </w:lvl>
  </w:abstractNum>
  <w:abstractNum w:abstractNumId="2" w15:restartNumberingAfterBreak="0">
    <w:nsid w:val="1FEF3F70"/>
    <w:multiLevelType w:val="multilevel"/>
    <w:tmpl w:val="E0BE66EE"/>
    <w:lvl w:ilvl="0">
      <w:start w:val="2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u w:val="none"/>
      </w:rPr>
    </w:lvl>
    <w:lvl w:ilvl="2">
      <w:start w:val="1"/>
      <w:numFmt w:val="lowerLetter"/>
      <w:lvlText w:val="%3)"/>
      <w:lvlJc w:val="left"/>
      <w:pPr>
        <w:ind w:left="1572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u w:val="none"/>
      </w:rPr>
    </w:lvl>
    <w:lvl w:ilvl="4">
      <w:start w:val="1"/>
      <w:numFmt w:val="lowerLetter"/>
      <w:lvlText w:val="%5)"/>
      <w:lvlJc w:val="left"/>
      <w:pPr>
        <w:ind w:left="2784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u w:val="none"/>
      </w:rPr>
    </w:lvl>
  </w:abstractNum>
  <w:abstractNum w:abstractNumId="3" w15:restartNumberingAfterBreak="0">
    <w:nsid w:val="3C3B5DE2"/>
    <w:multiLevelType w:val="multilevel"/>
    <w:tmpl w:val="F8F0AA12"/>
    <w:lvl w:ilvl="0">
      <w:start w:val="2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u w:val="none"/>
      </w:rPr>
    </w:lvl>
  </w:abstractNum>
  <w:abstractNum w:abstractNumId="4" w15:restartNumberingAfterBreak="0">
    <w:nsid w:val="3F3A4780"/>
    <w:multiLevelType w:val="multilevel"/>
    <w:tmpl w:val="713EFB2E"/>
    <w:lvl w:ilvl="0">
      <w:start w:val="5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u w:val="none"/>
      </w:rPr>
    </w:lvl>
    <w:lvl w:ilvl="2">
      <w:start w:val="1"/>
      <w:numFmt w:val="bullet"/>
      <w:lvlText w:val="✔"/>
      <w:lvlJc w:val="left"/>
      <w:pPr>
        <w:ind w:left="1572" w:hanging="720"/>
      </w:pPr>
      <w:rPr>
        <w:u w:val="none"/>
      </w:rPr>
    </w:lvl>
    <w:lvl w:ilvl="3">
      <w:start w:val="1"/>
      <w:numFmt w:val="bullet"/>
      <w:lvlText w:val="✔"/>
      <w:lvlJc w:val="left"/>
      <w:pPr>
        <w:ind w:left="1998" w:hanging="720"/>
      </w:pPr>
      <w:rPr>
        <w:u w:val="none"/>
      </w:rPr>
    </w:lvl>
    <w:lvl w:ilvl="4">
      <w:start w:val="1"/>
      <w:numFmt w:val="decimal"/>
      <w:lvlText w:val="%1.%2.✔.✔.%5."/>
      <w:lvlJc w:val="left"/>
      <w:pPr>
        <w:ind w:left="2784" w:hanging="1080"/>
      </w:pPr>
      <w:rPr>
        <w:u w:val="none"/>
      </w:rPr>
    </w:lvl>
    <w:lvl w:ilvl="5">
      <w:start w:val="1"/>
      <w:numFmt w:val="decimal"/>
      <w:lvlText w:val="%1.%2.✔.✔.%5.%6."/>
      <w:lvlJc w:val="left"/>
      <w:pPr>
        <w:ind w:left="3210" w:hanging="1080"/>
      </w:pPr>
      <w:rPr>
        <w:u w:val="none"/>
      </w:rPr>
    </w:lvl>
    <w:lvl w:ilvl="6">
      <w:start w:val="1"/>
      <w:numFmt w:val="decimal"/>
      <w:lvlText w:val="%1.%2.✔.✔.%5.%6.%7."/>
      <w:lvlJc w:val="left"/>
      <w:pPr>
        <w:ind w:left="3996" w:hanging="1440"/>
      </w:pPr>
      <w:rPr>
        <w:u w:val="none"/>
      </w:rPr>
    </w:lvl>
    <w:lvl w:ilvl="7">
      <w:start w:val="1"/>
      <w:numFmt w:val="decimal"/>
      <w:lvlText w:val="%1.%2.✔.✔.%5.%6.%7.%8."/>
      <w:lvlJc w:val="left"/>
      <w:pPr>
        <w:ind w:left="4422" w:hanging="1440"/>
      </w:pPr>
      <w:rPr>
        <w:u w:val="none"/>
      </w:rPr>
    </w:lvl>
    <w:lvl w:ilvl="8">
      <w:start w:val="1"/>
      <w:numFmt w:val="decimal"/>
      <w:lvlText w:val="%1.%2.✔.✔.%5.%6.%7.%8.%9."/>
      <w:lvlJc w:val="left"/>
      <w:pPr>
        <w:ind w:left="5208" w:hanging="1800"/>
      </w:pPr>
      <w:rPr>
        <w:u w:val="none"/>
      </w:rPr>
    </w:lvl>
  </w:abstractNum>
  <w:abstractNum w:abstractNumId="5" w15:restartNumberingAfterBreak="0">
    <w:nsid w:val="4EF42FD3"/>
    <w:multiLevelType w:val="multilevel"/>
    <w:tmpl w:val="EF4E3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C2354A2"/>
    <w:multiLevelType w:val="multilevel"/>
    <w:tmpl w:val="1CA65890"/>
    <w:lvl w:ilvl="0">
      <w:start w:val="5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644" w:hanging="358"/>
      </w:pPr>
      <w:rPr>
        <w:u w:val="none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u w:val="none"/>
      </w:rPr>
    </w:lvl>
  </w:abstractNum>
  <w:abstractNum w:abstractNumId="7" w15:restartNumberingAfterBreak="0">
    <w:nsid w:val="72027A1B"/>
    <w:multiLevelType w:val="multilevel"/>
    <w:tmpl w:val="5BB4728C"/>
    <w:lvl w:ilvl="0">
      <w:start w:val="5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u w:val="none"/>
      </w:rPr>
    </w:lvl>
    <w:lvl w:ilvl="2">
      <w:start w:val="1"/>
      <w:numFmt w:val="bullet"/>
      <w:lvlText w:val="✔"/>
      <w:lvlJc w:val="left"/>
      <w:pPr>
        <w:ind w:left="1572" w:hanging="720"/>
      </w:pPr>
      <w:rPr>
        <w:u w:val="none"/>
      </w:rPr>
    </w:lvl>
    <w:lvl w:ilvl="3">
      <w:start w:val="1"/>
      <w:numFmt w:val="decimal"/>
      <w:lvlText w:val="%1.%2.✔.%4."/>
      <w:lvlJc w:val="left"/>
      <w:pPr>
        <w:ind w:left="1998" w:hanging="720"/>
      </w:pPr>
      <w:rPr>
        <w:u w:val="none"/>
      </w:rPr>
    </w:lvl>
    <w:lvl w:ilvl="4">
      <w:start w:val="1"/>
      <w:numFmt w:val="decimal"/>
      <w:lvlText w:val="%1.%2.✔.%4.%5."/>
      <w:lvlJc w:val="left"/>
      <w:pPr>
        <w:ind w:left="2784" w:hanging="1080"/>
      </w:pPr>
      <w:rPr>
        <w:u w:val="none"/>
      </w:rPr>
    </w:lvl>
    <w:lvl w:ilvl="5">
      <w:start w:val="1"/>
      <w:numFmt w:val="decimal"/>
      <w:lvlText w:val="%1.%2.✔.%4.%5.%6."/>
      <w:lvlJc w:val="left"/>
      <w:pPr>
        <w:ind w:left="3210" w:hanging="1080"/>
      </w:pPr>
      <w:rPr>
        <w:u w:val="none"/>
      </w:rPr>
    </w:lvl>
    <w:lvl w:ilvl="6">
      <w:start w:val="1"/>
      <w:numFmt w:val="decimal"/>
      <w:lvlText w:val="%1.%2.✔.%4.%5.%6.%7."/>
      <w:lvlJc w:val="left"/>
      <w:pPr>
        <w:ind w:left="3996" w:hanging="1440"/>
      </w:pPr>
      <w:rPr>
        <w:u w:val="none"/>
      </w:rPr>
    </w:lvl>
    <w:lvl w:ilvl="7">
      <w:start w:val="1"/>
      <w:numFmt w:val="decimal"/>
      <w:lvlText w:val="%1.%2.✔.%4.%5.%6.%7.%8."/>
      <w:lvlJc w:val="left"/>
      <w:pPr>
        <w:ind w:left="4422" w:hanging="1440"/>
      </w:pPr>
      <w:rPr>
        <w:u w:val="none"/>
      </w:rPr>
    </w:lvl>
    <w:lvl w:ilvl="8">
      <w:start w:val="1"/>
      <w:numFmt w:val="decimal"/>
      <w:lvlText w:val="%1.%2.✔.%4.%5.%6.%7.%8.%9."/>
      <w:lvlJc w:val="left"/>
      <w:pPr>
        <w:ind w:left="5208" w:hanging="1800"/>
      </w:pPr>
      <w:rPr>
        <w:u w:val="none"/>
      </w:rPr>
    </w:lvl>
  </w:abstractNum>
  <w:abstractNum w:abstractNumId="8" w15:restartNumberingAfterBreak="0">
    <w:nsid w:val="7442588E"/>
    <w:multiLevelType w:val="multilevel"/>
    <w:tmpl w:val="0A46699E"/>
    <w:lvl w:ilvl="0">
      <w:start w:val="1"/>
      <w:numFmt w:val="upperRoman"/>
      <w:lvlText w:val="%1."/>
      <w:lvlJc w:val="right"/>
      <w:pPr>
        <w:ind w:left="818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245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898" w:hanging="588"/>
      </w:pPr>
      <w:rPr>
        <w:u w:val="none"/>
      </w:rPr>
    </w:lvl>
    <w:lvl w:ilvl="3">
      <w:numFmt w:val="bullet"/>
      <w:lvlText w:val="●"/>
      <w:lvlJc w:val="left"/>
      <w:pPr>
        <w:ind w:left="1812" w:hanging="588"/>
      </w:pPr>
      <w:rPr>
        <w:u w:val="none"/>
      </w:rPr>
    </w:lvl>
    <w:lvl w:ilvl="4">
      <w:numFmt w:val="bullet"/>
      <w:lvlText w:val="•"/>
      <w:lvlJc w:val="left"/>
      <w:pPr>
        <w:ind w:left="1900" w:hanging="588"/>
      </w:pPr>
      <w:rPr>
        <w:u w:val="none"/>
      </w:rPr>
    </w:lvl>
    <w:lvl w:ilvl="5">
      <w:numFmt w:val="bullet"/>
      <w:lvlText w:val="•"/>
      <w:lvlJc w:val="left"/>
      <w:pPr>
        <w:ind w:left="3261" w:hanging="588"/>
      </w:pPr>
      <w:rPr>
        <w:u w:val="none"/>
      </w:rPr>
    </w:lvl>
    <w:lvl w:ilvl="6">
      <w:numFmt w:val="bullet"/>
      <w:lvlText w:val="•"/>
      <w:lvlJc w:val="left"/>
      <w:pPr>
        <w:ind w:left="4622" w:hanging="588"/>
      </w:pPr>
      <w:rPr>
        <w:u w:val="none"/>
      </w:rPr>
    </w:lvl>
    <w:lvl w:ilvl="7">
      <w:numFmt w:val="bullet"/>
      <w:lvlText w:val="•"/>
      <w:lvlJc w:val="left"/>
      <w:pPr>
        <w:ind w:left="5983" w:hanging="588"/>
      </w:pPr>
      <w:rPr>
        <w:u w:val="none"/>
      </w:rPr>
    </w:lvl>
    <w:lvl w:ilvl="8">
      <w:numFmt w:val="bullet"/>
      <w:lvlText w:val="•"/>
      <w:lvlJc w:val="left"/>
      <w:pPr>
        <w:ind w:left="7344" w:hanging="588"/>
      </w:pPr>
      <w:rPr>
        <w:u w:val="none"/>
      </w:rPr>
    </w:lvl>
  </w:abstractNum>
  <w:num w:numId="1" w16cid:durableId="398022168">
    <w:abstractNumId w:val="6"/>
  </w:num>
  <w:num w:numId="2" w16cid:durableId="2089963437">
    <w:abstractNumId w:val="7"/>
  </w:num>
  <w:num w:numId="3" w16cid:durableId="144468536">
    <w:abstractNumId w:val="3"/>
  </w:num>
  <w:num w:numId="4" w16cid:durableId="617100909">
    <w:abstractNumId w:val="2"/>
  </w:num>
  <w:num w:numId="5" w16cid:durableId="1346593456">
    <w:abstractNumId w:val="5"/>
  </w:num>
  <w:num w:numId="6" w16cid:durableId="1593784243">
    <w:abstractNumId w:val="8"/>
  </w:num>
  <w:num w:numId="7" w16cid:durableId="1221137390">
    <w:abstractNumId w:val="0"/>
  </w:num>
  <w:num w:numId="8" w16cid:durableId="1683161737">
    <w:abstractNumId w:val="1"/>
  </w:num>
  <w:num w:numId="9" w16cid:durableId="572281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0FA"/>
    <w:rsid w:val="001C1EAA"/>
    <w:rsid w:val="004C00CF"/>
    <w:rsid w:val="00AE493E"/>
    <w:rsid w:val="00C5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47FBA3"/>
  <w15:docId w15:val="{0D198D30-B71C-4C38-B1F2-C6185FF1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420" w:hanging="28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conomipedia.com/" TargetMode="External"/><Relationship Id="rId21" Type="http://schemas.openxmlformats.org/officeDocument/2006/relationships/hyperlink" Target="https://repositorio.uandina.edu.pe/" TargetMode="External"/><Relationship Id="rId42" Type="http://schemas.openxmlformats.org/officeDocument/2006/relationships/hyperlink" Target="https://www.cies.org.pe/" TargetMode="External"/><Relationship Id="rId47" Type="http://schemas.openxmlformats.org/officeDocument/2006/relationships/hyperlink" Target="https://www.redalyc.org/" TargetMode="External"/><Relationship Id="rId63" Type="http://schemas.openxmlformats.org/officeDocument/2006/relationships/hyperlink" Target="https://www.gestiopolis.com/" TargetMode="External"/><Relationship Id="rId68" Type="http://schemas.openxmlformats.org/officeDocument/2006/relationships/hyperlink" Target="http://scielo.sld.cu/" TargetMode="External"/><Relationship Id="rId7" Type="http://schemas.openxmlformats.org/officeDocument/2006/relationships/hyperlink" Target="mailto:jfuentesg@uandina.edu.pe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redalyc.org/" TargetMode="External"/><Relationship Id="rId29" Type="http://schemas.openxmlformats.org/officeDocument/2006/relationships/hyperlink" Target="https://www.inei.gob.pe/" TargetMode="External"/><Relationship Id="rId11" Type="http://schemas.openxmlformats.org/officeDocument/2006/relationships/hyperlink" Target="https://www.cies.org.pe/" TargetMode="External"/><Relationship Id="rId24" Type="http://schemas.openxmlformats.org/officeDocument/2006/relationships/hyperlink" Target="https://www.bibliotechnia.com.mx/" TargetMode="External"/><Relationship Id="rId32" Type="http://schemas.openxmlformats.org/officeDocument/2006/relationships/hyperlink" Target="https://renati.sunedu.gob.pe/" TargetMode="External"/><Relationship Id="rId37" Type="http://schemas.openxmlformats.org/officeDocument/2006/relationships/hyperlink" Target="https://repositorio.uandina.edu.pe/" TargetMode="External"/><Relationship Id="rId40" Type="http://schemas.openxmlformats.org/officeDocument/2006/relationships/hyperlink" Target="https://www.bibliotechnia.com.mx/" TargetMode="External"/><Relationship Id="rId45" Type="http://schemas.openxmlformats.org/officeDocument/2006/relationships/hyperlink" Target="https://www.gestiopolis.com/" TargetMode="External"/><Relationship Id="rId53" Type="http://schemas.openxmlformats.org/officeDocument/2006/relationships/hyperlink" Target="https://repositorio.uandina.edu.pe/" TargetMode="External"/><Relationship Id="rId58" Type="http://schemas.openxmlformats.org/officeDocument/2006/relationships/hyperlink" Target="https://www.bibliotechnia.com.mx/" TargetMode="External"/><Relationship Id="rId66" Type="http://schemas.openxmlformats.org/officeDocument/2006/relationships/hyperlink" Target="https://www.uandina.edu.pe/transparencia/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www.facebook.com/EscuelaINEI" TargetMode="External"/><Relationship Id="rId19" Type="http://schemas.openxmlformats.org/officeDocument/2006/relationships/hyperlink" Target="https://www.turnitin.com/es/blog" TargetMode="External"/><Relationship Id="rId14" Type="http://schemas.openxmlformats.org/officeDocument/2006/relationships/hyperlink" Target="https://www.gestiopolis.com/" TargetMode="External"/><Relationship Id="rId22" Type="http://schemas.openxmlformats.org/officeDocument/2006/relationships/hyperlink" Target="https://hdl.handle.net/20.500.12557/4972" TargetMode="External"/><Relationship Id="rId27" Type="http://schemas.openxmlformats.org/officeDocument/2006/relationships/hyperlink" Target="https://www.facebook.com/EscuelaINEI" TargetMode="External"/><Relationship Id="rId30" Type="http://schemas.openxmlformats.org/officeDocument/2006/relationships/hyperlink" Target="https://www.redalyc.org/" TargetMode="External"/><Relationship Id="rId35" Type="http://schemas.openxmlformats.org/officeDocument/2006/relationships/hyperlink" Target="https://www.youtube.com/" TargetMode="External"/><Relationship Id="rId43" Type="http://schemas.openxmlformats.org/officeDocument/2006/relationships/hyperlink" Target="https://economipedia.com/" TargetMode="External"/><Relationship Id="rId48" Type="http://schemas.openxmlformats.org/officeDocument/2006/relationships/hyperlink" Target="https://www.uandina.edu.pe/transparencia/" TargetMode="External"/><Relationship Id="rId56" Type="http://schemas.openxmlformats.org/officeDocument/2006/relationships/hyperlink" Target="https://hdl.handle.net/20.500.12557/4972" TargetMode="External"/><Relationship Id="rId64" Type="http://schemas.openxmlformats.org/officeDocument/2006/relationships/hyperlink" Target="https://www.inei.gob.pe/" TargetMode="External"/><Relationship Id="rId69" Type="http://schemas.openxmlformats.org/officeDocument/2006/relationships/hyperlink" Target="https://www.turnitin.com/es/blog" TargetMode="External"/><Relationship Id="rId8" Type="http://schemas.openxmlformats.org/officeDocument/2006/relationships/hyperlink" Target="mailto:ptorrest@uandina.edu.pe" TargetMode="External"/><Relationship Id="rId51" Type="http://schemas.openxmlformats.org/officeDocument/2006/relationships/hyperlink" Target="https://www.turnitin.com/es/blog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economipedia.com/" TargetMode="External"/><Relationship Id="rId17" Type="http://schemas.openxmlformats.org/officeDocument/2006/relationships/hyperlink" Target="https://renati.sunedu.gob.pe/" TargetMode="External"/><Relationship Id="rId25" Type="http://schemas.openxmlformats.org/officeDocument/2006/relationships/hyperlink" Target="https://www.cies.org.pe/" TargetMode="External"/><Relationship Id="rId33" Type="http://schemas.openxmlformats.org/officeDocument/2006/relationships/hyperlink" Target="http://scielo.sld.cu/" TargetMode="External"/><Relationship Id="rId38" Type="http://schemas.openxmlformats.org/officeDocument/2006/relationships/hyperlink" Target="https://hdl.handle.net/20.500.12557/4972" TargetMode="External"/><Relationship Id="rId46" Type="http://schemas.openxmlformats.org/officeDocument/2006/relationships/hyperlink" Target="https://www.inei.gob.pe/" TargetMode="External"/><Relationship Id="rId59" Type="http://schemas.openxmlformats.org/officeDocument/2006/relationships/hyperlink" Target="https://www.cies.org.pe/" TargetMode="External"/><Relationship Id="rId67" Type="http://schemas.openxmlformats.org/officeDocument/2006/relationships/hyperlink" Target="https://renati.sunedu.gob.pe/" TargetMode="External"/><Relationship Id="rId20" Type="http://schemas.openxmlformats.org/officeDocument/2006/relationships/hyperlink" Target="https://www.youtube.com/" TargetMode="External"/><Relationship Id="rId41" Type="http://schemas.openxmlformats.org/officeDocument/2006/relationships/hyperlink" Target="https://www.google.com/search?q=https://hdl.handle.net/20.500.12557/7099" TargetMode="External"/><Relationship Id="rId54" Type="http://schemas.openxmlformats.org/officeDocument/2006/relationships/header" Target="header1.xml"/><Relationship Id="rId62" Type="http://schemas.openxmlformats.org/officeDocument/2006/relationships/hyperlink" Target="https://www.facebook.com/EscuelaINEI" TargetMode="External"/><Relationship Id="rId70" Type="http://schemas.openxmlformats.org/officeDocument/2006/relationships/hyperlink" Target="https://www.youtub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inei.gob.pe/" TargetMode="External"/><Relationship Id="rId23" Type="http://schemas.openxmlformats.org/officeDocument/2006/relationships/hyperlink" Target="https://hdl.handle.net/20.500.12557/4972" TargetMode="External"/><Relationship Id="rId28" Type="http://schemas.openxmlformats.org/officeDocument/2006/relationships/hyperlink" Target="https://www.gestiopolis.com/" TargetMode="External"/><Relationship Id="rId36" Type="http://schemas.openxmlformats.org/officeDocument/2006/relationships/hyperlink" Target="https://www.youtube.com/" TargetMode="External"/><Relationship Id="rId49" Type="http://schemas.openxmlformats.org/officeDocument/2006/relationships/hyperlink" Target="https://renati.sunedu.gob.pe/" TargetMode="External"/><Relationship Id="rId57" Type="http://schemas.openxmlformats.org/officeDocument/2006/relationships/hyperlink" Target="https://hdl.handle.net/20.500.12557/4972" TargetMode="External"/><Relationship Id="rId10" Type="http://schemas.openxmlformats.org/officeDocument/2006/relationships/hyperlink" Target="https://hdl.handle.net/20.500.12557/4972" TargetMode="External"/><Relationship Id="rId31" Type="http://schemas.openxmlformats.org/officeDocument/2006/relationships/hyperlink" Target="https://www.uandina.edu.pe/transparencia/" TargetMode="External"/><Relationship Id="rId44" Type="http://schemas.openxmlformats.org/officeDocument/2006/relationships/hyperlink" Target="https://www.facebook.com/EscuelaINEI" TargetMode="External"/><Relationship Id="rId52" Type="http://schemas.openxmlformats.org/officeDocument/2006/relationships/hyperlink" Target="https://www.youtube.com/" TargetMode="External"/><Relationship Id="rId60" Type="http://schemas.openxmlformats.org/officeDocument/2006/relationships/hyperlink" Target="https://economipedia.com/" TargetMode="External"/><Relationship Id="rId65" Type="http://schemas.openxmlformats.org/officeDocument/2006/relationships/hyperlink" Target="https://www.redalyc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dl.handle.net/20.500.12557/4972" TargetMode="External"/><Relationship Id="rId13" Type="http://schemas.openxmlformats.org/officeDocument/2006/relationships/hyperlink" Target="https://www.facebook.com/EscuelaINEI" TargetMode="External"/><Relationship Id="rId18" Type="http://schemas.openxmlformats.org/officeDocument/2006/relationships/hyperlink" Target="http://scielo.sld.cu/" TargetMode="External"/><Relationship Id="rId39" Type="http://schemas.openxmlformats.org/officeDocument/2006/relationships/hyperlink" Target="https://hdl.handle.net/20.500.12557/4972" TargetMode="External"/><Relationship Id="rId34" Type="http://schemas.openxmlformats.org/officeDocument/2006/relationships/hyperlink" Target="https://www.turnitin.com/es/blog" TargetMode="External"/><Relationship Id="rId50" Type="http://schemas.openxmlformats.org/officeDocument/2006/relationships/hyperlink" Target="http://scielo.sld.cu/" TargetMode="External"/><Relationship Id="rId55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4608</Words>
  <Characters>25344</Characters>
  <Application>Microsoft Office Word</Application>
  <DocSecurity>0</DocSecurity>
  <Lines>211</Lines>
  <Paragraphs>59</Paragraphs>
  <ScaleCrop>false</ScaleCrop>
  <Company/>
  <LinksUpToDate>false</LinksUpToDate>
  <CharactersWithSpaces>29893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pamela torres toledo</cp:lastModifiedBy>
  <cp:revision>2</cp:revision>
  <dcterms:created xsi:type="dcterms:W3CDTF">2026-02-09T22:03:00Z</dcterms:created>
  <dcterms:modified xsi:type="dcterms:W3CDTF">2026-02-09T22:03:00Z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2025-02-03T00:00:00Z</vt:lpwstr>
  </property>
  <property fmtid="{D5CDD505-2E9C-101B-9397-08002B2CF9AE}" pid="3" name="Creator">
    <vt:lpwstr>Acrobat PDFMaker 22 para Word</vt:lpwstr>
  </property>
  <property fmtid="{D5CDD505-2E9C-101B-9397-08002B2CF9AE}" pid="4" name="LastSaved">
    <vt:lpwstr>2025-02-28T00:00:00Z</vt:lpwstr>
  </property>
  <property fmtid="{D5CDD505-2E9C-101B-9397-08002B2CF9AE}" pid="5" name="Producer">
    <vt:lpwstr>Adobe PDF Library 22.2.223</vt:lpwstr>
  </property>
  <property fmtid="{D5CDD505-2E9C-101B-9397-08002B2CF9AE}" pid="6" name="SourceModified">
    <vt:lpwstr>D:20250128110950</vt:lpwstr>
  </property>
</Properties>
</file>