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E3BC" w14:textId="36B18F17" w:rsidR="002D03EF" w:rsidRDefault="00710832">
      <w:pPr>
        <w:rPr>
          <w:rFonts w:ascii="Arial" w:hAnsi="Arial" w:cs="Arial"/>
          <w:sz w:val="24"/>
          <w:szCs w:val="24"/>
          <w:lang w:val="es-ES"/>
        </w:rPr>
      </w:pPr>
      <w:r w:rsidRPr="00710832">
        <w:rPr>
          <w:rFonts w:ascii="Arial" w:hAnsi="Arial" w:cs="Arial"/>
          <w:sz w:val="24"/>
          <w:szCs w:val="24"/>
          <w:lang w:val="es-ES"/>
        </w:rPr>
        <w:t>Planteamiento de la red neuronal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54CB2DF6" w14:textId="01250937" w:rsidR="00710832" w:rsidRDefault="0071083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red neuronal será una función de 14 entradas:</w:t>
      </w:r>
    </w:p>
    <w:p w14:paraId="6A6390E7" w14:textId="23C5CAD1" w:rsidR="00710832" w:rsidRDefault="00710832">
      <w:pPr>
        <w:rPr>
          <w:rFonts w:ascii="Arial" w:hAnsi="Arial" w:cs="Arial"/>
          <w:sz w:val="24"/>
          <w:szCs w:val="24"/>
          <w:lang w:val="es-ES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8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9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04DF3197" w14:textId="45F4F23D" w:rsidR="00710832" w:rsidRDefault="0071083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Donde cada una de las entradas será</w:t>
      </w:r>
      <w:r w:rsidR="00B8345C">
        <w:rPr>
          <w:rFonts w:ascii="Arial" w:hAnsi="Arial" w:cs="Arial"/>
          <w:sz w:val="24"/>
          <w:szCs w:val="24"/>
          <w:lang w:val="es-ES"/>
        </w:rPr>
        <w:t xml:space="preserve"> la información recibida de cada nodo</w:t>
      </w:r>
    </w:p>
    <w:p w14:paraId="60FDD650" w14:textId="0EE1F0D5" w:rsidR="00B8345C" w:rsidRDefault="00B8345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red neuronal final tendrá tantos nodos como funcionalidades se puedan hacer con el teclado y el </w:t>
      </w:r>
      <w:proofErr w:type="gramStart"/>
      <w:r>
        <w:rPr>
          <w:rFonts w:ascii="Arial" w:hAnsi="Arial" w:cs="Arial"/>
          <w:sz w:val="24"/>
          <w:szCs w:val="24"/>
          <w:lang w:val="es-ES"/>
        </w:rPr>
        <w:t>mouse</w:t>
      </w:r>
      <w:proofErr w:type="gramEnd"/>
      <w:r>
        <w:rPr>
          <w:rFonts w:ascii="Arial" w:hAnsi="Arial" w:cs="Arial"/>
          <w:sz w:val="24"/>
          <w:szCs w:val="24"/>
          <w:lang w:val="es-ES"/>
        </w:rPr>
        <w:t>.</w:t>
      </w:r>
    </w:p>
    <w:p w14:paraId="0CE0DB39" w14:textId="30E43595" w:rsidR="00B8345C" w:rsidRDefault="00B8345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un principio, para una red inicial se tendrán sólo tres salidas para la representación de la tecla “a”, “b”, “borrar”:</w:t>
      </w:r>
    </w:p>
    <w:p w14:paraId="3DE87111" w14:textId="68092778" w:rsidR="00B8345C" w:rsidRDefault="00B8345C">
      <w:pPr>
        <w:rPr>
          <w:rFonts w:ascii="Arial" w:hAnsi="Arial" w:cs="Arial"/>
          <w:sz w:val="24"/>
          <w:szCs w:val="24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DEL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e>
          </m:d>
        </m:oMath>
      </m:oMathPara>
    </w:p>
    <w:p w14:paraId="5ADC64DD" w14:textId="4E6B0FB5" w:rsidR="00710832" w:rsidRDefault="00B8345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la arquitectura siguiente:</w:t>
      </w:r>
    </w:p>
    <w:p w14:paraId="7C46841C" w14:textId="784E1BC7" w:rsidR="00B8345C" w:rsidRDefault="00B8345C">
      <w:pPr>
        <w:rPr>
          <w:rFonts w:ascii="Arial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8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9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14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  <w:lang w:val="es-ES"/>
            </w:rPr>
            <m:t>→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DEL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e>
          </m:d>
        </m:oMath>
      </m:oMathPara>
    </w:p>
    <w:p w14:paraId="156F8DFF" w14:textId="1F7B9EF6" w:rsidR="00710832" w:rsidRPr="00710832" w:rsidRDefault="00710832">
      <w:pPr>
        <w:rPr>
          <w:rFonts w:ascii="Arial" w:hAnsi="Arial" w:cs="Arial"/>
          <w:sz w:val="24"/>
          <w:szCs w:val="24"/>
          <w:lang w:val="es-ES"/>
        </w:rPr>
      </w:pPr>
    </w:p>
    <w:sectPr w:rsidR="00710832" w:rsidRPr="00710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32"/>
    <w:rsid w:val="002D03EF"/>
    <w:rsid w:val="00710832"/>
    <w:rsid w:val="00B8345C"/>
    <w:rsid w:val="00D2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63BB"/>
  <w15:chartTrackingRefBased/>
  <w15:docId w15:val="{AE191945-5AF3-4C67-A84D-50E02440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108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 Espinoza</dc:creator>
  <cp:keywords/>
  <dc:description/>
  <cp:lastModifiedBy>Joul Espinoza</cp:lastModifiedBy>
  <cp:revision>1</cp:revision>
  <dcterms:created xsi:type="dcterms:W3CDTF">2022-10-15T16:53:00Z</dcterms:created>
  <dcterms:modified xsi:type="dcterms:W3CDTF">2022-10-15T17:31:00Z</dcterms:modified>
</cp:coreProperties>
</file>