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E6" w:rsidRDefault="00DD6618" w:rsidP="00D84601">
      <w:pPr>
        <w:pStyle w:val="a8"/>
      </w:pPr>
      <w:r>
        <w:rPr>
          <w:rFonts w:hint="eastAsia"/>
        </w:rPr>
        <w:t>先联电子病历（</w:t>
      </w:r>
      <w:r>
        <w:rPr>
          <w:rFonts w:hint="eastAsia"/>
        </w:rPr>
        <w:t>EMR</w:t>
      </w:r>
      <w:r>
        <w:rPr>
          <w:rFonts w:hint="eastAsia"/>
        </w:rPr>
        <w:t>）手术麻醉接口</w:t>
      </w:r>
    </w:p>
    <w:p w:rsidR="00DD6618" w:rsidRDefault="00DD6618">
      <w:r w:rsidRPr="00A06333">
        <w:rPr>
          <w:rFonts w:hint="eastAsia"/>
          <w:b/>
          <w:sz w:val="24"/>
          <w:szCs w:val="24"/>
        </w:rPr>
        <w:t>一．描述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手术麻醉系统需要从</w:t>
      </w:r>
      <w:r>
        <w:rPr>
          <w:rFonts w:hint="eastAsia"/>
        </w:rPr>
        <w:t>emr</w:t>
      </w:r>
      <w:r>
        <w:rPr>
          <w:rFonts w:hint="eastAsia"/>
        </w:rPr>
        <w:t>系统中获取病人基础信息，以</w:t>
      </w:r>
      <w:r>
        <w:rPr>
          <w:rFonts w:hint="eastAsia"/>
        </w:rPr>
        <w:t>webservice</w:t>
      </w:r>
      <w:r>
        <w:rPr>
          <w:rFonts w:hint="eastAsia"/>
        </w:rPr>
        <w:t>方式实现，手麻系统主动触发调用</w:t>
      </w:r>
      <w:r>
        <w:rPr>
          <w:rFonts w:hint="eastAsia"/>
        </w:rPr>
        <w:t>emr</w:t>
      </w:r>
      <w:r>
        <w:rPr>
          <w:rFonts w:hint="eastAsia"/>
        </w:rPr>
        <w:t>接口，接口以</w:t>
      </w:r>
      <w:r>
        <w:rPr>
          <w:rFonts w:hint="eastAsia"/>
        </w:rPr>
        <w:t>XML</w:t>
      </w:r>
      <w:r>
        <w:rPr>
          <w:rFonts w:hint="eastAsia"/>
        </w:rPr>
        <w:t>格式回传病人基本数据。</w:t>
      </w:r>
    </w:p>
    <w:p w:rsidR="002525F8" w:rsidRDefault="002525F8"/>
    <w:p w:rsidR="002525F8" w:rsidRPr="00A06333" w:rsidRDefault="002525F8">
      <w:pPr>
        <w:rPr>
          <w:b/>
          <w:sz w:val="24"/>
          <w:szCs w:val="24"/>
        </w:rPr>
      </w:pPr>
      <w:r w:rsidRPr="00A06333">
        <w:rPr>
          <w:rFonts w:hint="eastAsia"/>
          <w:b/>
          <w:sz w:val="24"/>
          <w:szCs w:val="24"/>
        </w:rPr>
        <w:t>二．接口说明</w:t>
      </w:r>
    </w:p>
    <w:p w:rsidR="002525F8" w:rsidRDefault="002525F8">
      <w:r>
        <w:rPr>
          <w:rFonts w:hint="eastAsia"/>
        </w:rPr>
        <w:tab/>
      </w:r>
      <w:r>
        <w:rPr>
          <w:rFonts w:hint="eastAsia"/>
        </w:rPr>
        <w:t>接口地址：</w:t>
      </w:r>
      <w:hyperlink r:id="rId6" w:history="1">
        <w:r w:rsidR="009067C6" w:rsidRPr="006439BD">
          <w:rPr>
            <w:rStyle w:val="a6"/>
            <w:rFonts w:hint="eastAsia"/>
          </w:rPr>
          <w:t>http://10.2.36.157:9090/ssmz/services/</w:t>
        </w:r>
        <w:r w:rsidR="009067C6" w:rsidRPr="006439BD">
          <w:rPr>
            <w:rStyle w:val="a6"/>
          </w:rPr>
          <w:t>SsmzService</w:t>
        </w:r>
        <w:r w:rsidR="009067C6" w:rsidRPr="006439BD">
          <w:rPr>
            <w:rStyle w:val="a6"/>
            <w:rFonts w:hint="eastAsia"/>
          </w:rPr>
          <w:t>?wsdl</w:t>
        </w:r>
      </w:hyperlink>
    </w:p>
    <w:p w:rsidR="009067C6" w:rsidRDefault="009067C6">
      <w:r>
        <w:rPr>
          <w:rFonts w:hint="eastAsia"/>
        </w:rPr>
        <w:tab/>
        <w:t>10.2.36.157</w:t>
      </w:r>
      <w:r>
        <w:rPr>
          <w:rFonts w:hint="eastAsia"/>
        </w:rPr>
        <w:t>：以实际服务器</w:t>
      </w:r>
      <w:r>
        <w:rPr>
          <w:rFonts w:hint="eastAsia"/>
        </w:rPr>
        <w:t>ip</w:t>
      </w:r>
      <w:r>
        <w:rPr>
          <w:rFonts w:hint="eastAsia"/>
        </w:rPr>
        <w:t>为准</w:t>
      </w:r>
    </w:p>
    <w:p w:rsidR="009067C6" w:rsidRDefault="009067C6">
      <w:r>
        <w:rPr>
          <w:rFonts w:hint="eastAsia"/>
        </w:rPr>
        <w:tab/>
        <w:t>9090</w:t>
      </w:r>
      <w:r>
        <w:rPr>
          <w:rFonts w:hint="eastAsia"/>
        </w:rPr>
        <w:t>：为服务端口号</w:t>
      </w:r>
    </w:p>
    <w:p w:rsidR="00ED5D59" w:rsidRDefault="00ED5D59">
      <w:r>
        <w:rPr>
          <w:rFonts w:hint="eastAsia"/>
        </w:rPr>
        <w:tab/>
      </w:r>
      <w:r w:rsidR="00AA0D44">
        <w:rPr>
          <w:rFonts w:hint="eastAsia"/>
        </w:rPr>
        <w:t>s</w:t>
      </w:r>
      <w:r>
        <w:rPr>
          <w:rFonts w:hint="eastAsia"/>
        </w:rPr>
        <w:t xml:space="preserve">smz: </w:t>
      </w:r>
      <w:r>
        <w:rPr>
          <w:rFonts w:hint="eastAsia"/>
        </w:rPr>
        <w:t>项目名称</w:t>
      </w:r>
    </w:p>
    <w:p w:rsidR="005F6D28" w:rsidRDefault="00DB5DF0">
      <w:r>
        <w:rPr>
          <w:rFonts w:hint="eastAsia"/>
        </w:rPr>
        <w:tab/>
      </w:r>
    </w:p>
    <w:p w:rsidR="006D3E58" w:rsidRDefault="006D3E58"/>
    <w:p w:rsidR="006D3E58" w:rsidRDefault="006D3E58"/>
    <w:p w:rsidR="00DB5DF0" w:rsidRDefault="00DB5DF0">
      <w:r>
        <w:rPr>
          <w:rFonts w:hint="eastAsia"/>
        </w:rPr>
        <w:t>示例：</w:t>
      </w:r>
    </w:p>
    <w:p w:rsidR="00CF1B14" w:rsidRDefault="005F6D28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 w:rsidR="00CF1B1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F1B14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PATIENTS</w:t>
      </w:r>
      <w:r w:rsidR="00CF1B1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PATIENTID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0106SZ1012201004190000C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PATIENTID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ZYH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0476101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ZYH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BLOODTYPE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BLOODTYPE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BRIEFMH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患者于一月前无明显诱因下出现中上腹部疼痛不适，具体定位不清，呈间断性隐痛，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不剧烈，遂未予重视，自行口服消炎药治疗（具体不详）尽一月来腹痛未有明显好转，现为求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进一步治疗拟诊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腹痛待查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收住入院。患者在病程中无寒战、高热，无皮肤巩膜黄染，无头晕、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头痛，无胸闷、气急，无腹泻、恶心、呕吐，无呕血、黑便，无进行性消瘦，胃纳欠佳，睡眠可，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双便外观如常。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BRIEFMH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PASTH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既往体健，否认高血压病史，否认糖尿病病史，否认冠心病病史，否认肝炎病史，否认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伤寒病史。否认结核病史，否认手术和外伤史。否认血制品输注史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。预防接种史不详。否认食物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及药物过敏史。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PASTH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B14" w:rsidRDefault="00CF1B14" w:rsidP="00CF1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PATIENT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6D28" w:rsidRDefault="00CF1B14" w:rsidP="00CF1B1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PATIENTS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5DF0" w:rsidRDefault="00DB5DF0" w:rsidP="00CF1B1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84A60" w:rsidRDefault="00F84A60" w:rsidP="00CF1B1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84A60" w:rsidRDefault="00F84A60" w:rsidP="00CF1B1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84A60" w:rsidRDefault="00F84A60" w:rsidP="00CF1B1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809"/>
        <w:gridCol w:w="2552"/>
        <w:gridCol w:w="4161"/>
      </w:tblGrid>
      <w:tr w:rsidR="00DB5DF0" w:rsidTr="00DB5DF0">
        <w:tc>
          <w:tcPr>
            <w:tcW w:w="1809" w:type="dxa"/>
          </w:tcPr>
          <w:p w:rsidR="00DB5DF0" w:rsidRPr="00F84A60" w:rsidRDefault="00DB5DF0" w:rsidP="00F84A60">
            <w:pPr>
              <w:jc w:val="center"/>
              <w:rPr>
                <w:b/>
              </w:rPr>
            </w:pPr>
            <w:r w:rsidRPr="00F84A60">
              <w:rPr>
                <w:rFonts w:hint="eastAsia"/>
                <w:b/>
              </w:rPr>
              <w:lastRenderedPageBreak/>
              <w:t>节点名称</w:t>
            </w:r>
          </w:p>
        </w:tc>
        <w:tc>
          <w:tcPr>
            <w:tcW w:w="2552" w:type="dxa"/>
          </w:tcPr>
          <w:p w:rsidR="00DB5DF0" w:rsidRPr="00F84A60" w:rsidRDefault="00DB5DF0" w:rsidP="00F84A60">
            <w:pPr>
              <w:jc w:val="center"/>
              <w:rPr>
                <w:b/>
              </w:rPr>
            </w:pPr>
            <w:r w:rsidRPr="00F84A60">
              <w:rPr>
                <w:rFonts w:hint="eastAsia"/>
                <w:b/>
              </w:rPr>
              <w:t>描述</w:t>
            </w:r>
          </w:p>
        </w:tc>
        <w:tc>
          <w:tcPr>
            <w:tcW w:w="4161" w:type="dxa"/>
          </w:tcPr>
          <w:p w:rsidR="00DB5DF0" w:rsidRPr="00F84A60" w:rsidRDefault="00DB5DF0" w:rsidP="00F84A60">
            <w:pPr>
              <w:jc w:val="center"/>
              <w:rPr>
                <w:b/>
              </w:rPr>
            </w:pPr>
            <w:r w:rsidRPr="00F84A60">
              <w:rPr>
                <w:rFonts w:hint="eastAsia"/>
                <w:b/>
              </w:rPr>
              <w:t>示例</w:t>
            </w:r>
          </w:p>
        </w:tc>
      </w:tr>
      <w:tr w:rsidR="00DB5DF0" w:rsidTr="00DB5DF0">
        <w:tc>
          <w:tcPr>
            <w:tcW w:w="1809" w:type="dxa"/>
          </w:tcPr>
          <w:p w:rsidR="00DB5DF0" w:rsidRDefault="00DB5DF0" w:rsidP="00CF1B14">
            <w:r w:rsidRPr="00DB5DF0">
              <w:t>PATIENTS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根节点</w:t>
            </w:r>
          </w:p>
        </w:tc>
        <w:tc>
          <w:tcPr>
            <w:tcW w:w="4161" w:type="dxa"/>
          </w:tcPr>
          <w:p w:rsidR="00DB5DF0" w:rsidRDefault="00DB5DF0" w:rsidP="00CF1B14"/>
        </w:tc>
      </w:tr>
      <w:tr w:rsidR="00DB5DF0" w:rsidTr="00DB5DF0">
        <w:tc>
          <w:tcPr>
            <w:tcW w:w="1809" w:type="dxa"/>
          </w:tcPr>
          <w:p w:rsidR="00DB5DF0" w:rsidRDefault="00DB5DF0" w:rsidP="00CF1B14">
            <w:r w:rsidRPr="00DB5DF0">
              <w:t>PATIENT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病人节点</w:t>
            </w:r>
          </w:p>
        </w:tc>
        <w:tc>
          <w:tcPr>
            <w:tcW w:w="4161" w:type="dxa"/>
          </w:tcPr>
          <w:p w:rsidR="00DB5DF0" w:rsidRDefault="00DB5DF0" w:rsidP="00CF1B14"/>
        </w:tc>
      </w:tr>
      <w:tr w:rsidR="00DB5DF0" w:rsidTr="00DB5DF0">
        <w:tc>
          <w:tcPr>
            <w:tcW w:w="1809" w:type="dxa"/>
          </w:tcPr>
          <w:p w:rsidR="00DB5DF0" w:rsidRDefault="00DB5DF0" w:rsidP="00CF1B14">
            <w:r w:rsidRPr="00DB5DF0">
              <w:t>PATIENTID</w:t>
            </w:r>
          </w:p>
        </w:tc>
        <w:tc>
          <w:tcPr>
            <w:tcW w:w="2552" w:type="dxa"/>
          </w:tcPr>
          <w:p w:rsidR="00DB5DF0" w:rsidRDefault="00DB5DF0" w:rsidP="00CF1B14">
            <w:r>
              <w:t>H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住院流水号</w:t>
            </w:r>
          </w:p>
        </w:tc>
        <w:tc>
          <w:tcPr>
            <w:tcW w:w="4161" w:type="dxa"/>
          </w:tcPr>
          <w:p w:rsidR="00DB5DF0" w:rsidRDefault="00DB5DF0" w:rsidP="00CF1B14">
            <w:r w:rsidRPr="00DB5DF0">
              <w:t>0106SZ1012201004190000C</w:t>
            </w:r>
          </w:p>
        </w:tc>
      </w:tr>
      <w:tr w:rsidR="00DB5DF0" w:rsidTr="00DB5DF0">
        <w:tc>
          <w:tcPr>
            <w:tcW w:w="1809" w:type="dxa"/>
          </w:tcPr>
          <w:p w:rsidR="00DB5DF0" w:rsidRDefault="00DB5DF0" w:rsidP="00CF1B14">
            <w:r w:rsidRPr="00DB5DF0">
              <w:t>ZYH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住院号</w:t>
            </w:r>
          </w:p>
        </w:tc>
        <w:tc>
          <w:tcPr>
            <w:tcW w:w="4161" w:type="dxa"/>
          </w:tcPr>
          <w:p w:rsidR="00DB5DF0" w:rsidRDefault="00DB5DF0" w:rsidP="00CF1B14">
            <w:r w:rsidRPr="00DB5DF0">
              <w:t>0476101</w:t>
            </w:r>
          </w:p>
        </w:tc>
      </w:tr>
      <w:tr w:rsidR="00DB5DF0" w:rsidTr="00DB5DF0">
        <w:tc>
          <w:tcPr>
            <w:tcW w:w="1809" w:type="dxa"/>
          </w:tcPr>
          <w:p w:rsidR="00DB5DF0" w:rsidRPr="00DB5DF0" w:rsidRDefault="00DB5DF0" w:rsidP="00CF1B14">
            <w:r w:rsidRPr="00DB5DF0">
              <w:t>BLOODTYPE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血型</w:t>
            </w:r>
          </w:p>
        </w:tc>
        <w:tc>
          <w:tcPr>
            <w:tcW w:w="4161" w:type="dxa"/>
          </w:tcPr>
          <w:p w:rsidR="00DB5DF0" w:rsidRPr="00DB5DF0" w:rsidRDefault="00DB5DF0" w:rsidP="00CF1B14">
            <w:r w:rsidRPr="00DB5DF0">
              <w:rPr>
                <w:rFonts w:hint="eastAsia"/>
              </w:rPr>
              <w:t>1:A 2:B 3:AB 4:o 5:</w:t>
            </w:r>
            <w:r w:rsidRPr="00DB5DF0">
              <w:rPr>
                <w:rFonts w:hint="eastAsia"/>
              </w:rPr>
              <w:t>其他</w:t>
            </w:r>
            <w:r w:rsidRPr="00DB5DF0">
              <w:rPr>
                <w:rFonts w:hint="eastAsia"/>
              </w:rPr>
              <w:t xml:space="preserve"> 6:</w:t>
            </w:r>
            <w:r w:rsidRPr="00DB5DF0">
              <w:rPr>
                <w:rFonts w:hint="eastAsia"/>
              </w:rPr>
              <w:t>未做</w:t>
            </w:r>
            <w:r w:rsidRPr="00DB5DF0">
              <w:rPr>
                <w:rFonts w:hint="eastAsia"/>
              </w:rPr>
              <w:t xml:space="preserve"> 7:</w:t>
            </w:r>
            <w:r w:rsidRPr="00DB5DF0">
              <w:rPr>
                <w:rFonts w:hint="eastAsia"/>
              </w:rPr>
              <w:t>未查</w:t>
            </w:r>
          </w:p>
        </w:tc>
      </w:tr>
      <w:tr w:rsidR="00DB5DF0" w:rsidTr="00DB5DF0">
        <w:tc>
          <w:tcPr>
            <w:tcW w:w="1809" w:type="dxa"/>
          </w:tcPr>
          <w:p w:rsidR="00DB5DF0" w:rsidRPr="00DB5DF0" w:rsidRDefault="00DB5DF0" w:rsidP="00CF1B14">
            <w:r w:rsidRPr="00DB5DF0">
              <w:t>BRIEFMH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简要病史</w:t>
            </w:r>
          </w:p>
        </w:tc>
        <w:tc>
          <w:tcPr>
            <w:tcW w:w="4161" w:type="dxa"/>
          </w:tcPr>
          <w:p w:rsidR="00DB5DF0" w:rsidRPr="00DB5DF0" w:rsidRDefault="00DB5DF0" w:rsidP="00CF1B14"/>
        </w:tc>
      </w:tr>
      <w:tr w:rsidR="00DB5DF0" w:rsidTr="00DB5DF0">
        <w:tc>
          <w:tcPr>
            <w:tcW w:w="1809" w:type="dxa"/>
          </w:tcPr>
          <w:p w:rsidR="00DB5DF0" w:rsidRPr="00DB5DF0" w:rsidRDefault="00DB5DF0" w:rsidP="00CF1B14">
            <w:r w:rsidRPr="00DB5DF0">
              <w:t>PASTH</w:t>
            </w:r>
          </w:p>
        </w:tc>
        <w:tc>
          <w:tcPr>
            <w:tcW w:w="2552" w:type="dxa"/>
          </w:tcPr>
          <w:p w:rsidR="00DB5DF0" w:rsidRDefault="00DB5DF0" w:rsidP="00CF1B14">
            <w:r>
              <w:rPr>
                <w:rFonts w:hint="eastAsia"/>
              </w:rPr>
              <w:t>既往史</w:t>
            </w:r>
          </w:p>
        </w:tc>
        <w:tc>
          <w:tcPr>
            <w:tcW w:w="4161" w:type="dxa"/>
          </w:tcPr>
          <w:p w:rsidR="00DB5DF0" w:rsidRPr="00DB5DF0" w:rsidRDefault="00DB5DF0" w:rsidP="00CF1B14"/>
        </w:tc>
      </w:tr>
    </w:tbl>
    <w:p w:rsidR="00DB5DF0" w:rsidRDefault="00DB5DF0" w:rsidP="00CF1B14"/>
    <w:p w:rsidR="00D61E15" w:rsidRDefault="00D61E15" w:rsidP="00CF1B14"/>
    <w:p w:rsidR="00D61E15" w:rsidRDefault="00D61E15" w:rsidP="00CF1B14"/>
    <w:p w:rsidR="005C59C4" w:rsidRDefault="00D61E15" w:rsidP="00D61E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1" name="图片 1" descr="C:\Users\ThinkPad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15">
        <w:rPr>
          <w:rFonts w:ascii="宋体" w:eastAsia="宋体" w:hAnsi="宋体" w:cs="宋体"/>
          <w:kern w:val="0"/>
          <w:sz w:val="24"/>
          <w:szCs w:val="24"/>
        </w:rPr>
        <w:t>http://10.0.100.55:9080/jsszhemr/jsp/login.action?doctor.user_name=SZ0870&amp;doctor.user_password=88888&amp;hisbs=true   正式库</w:t>
      </w:r>
      <w:r w:rsidRPr="00D61E15">
        <w:rPr>
          <w:rFonts w:ascii="宋体" w:eastAsia="宋体" w:hAnsi="宋体" w:cs="宋体"/>
          <w:kern w:val="0"/>
          <w:sz w:val="24"/>
          <w:szCs w:val="24"/>
        </w:rPr>
        <w:br/>
      </w:r>
      <w:r w:rsidRPr="00D61E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19050" t="0" r="0" b="0"/>
            <wp:docPr id="2" name="图片 2" descr="C:\Users\ThinkPad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1E15">
        <w:rPr>
          <w:rFonts w:ascii="宋体" w:eastAsia="宋体" w:hAnsi="宋体" w:cs="宋体"/>
          <w:kern w:val="0"/>
          <w:sz w:val="24"/>
          <w:szCs w:val="24"/>
        </w:rPr>
        <w:t>http://10.6.1.191:8090/emr4/jsp/login.action?doctor.user_name=SZ0870&amp;doctor.user_password=88888&amp;hisbs=true  测试库</w:t>
      </w:r>
    </w:p>
    <w:p w:rsidR="00D61E15" w:rsidRPr="00D61E15" w:rsidRDefault="00D61E15" w:rsidP="00D61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E15">
        <w:rPr>
          <w:rFonts w:ascii="宋体" w:eastAsia="宋体" w:hAnsi="宋体" w:cs="宋体"/>
          <w:kern w:val="0"/>
          <w:sz w:val="24"/>
          <w:szCs w:val="24"/>
        </w:rPr>
        <w:br/>
      </w:r>
      <w:r w:rsidR="005C59C4" w:rsidRPr="00D61E15">
        <w:rPr>
          <w:rFonts w:ascii="宋体" w:eastAsia="宋体" w:hAnsi="宋体" w:cs="宋体"/>
          <w:kern w:val="0"/>
          <w:sz w:val="24"/>
          <w:szCs w:val="24"/>
        </w:rPr>
        <w:t>user_name</w:t>
      </w:r>
      <w:r w:rsidR="005C59C4">
        <w:rPr>
          <w:rFonts w:ascii="宋体" w:eastAsia="宋体" w:hAnsi="宋体" w:cs="宋体" w:hint="eastAsia"/>
          <w:kern w:val="0"/>
          <w:sz w:val="24"/>
          <w:szCs w:val="24"/>
        </w:rPr>
        <w:t>即手麻登录人员的工号，</w:t>
      </w:r>
      <w:r w:rsidR="005C59C4" w:rsidRPr="00D61E15">
        <w:rPr>
          <w:rFonts w:ascii="宋体" w:eastAsia="宋体" w:hAnsi="宋体" w:cs="宋体"/>
          <w:kern w:val="0"/>
          <w:sz w:val="24"/>
          <w:szCs w:val="24"/>
        </w:rPr>
        <w:t>  user_password </w:t>
      </w:r>
      <w:r w:rsidR="005C59C4">
        <w:rPr>
          <w:rFonts w:ascii="宋体" w:eastAsia="宋体" w:hAnsi="宋体" w:cs="宋体" w:hint="eastAsia"/>
          <w:kern w:val="0"/>
          <w:sz w:val="24"/>
          <w:szCs w:val="24"/>
        </w:rPr>
        <w:t>默认为88888</w:t>
      </w:r>
      <w:r w:rsidR="005C59C4" w:rsidRPr="00D61E15">
        <w:rPr>
          <w:rFonts w:ascii="宋体" w:eastAsia="宋体" w:hAnsi="宋体" w:cs="宋体"/>
          <w:kern w:val="0"/>
          <w:sz w:val="24"/>
          <w:szCs w:val="24"/>
        </w:rPr>
        <w:t>  </w:t>
      </w:r>
      <w:r w:rsidRPr="00D61E15">
        <w:rPr>
          <w:rFonts w:ascii="宋体" w:eastAsia="宋体" w:hAnsi="宋体" w:cs="宋体"/>
          <w:kern w:val="0"/>
          <w:sz w:val="24"/>
          <w:szCs w:val="24"/>
        </w:rPr>
        <w:br/>
      </w:r>
      <w:r w:rsidRPr="00D61E15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</w:p>
    <w:p w:rsidR="00D61E15" w:rsidRPr="00D61E15" w:rsidRDefault="00D61E15" w:rsidP="00CF1B14"/>
    <w:sectPr w:rsidR="00D61E15" w:rsidRPr="00D61E15" w:rsidSect="002C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C5F" w:rsidRDefault="00403C5F" w:rsidP="00DD6618">
      <w:r>
        <w:separator/>
      </w:r>
    </w:p>
  </w:endnote>
  <w:endnote w:type="continuationSeparator" w:id="1">
    <w:p w:rsidR="00403C5F" w:rsidRDefault="00403C5F" w:rsidP="00DD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C5F" w:rsidRDefault="00403C5F" w:rsidP="00DD6618">
      <w:r>
        <w:separator/>
      </w:r>
    </w:p>
  </w:footnote>
  <w:footnote w:type="continuationSeparator" w:id="1">
    <w:p w:rsidR="00403C5F" w:rsidRDefault="00403C5F" w:rsidP="00DD66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618"/>
    <w:rsid w:val="00062DC1"/>
    <w:rsid w:val="002525F8"/>
    <w:rsid w:val="002C36E6"/>
    <w:rsid w:val="002D2D88"/>
    <w:rsid w:val="002F5F8B"/>
    <w:rsid w:val="00403C5F"/>
    <w:rsid w:val="00420A2E"/>
    <w:rsid w:val="004C7B6D"/>
    <w:rsid w:val="005340AC"/>
    <w:rsid w:val="00541BAB"/>
    <w:rsid w:val="0056018B"/>
    <w:rsid w:val="005C59C4"/>
    <w:rsid w:val="005F6D28"/>
    <w:rsid w:val="006D3E58"/>
    <w:rsid w:val="009067C6"/>
    <w:rsid w:val="00951176"/>
    <w:rsid w:val="00A06333"/>
    <w:rsid w:val="00AA0D44"/>
    <w:rsid w:val="00AB7B92"/>
    <w:rsid w:val="00C23C9A"/>
    <w:rsid w:val="00CF1B14"/>
    <w:rsid w:val="00D4075B"/>
    <w:rsid w:val="00D4163D"/>
    <w:rsid w:val="00D61E15"/>
    <w:rsid w:val="00D84601"/>
    <w:rsid w:val="00DB5DF0"/>
    <w:rsid w:val="00DD6618"/>
    <w:rsid w:val="00ED5D59"/>
    <w:rsid w:val="00F8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618"/>
    <w:rPr>
      <w:sz w:val="18"/>
      <w:szCs w:val="18"/>
    </w:rPr>
  </w:style>
  <w:style w:type="paragraph" w:styleId="a5">
    <w:name w:val="List Paragraph"/>
    <w:basedOn w:val="a"/>
    <w:uiPriority w:val="34"/>
    <w:qFormat/>
    <w:rsid w:val="00DD66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25F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B5D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1"/>
    <w:uiPriority w:val="10"/>
    <w:qFormat/>
    <w:rsid w:val="00D846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84601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D61E1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61E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.36.157:9090/ssmz/services/SsmzService?wsd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ThinkPad</cp:lastModifiedBy>
  <cp:revision>27</cp:revision>
  <dcterms:created xsi:type="dcterms:W3CDTF">2014-05-21T07:11:00Z</dcterms:created>
  <dcterms:modified xsi:type="dcterms:W3CDTF">2014-08-23T01:20:00Z</dcterms:modified>
</cp:coreProperties>
</file>