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13BB" w14:textId="77777777" w:rsidR="007075BB" w:rsidRPr="00E442CE" w:rsidRDefault="001049A4" w:rsidP="00B17956">
      <w:pPr>
        <w:spacing w:after="80" w:line="276" w:lineRule="auto"/>
        <w:ind w:firstLine="0"/>
        <w:jc w:val="center"/>
        <w:rPr>
          <w:rFonts w:ascii="Arial" w:eastAsia="Arial" w:hAnsi="Arial" w:cs="Arial"/>
        </w:rPr>
      </w:pPr>
      <w:r w:rsidRPr="00E442CE">
        <w:rPr>
          <w:rFonts w:ascii="Arial" w:eastAsia="Arial" w:hAnsi="Arial" w:cs="Arial"/>
          <w:b/>
          <w:sz w:val="32"/>
        </w:rPr>
        <w:t>УНИВЕРЗИТЕТ У БЕОГРАДУ</w:t>
      </w:r>
      <w:r w:rsidRPr="00E442CE">
        <w:rPr>
          <w:rFonts w:ascii="Arial" w:eastAsia="Arial" w:hAnsi="Arial" w:cs="Arial"/>
          <w:b/>
          <w:sz w:val="32"/>
        </w:rPr>
        <w:br/>
        <w:t>ЕЛЕКТРОТЕХНИЧКИ ФАКУЛТЕТ</w:t>
      </w:r>
      <w:r w:rsidRPr="00E442CE">
        <w:rPr>
          <w:rFonts w:ascii="Arial" w:eastAsia="Arial" w:hAnsi="Arial" w:cs="Arial"/>
          <w:b/>
          <w:sz w:val="32"/>
        </w:rPr>
        <w:br/>
      </w:r>
    </w:p>
    <w:p w14:paraId="1446D529" w14:textId="77777777" w:rsidR="007075BB" w:rsidRPr="00E442CE" w:rsidRDefault="001049A4" w:rsidP="00B17956">
      <w:pPr>
        <w:spacing w:line="276" w:lineRule="auto"/>
        <w:ind w:firstLine="0"/>
        <w:jc w:val="center"/>
        <w:rPr>
          <w:rFonts w:ascii="Arial" w:eastAsia="Arial" w:hAnsi="Arial" w:cs="Arial"/>
        </w:rPr>
      </w:pPr>
      <w:r w:rsidRPr="00E442CE">
        <w:rPr>
          <w:rFonts w:ascii="Arial" w:eastAsia="Arial" w:hAnsi="Arial" w:cs="Arial"/>
          <w:noProof/>
        </w:rPr>
        <w:drawing>
          <wp:inline distT="0" distB="0" distL="0" distR="0" wp14:anchorId="56DAB768" wp14:editId="1FBAE6CD">
            <wp:extent cx="1512000" cy="17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1512000" cy="1764000"/>
                    </a:xfrm>
                    <a:prstGeom prst="rect">
                      <a:avLst/>
                    </a:prstGeom>
                  </pic:spPr>
                </pic:pic>
              </a:graphicData>
            </a:graphic>
          </wp:inline>
        </w:drawing>
      </w:r>
    </w:p>
    <w:p w14:paraId="7C6C52C5" w14:textId="77777777" w:rsidR="007075BB" w:rsidRPr="00E442CE" w:rsidRDefault="001049A4" w:rsidP="00B17956">
      <w:pPr>
        <w:spacing w:before="80" w:line="276" w:lineRule="auto"/>
        <w:ind w:firstLine="0"/>
        <w:jc w:val="center"/>
        <w:rPr>
          <w:rFonts w:ascii="Arial" w:eastAsia="Arial" w:hAnsi="Arial" w:cs="Arial"/>
        </w:rPr>
      </w:pPr>
      <w:r w:rsidRPr="00E442CE">
        <w:rPr>
          <w:rFonts w:ascii="Arial" w:eastAsia="Arial" w:hAnsi="Arial" w:cs="Arial"/>
          <w:b/>
          <w:sz w:val="32"/>
        </w:rPr>
        <w:t>ДИПЛОМСКИ РАД</w:t>
      </w:r>
    </w:p>
    <w:p w14:paraId="62B03757" w14:textId="77777777" w:rsidR="00137AE0" w:rsidRPr="00E442CE" w:rsidRDefault="00137AE0" w:rsidP="00B17956">
      <w:pPr>
        <w:ind w:firstLine="0"/>
        <w:jc w:val="center"/>
        <w:rPr>
          <w:rFonts w:ascii="Arial" w:eastAsia="Arial" w:hAnsi="Arial" w:cs="Arial"/>
          <w:b/>
          <w:sz w:val="42"/>
        </w:rPr>
      </w:pPr>
    </w:p>
    <w:p w14:paraId="1D47F47A" w14:textId="77777777" w:rsidR="00137AE0" w:rsidRPr="00E442CE" w:rsidRDefault="00137AE0" w:rsidP="00B17956">
      <w:pPr>
        <w:ind w:firstLine="0"/>
        <w:jc w:val="center"/>
        <w:rPr>
          <w:rFonts w:ascii="Arial" w:eastAsia="Arial" w:hAnsi="Arial" w:cs="Arial"/>
          <w:b/>
          <w:sz w:val="42"/>
        </w:rPr>
      </w:pPr>
    </w:p>
    <w:p w14:paraId="6C7AA710" w14:textId="77777777" w:rsidR="007075BB" w:rsidRPr="00B17956" w:rsidRDefault="001049A4" w:rsidP="00B17956">
      <w:pPr>
        <w:spacing w:before="240" w:after="80" w:line="276" w:lineRule="auto"/>
        <w:ind w:firstLine="0"/>
        <w:jc w:val="center"/>
        <w:rPr>
          <w:rFonts w:ascii="Arial" w:eastAsia="Arial" w:hAnsi="Arial" w:cs="Arial"/>
          <w:sz w:val="44"/>
          <w:szCs w:val="44"/>
        </w:rPr>
      </w:pPr>
      <w:r w:rsidRPr="00B17956">
        <w:rPr>
          <w:rFonts w:ascii="Arial" w:eastAsia="Arial" w:hAnsi="Arial" w:cs="Arial"/>
          <w:b/>
          <w:sz w:val="44"/>
          <w:szCs w:val="44"/>
        </w:rPr>
        <w:t>МОБИЛНА АПЛИКАЦИЈА ЗА ПРАЋЕЊЕ НАПРЕТКА КОД УЧЕЊА ПРОЈЕКТОВАЊА СОФТВЕРА</w:t>
      </w:r>
    </w:p>
    <w:p w14:paraId="3867FA3D" w14:textId="77777777" w:rsidR="007075BB" w:rsidRPr="00E442CE" w:rsidRDefault="001049A4" w:rsidP="00B17956">
      <w:pPr>
        <w:spacing w:after="240" w:line="276" w:lineRule="auto"/>
        <w:ind w:firstLine="0"/>
        <w:jc w:val="center"/>
        <w:rPr>
          <w:rFonts w:ascii="Arial" w:eastAsia="Arial" w:hAnsi="Arial" w:cs="Arial"/>
          <w:i/>
          <w:sz w:val="26"/>
        </w:rPr>
      </w:pPr>
      <w:r>
        <w:rPr>
          <w:rFonts w:ascii="Arial" w:eastAsia="Arial" w:hAnsi="Arial" w:cs="Arial"/>
          <w:sz w:val="26"/>
        </w:rPr>
        <w:t>Mobile Application for Tracking Learning Progress in Software Design</w:t>
      </w:r>
    </w:p>
    <w:p w14:paraId="07F7BF85" w14:textId="77777777" w:rsidR="00E43E63" w:rsidRPr="00E442CE" w:rsidRDefault="00E43E63" w:rsidP="00B17956">
      <w:pPr>
        <w:ind w:firstLine="0"/>
        <w:jc w:val="center"/>
        <w:rPr>
          <w:rFonts w:ascii="Arial" w:eastAsia="Arial" w:hAnsi="Arial" w:cs="Arial"/>
          <w:i/>
          <w:sz w:val="26"/>
        </w:rPr>
      </w:pPr>
    </w:p>
    <w:p w14:paraId="467AFE20" w14:textId="77777777" w:rsidR="00E43E63" w:rsidRPr="00E442CE" w:rsidRDefault="00E43E63" w:rsidP="00B17956">
      <w:pPr>
        <w:ind w:firstLine="0"/>
        <w:jc w:val="center"/>
        <w:rPr>
          <w:rFonts w:ascii="Arial" w:eastAsia="Arial" w:hAnsi="Arial" w:cs="Arial"/>
          <w:i/>
          <w:sz w:val="26"/>
        </w:rPr>
      </w:pPr>
    </w:p>
    <w:p w14:paraId="7773DCED" w14:textId="77777777" w:rsidR="00E43E63" w:rsidRPr="00E442CE" w:rsidRDefault="00E43E63" w:rsidP="00B17956">
      <w:pPr>
        <w:ind w:firstLine="0"/>
        <w:jc w:val="center"/>
        <w:rPr>
          <w:rFonts w:ascii="Arial" w:eastAsia="Arial" w:hAnsi="Arial" w:cs="Arial"/>
        </w:rPr>
      </w:pPr>
    </w:p>
    <w:tbl>
      <w:tblPr>
        <w:tblW w:w="0" w:type="auto"/>
        <w:jc w:val="center"/>
        <w:tblLayout w:type="fixed"/>
        <w:tblLook w:val="04A0" w:firstRow="1" w:lastRow="0" w:firstColumn="1" w:lastColumn="0" w:noHBand="0" w:noVBand="1"/>
      </w:tblPr>
      <w:tblGrid>
        <w:gridCol w:w="4535"/>
        <w:gridCol w:w="4535"/>
      </w:tblGrid>
      <w:tr w:rsidR="007075BB" w:rsidRPr="00E442CE" w14:paraId="62A60596" w14:textId="77777777">
        <w:trPr>
          <w:jc w:val="center"/>
        </w:trPr>
        <w:tc>
          <w:tcPr>
            <w:tcW w:w="4535" w:type="dxa"/>
            <w:vAlign w:val="center"/>
          </w:tcPr>
          <w:p w14:paraId="32EF5EFE" w14:textId="77777777" w:rsidR="007075BB" w:rsidRPr="00E442CE" w:rsidRDefault="001049A4" w:rsidP="00B17956">
            <w:pPr>
              <w:spacing w:line="276" w:lineRule="auto"/>
              <w:ind w:firstLine="0"/>
              <w:jc w:val="left"/>
              <w:rPr>
                <w:rFonts w:ascii="Arial" w:eastAsia="Arial" w:hAnsi="Arial" w:cs="Arial"/>
              </w:rPr>
            </w:pPr>
            <w:r w:rsidRPr="00E442CE">
              <w:rPr>
                <w:rFonts w:ascii="Arial" w:eastAsia="Arial" w:hAnsi="Arial" w:cs="Arial"/>
                <w:b/>
                <w:sz w:val="28"/>
              </w:rPr>
              <w:t>Кандидат:</w:t>
            </w:r>
          </w:p>
        </w:tc>
        <w:tc>
          <w:tcPr>
            <w:tcW w:w="4535" w:type="dxa"/>
            <w:vAlign w:val="center"/>
          </w:tcPr>
          <w:p w14:paraId="241C0985" w14:textId="77777777" w:rsidR="007075BB" w:rsidRPr="00E442CE" w:rsidRDefault="001049A4" w:rsidP="00B17956">
            <w:pPr>
              <w:spacing w:line="276" w:lineRule="auto"/>
              <w:ind w:firstLine="0"/>
              <w:jc w:val="right"/>
              <w:rPr>
                <w:rFonts w:ascii="Arial" w:eastAsia="Arial" w:hAnsi="Arial" w:cs="Arial"/>
              </w:rPr>
            </w:pPr>
            <w:r w:rsidRPr="00E442CE">
              <w:rPr>
                <w:rFonts w:ascii="Arial" w:eastAsia="Arial" w:hAnsi="Arial" w:cs="Arial"/>
                <w:b/>
                <w:sz w:val="28"/>
              </w:rPr>
              <w:t>Ментор:</w:t>
            </w:r>
          </w:p>
        </w:tc>
      </w:tr>
      <w:tr w:rsidR="007075BB" w:rsidRPr="00E442CE" w14:paraId="688F18E6" w14:textId="77777777">
        <w:trPr>
          <w:jc w:val="center"/>
        </w:trPr>
        <w:tc>
          <w:tcPr>
            <w:tcW w:w="4535" w:type="dxa"/>
            <w:vAlign w:val="center"/>
          </w:tcPr>
          <w:p w14:paraId="16313645" w14:textId="77777777" w:rsidR="007075BB" w:rsidRPr="00E442CE" w:rsidRDefault="001049A4" w:rsidP="00B17956">
            <w:pPr>
              <w:spacing w:line="276" w:lineRule="auto"/>
              <w:ind w:firstLine="0"/>
              <w:jc w:val="left"/>
              <w:rPr>
                <w:rFonts w:ascii="Arial" w:eastAsia="Arial" w:hAnsi="Arial" w:cs="Arial"/>
              </w:rPr>
            </w:pPr>
            <w:r w:rsidRPr="00E442CE">
              <w:rPr>
                <w:rFonts w:ascii="Arial" w:eastAsia="Arial" w:hAnsi="Arial" w:cs="Arial"/>
                <w:sz w:val="32"/>
              </w:rPr>
              <w:t>Јован Јововић, 2020/0631</w:t>
            </w:r>
          </w:p>
        </w:tc>
        <w:tc>
          <w:tcPr>
            <w:tcW w:w="4535" w:type="dxa"/>
            <w:vAlign w:val="center"/>
          </w:tcPr>
          <w:p w14:paraId="78FBA252" w14:textId="77777777" w:rsidR="007075BB" w:rsidRPr="00E442CE" w:rsidRDefault="001049A4" w:rsidP="00B17956">
            <w:pPr>
              <w:spacing w:line="276" w:lineRule="auto"/>
              <w:ind w:firstLine="0"/>
              <w:jc w:val="right"/>
              <w:rPr>
                <w:rFonts w:ascii="Arial" w:eastAsia="Arial" w:hAnsi="Arial" w:cs="Arial"/>
              </w:rPr>
            </w:pPr>
            <w:r w:rsidRPr="00E442CE">
              <w:rPr>
                <w:rFonts w:ascii="Arial" w:eastAsia="Arial" w:hAnsi="Arial" w:cs="Arial"/>
                <w:sz w:val="32"/>
              </w:rPr>
              <w:t>проф. др Захарије Радивојевић</w:t>
            </w:r>
          </w:p>
        </w:tc>
      </w:tr>
    </w:tbl>
    <w:p w14:paraId="54BB2C29" w14:textId="77777777" w:rsidR="007075BB" w:rsidRPr="00E442CE" w:rsidRDefault="001049A4" w:rsidP="00B17956">
      <w:pPr>
        <w:spacing w:before="360" w:line="276" w:lineRule="auto"/>
        <w:ind w:firstLine="0"/>
        <w:jc w:val="center"/>
        <w:rPr>
          <w:rFonts w:ascii="Arial" w:eastAsia="Arial" w:hAnsi="Arial" w:cs="Arial"/>
        </w:rPr>
      </w:pPr>
      <w:r>
        <w:rPr>
          <w:rFonts w:ascii="Arial" w:eastAsia="Arial" w:hAnsi="Arial" w:cs="Arial"/>
          <w:b/>
          <w:sz w:val="32"/>
        </w:rPr>
        <w:t>Београд, 2026.</w:t>
      </w:r>
    </w:p>
    <w:p w14:paraId="2B99FD5C" w14:textId="77777777" w:rsidR="007075BB" w:rsidRPr="00E442CE" w:rsidRDefault="001049A4" w:rsidP="00B17956">
      <w:pPr>
        <w:pStyle w:val="FrontHeading"/>
        <w:pageBreakBefore/>
      </w:pPr>
      <w:r w:rsidRPr="00E442CE">
        <w:lastRenderedPageBreak/>
        <w:t>САЖЕТАК</w:t>
      </w:r>
    </w:p>
    <w:p w14:paraId="4D996B71" w14:textId="77777777" w:rsidR="007075BB" w:rsidRPr="00E442CE" w:rsidRDefault="001049A4" w:rsidP="00B17956">
      <w:pPr>
        <w:spacing w:line="276" w:lineRule="auto"/>
      </w:pPr>
      <w:r>
        <w:t>Знање о пројектовању софтвера не стиче се само памћењем назива образаца, већ постепеним развијањем способности да се препознају одговорности, последице одлука и компромиси у реалном систему. Циљ овог рада је пројектовање и имплементација Android апликације која обједињује интерактивне задатке различите сложености, праћење напретка и AI менторску подршку у јединствен ток учења. Решење је организовано у пет нивоа знања, од Почетника до Архитекте, и садржи 25 типова задатака са посебним приказом, интеракцијом и евалуацијом. У локалној бази припремљено је 239 задатака, док систем подржава и корисничке предлоге, администраторску модерацију и удаљено објављивање нових званичних задатака. Апликација је реализована у језику Kotlin, помоћу Jetpack Compose, архитектуре MVVM, библиотека Room и Hilt, сервиса Firebase и WorkManager механизма за локалне подсетнике. Велики језички модел користи се у више јасно раздвојених образовних режима: за анализу завршеног задатка, објашњења појмова, тематски разговор, адаптивни VS AI изазов и мултимодалну анализу архитектонске скице. Локално стање је примарно, а синхронизација са Firestore базом накнадна је и идемпотентна; бодови се увећавају само за побољшање најбољег резултата. Верификација је обухватила компајлирање, јединичне тестове, склапање APK пакета за отклањање грешака и анализу критичних токова из кода. Допунска моделована евалуација са осам корисничких персона указује да прогресија формата од препознавања до одбране архитектонских одлука одговара планираним нивоима, уз ограничење да су за коначне закључке потребна дугорочна испитивања са стварним полазницима.</w:t>
      </w:r>
    </w:p>
    <w:p w14:paraId="11BBB0A9" w14:textId="77777777" w:rsidR="007075BB" w:rsidRPr="00E442CE" w:rsidRDefault="001049A4" w:rsidP="00B17956">
      <w:pPr>
        <w:spacing w:line="276" w:lineRule="auto"/>
      </w:pPr>
      <w:r w:rsidRPr="00E442CE">
        <w:rPr>
          <w:b/>
        </w:rPr>
        <w:t>Кључне речи:</w:t>
      </w:r>
      <w:r w:rsidRPr="00E442CE">
        <w:t xml:space="preserve"> мобилно учење, пројектовање софтвера, софтверска архитектура, Android, праћење напретка, гејмификација, велики језички модели, адаптивна повратна информација.</w:t>
      </w:r>
    </w:p>
    <w:p w14:paraId="6874F85E" w14:textId="77777777" w:rsidR="007075BB" w:rsidRPr="00E442CE" w:rsidRDefault="001049A4" w:rsidP="00B17956">
      <w:pPr>
        <w:spacing w:line="276" w:lineRule="auto"/>
      </w:pPr>
      <w:r w:rsidRPr="00E442CE">
        <w:br w:type="page"/>
      </w:r>
    </w:p>
    <w:p w14:paraId="6A691818" w14:textId="77777777" w:rsidR="007075BB" w:rsidRPr="00E442CE" w:rsidRDefault="001049A4" w:rsidP="00B17956">
      <w:pPr>
        <w:pStyle w:val="FrontHeading"/>
      </w:pPr>
      <w:r w:rsidRPr="00E442CE">
        <w:lastRenderedPageBreak/>
        <w:t>ABSTRACT</w:t>
      </w:r>
    </w:p>
    <w:p w14:paraId="5CCE4AC7" w14:textId="77777777" w:rsidR="007075BB" w:rsidRPr="00E442CE" w:rsidRDefault="001049A4" w:rsidP="00B17956">
      <w:pPr>
        <w:spacing w:line="276" w:lineRule="auto"/>
      </w:pPr>
      <w:r>
        <w:t>Software design cannot be learned solely by memorising pattern names; it requires a gradual development of the ability to identify responsibilities, consequences and trade-offs in realistic systems. This thesis presents the design and implementation of an Android application that combines interactive tasks of increasing complexity, progress tracking and AI-supported mentoring in a single learning flow. The solution is organised into five proficiency levels, from Beginner to Architect, and provides 25 task types with dedicated rendering, interaction and evaluation rules. The local database contains 239 seeded tasks, while the system also supports user-authored submissions, administrator moderation and remote publication of new official tasks. The application is implemented in Kotlin using Jetpack Compose, the MVVM architectural approach, Room, Hilt, Firebase services and WorkManager-based local reminders. A large language model is used through several clearly separated educational modes: completed-task analysis, contextual encyclopedia explanations, domain-restricted mentoring chat, an adaptive VS AI challenge and multimodal analysis of architecture sketches. Progress remains local-first, while Firestore synchronisation is deferred and idempotent; points increase only when the learner improves the previous best result for a task. Verification included compilation, unit tests, debug APK assembly and source-based examination of critical flows. A complementary modelled evaluation involving eight learner personas indicates that the progression from concept recognition to defending architectural decisions corresponds to the intended proficiency levels. The principal limitation is that long-term conclusions about learning outcomes require empirical studies with real learners.</w:t>
      </w:r>
    </w:p>
    <w:p w14:paraId="71178A02" w14:textId="77777777" w:rsidR="007075BB" w:rsidRPr="00E442CE" w:rsidRDefault="001049A4" w:rsidP="00B17956">
      <w:pPr>
        <w:spacing w:line="276" w:lineRule="auto"/>
      </w:pPr>
      <w:r w:rsidRPr="00E442CE">
        <w:rPr>
          <w:b/>
        </w:rPr>
        <w:t>Keywords:</w:t>
      </w:r>
      <w:r w:rsidRPr="00E442CE">
        <w:t xml:space="preserve"> mobile learning, software design, software architecture, Android, progress tracking, gamification, large language models, adaptive feedback.</w:t>
      </w:r>
    </w:p>
    <w:p w14:paraId="2F166723" w14:textId="77777777" w:rsidR="007075BB" w:rsidRPr="00E442CE" w:rsidRDefault="001049A4" w:rsidP="00B17956">
      <w:pPr>
        <w:spacing w:line="276" w:lineRule="auto"/>
      </w:pPr>
      <w:r w:rsidRPr="00E442CE">
        <w:br w:type="page"/>
      </w:r>
    </w:p>
    <w:p w14:paraId="097F7FA9" w14:textId="77777777" w:rsidR="007075BB" w:rsidRPr="00E442CE" w:rsidRDefault="001049A4" w:rsidP="00B17956">
      <w:pPr>
        <w:pStyle w:val="FrontHeading"/>
      </w:pPr>
      <w:r w:rsidRPr="00E442CE">
        <w:lastRenderedPageBreak/>
        <w:t>САДРЖАЈ</w:t>
      </w:r>
    </w:p>
    <w:p w14:paraId="551B4725" w14:textId="0099F907" w:rsidR="00013806" w:rsidRDefault="001049A4">
      <w:pPr>
        <w:pStyle w:val="TOC1"/>
        <w:tabs>
          <w:tab w:val="right" w:leader="dot" w:pos="9628"/>
        </w:tabs>
        <w:rPr>
          <w:rFonts w:asciiTheme="minorHAnsi" w:eastAsiaTheme="minorEastAsia" w:hAnsiTheme="minorHAnsi" w:cstheme="minorBidi"/>
          <w:noProof/>
          <w:kern w:val="2"/>
          <w:szCs w:val="24"/>
          <w14:ligatures w14:val="standardContextual"/>
        </w:rPr>
      </w:pPr>
      <w:r w:rsidRPr="00E442CE">
        <w:fldChar w:fldCharType="begin"/>
      </w:r>
      <w:r w:rsidRPr="00E442CE">
        <w:instrText>TOC \o "1-3" \h \z \u</w:instrText>
      </w:r>
      <w:r w:rsidRPr="00E442CE">
        <w:fldChar w:fldCharType="separate"/>
      </w:r>
      <w:hyperlink w:anchor="_Toc237386997" w:history="1">
        <w:r w:rsidR="00013806" w:rsidRPr="00C50A62">
          <w:rPr>
            <w:rStyle w:val="Hyperlink"/>
            <w:noProof/>
          </w:rPr>
          <w:t>1. УВОД</w:t>
        </w:r>
        <w:r w:rsidR="00013806">
          <w:rPr>
            <w:noProof/>
            <w:webHidden/>
          </w:rPr>
          <w:tab/>
        </w:r>
        <w:r w:rsidR="00013806">
          <w:rPr>
            <w:noProof/>
            <w:webHidden/>
          </w:rPr>
          <w:fldChar w:fldCharType="begin"/>
        </w:r>
        <w:r w:rsidR="00013806">
          <w:rPr>
            <w:noProof/>
            <w:webHidden/>
          </w:rPr>
          <w:instrText xml:space="preserve"> PAGEREF _Toc237386997 \h </w:instrText>
        </w:r>
        <w:r w:rsidR="00013806">
          <w:rPr>
            <w:noProof/>
            <w:webHidden/>
          </w:rPr>
        </w:r>
        <w:r w:rsidR="00013806">
          <w:rPr>
            <w:noProof/>
            <w:webHidden/>
          </w:rPr>
          <w:fldChar w:fldCharType="separate"/>
        </w:r>
        <w:r w:rsidR="00013806">
          <w:rPr>
            <w:noProof/>
            <w:webHidden/>
          </w:rPr>
          <w:t>1</w:t>
        </w:r>
        <w:r w:rsidR="00013806">
          <w:rPr>
            <w:noProof/>
            <w:webHidden/>
          </w:rPr>
          <w:fldChar w:fldCharType="end"/>
        </w:r>
      </w:hyperlink>
    </w:p>
    <w:p w14:paraId="1285438A" w14:textId="67D280A4"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6998" w:history="1">
        <w:r w:rsidRPr="00C50A62">
          <w:rPr>
            <w:rStyle w:val="Hyperlink"/>
            <w:noProof/>
          </w:rPr>
          <w:t>2. ТЕОРИЈСКА ОСНОВА И ПРЕГЛЕД ПРИСТУПА</w:t>
        </w:r>
        <w:r>
          <w:rPr>
            <w:noProof/>
            <w:webHidden/>
          </w:rPr>
          <w:tab/>
        </w:r>
        <w:r>
          <w:rPr>
            <w:noProof/>
            <w:webHidden/>
          </w:rPr>
          <w:fldChar w:fldCharType="begin"/>
        </w:r>
        <w:r>
          <w:rPr>
            <w:noProof/>
            <w:webHidden/>
          </w:rPr>
          <w:instrText xml:space="preserve"> PAGEREF _Toc237386998 \h </w:instrText>
        </w:r>
        <w:r>
          <w:rPr>
            <w:noProof/>
            <w:webHidden/>
          </w:rPr>
        </w:r>
        <w:r>
          <w:rPr>
            <w:noProof/>
            <w:webHidden/>
          </w:rPr>
          <w:fldChar w:fldCharType="separate"/>
        </w:r>
        <w:r>
          <w:rPr>
            <w:noProof/>
            <w:webHidden/>
          </w:rPr>
          <w:t>3</w:t>
        </w:r>
        <w:r>
          <w:rPr>
            <w:noProof/>
            <w:webHidden/>
          </w:rPr>
          <w:fldChar w:fldCharType="end"/>
        </w:r>
      </w:hyperlink>
    </w:p>
    <w:p w14:paraId="1D7CCA98" w14:textId="7554A4DD"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6999" w:history="1">
        <w:r w:rsidRPr="00C50A62">
          <w:rPr>
            <w:rStyle w:val="Hyperlink"/>
            <w:noProof/>
          </w:rPr>
          <w:t>2.1. Учење пројектовања софтвера</w:t>
        </w:r>
        <w:r>
          <w:rPr>
            <w:noProof/>
            <w:webHidden/>
          </w:rPr>
          <w:tab/>
        </w:r>
        <w:r>
          <w:rPr>
            <w:noProof/>
            <w:webHidden/>
          </w:rPr>
          <w:fldChar w:fldCharType="begin"/>
        </w:r>
        <w:r>
          <w:rPr>
            <w:noProof/>
            <w:webHidden/>
          </w:rPr>
          <w:instrText xml:space="preserve"> PAGEREF _Toc237386999 \h </w:instrText>
        </w:r>
        <w:r>
          <w:rPr>
            <w:noProof/>
            <w:webHidden/>
          </w:rPr>
        </w:r>
        <w:r>
          <w:rPr>
            <w:noProof/>
            <w:webHidden/>
          </w:rPr>
          <w:fldChar w:fldCharType="separate"/>
        </w:r>
        <w:r>
          <w:rPr>
            <w:noProof/>
            <w:webHidden/>
          </w:rPr>
          <w:t>3</w:t>
        </w:r>
        <w:r>
          <w:rPr>
            <w:noProof/>
            <w:webHidden/>
          </w:rPr>
          <w:fldChar w:fldCharType="end"/>
        </w:r>
      </w:hyperlink>
    </w:p>
    <w:p w14:paraId="5774EB4E" w14:textId="495F13DE"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0" w:history="1">
        <w:r w:rsidRPr="00C50A62">
          <w:rPr>
            <w:rStyle w:val="Hyperlink"/>
            <w:noProof/>
          </w:rPr>
          <w:t>2.2. Софтверска архитектура и архитектонске одлуке</w:t>
        </w:r>
        <w:r>
          <w:rPr>
            <w:noProof/>
            <w:webHidden/>
          </w:rPr>
          <w:tab/>
        </w:r>
        <w:r>
          <w:rPr>
            <w:noProof/>
            <w:webHidden/>
          </w:rPr>
          <w:fldChar w:fldCharType="begin"/>
        </w:r>
        <w:r>
          <w:rPr>
            <w:noProof/>
            <w:webHidden/>
          </w:rPr>
          <w:instrText xml:space="preserve"> PAGEREF _Toc237387000 \h </w:instrText>
        </w:r>
        <w:r>
          <w:rPr>
            <w:noProof/>
            <w:webHidden/>
          </w:rPr>
        </w:r>
        <w:r>
          <w:rPr>
            <w:noProof/>
            <w:webHidden/>
          </w:rPr>
          <w:fldChar w:fldCharType="separate"/>
        </w:r>
        <w:r>
          <w:rPr>
            <w:noProof/>
            <w:webHidden/>
          </w:rPr>
          <w:t>3</w:t>
        </w:r>
        <w:r>
          <w:rPr>
            <w:noProof/>
            <w:webHidden/>
          </w:rPr>
          <w:fldChar w:fldCharType="end"/>
        </w:r>
      </w:hyperlink>
    </w:p>
    <w:p w14:paraId="3B73F11E" w14:textId="4D1B3CEB"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1" w:history="1">
        <w:r w:rsidRPr="00C50A62">
          <w:rPr>
            <w:rStyle w:val="Hyperlink"/>
            <w:noProof/>
          </w:rPr>
          <w:t>2.3. Мобилно учење</w:t>
        </w:r>
        <w:r>
          <w:rPr>
            <w:noProof/>
            <w:webHidden/>
          </w:rPr>
          <w:tab/>
        </w:r>
        <w:r>
          <w:rPr>
            <w:noProof/>
            <w:webHidden/>
          </w:rPr>
          <w:fldChar w:fldCharType="begin"/>
        </w:r>
        <w:r>
          <w:rPr>
            <w:noProof/>
            <w:webHidden/>
          </w:rPr>
          <w:instrText xml:space="preserve"> PAGEREF _Toc237387001 \h </w:instrText>
        </w:r>
        <w:r>
          <w:rPr>
            <w:noProof/>
            <w:webHidden/>
          </w:rPr>
        </w:r>
        <w:r>
          <w:rPr>
            <w:noProof/>
            <w:webHidden/>
          </w:rPr>
          <w:fldChar w:fldCharType="separate"/>
        </w:r>
        <w:r>
          <w:rPr>
            <w:noProof/>
            <w:webHidden/>
          </w:rPr>
          <w:t>4</w:t>
        </w:r>
        <w:r>
          <w:rPr>
            <w:noProof/>
            <w:webHidden/>
          </w:rPr>
          <w:fldChar w:fldCharType="end"/>
        </w:r>
      </w:hyperlink>
    </w:p>
    <w:p w14:paraId="69F5E74F" w14:textId="07DED0DF"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2" w:history="1">
        <w:r w:rsidRPr="00C50A62">
          <w:rPr>
            <w:rStyle w:val="Hyperlink"/>
            <w:noProof/>
          </w:rPr>
          <w:t>2.4. Гејмификација у образовању софтверског инжењерства</w:t>
        </w:r>
        <w:r>
          <w:rPr>
            <w:noProof/>
            <w:webHidden/>
          </w:rPr>
          <w:tab/>
        </w:r>
        <w:r>
          <w:rPr>
            <w:noProof/>
            <w:webHidden/>
          </w:rPr>
          <w:fldChar w:fldCharType="begin"/>
        </w:r>
        <w:r>
          <w:rPr>
            <w:noProof/>
            <w:webHidden/>
          </w:rPr>
          <w:instrText xml:space="preserve"> PAGEREF _Toc237387002 \h </w:instrText>
        </w:r>
        <w:r>
          <w:rPr>
            <w:noProof/>
            <w:webHidden/>
          </w:rPr>
        </w:r>
        <w:r>
          <w:rPr>
            <w:noProof/>
            <w:webHidden/>
          </w:rPr>
          <w:fldChar w:fldCharType="separate"/>
        </w:r>
        <w:r>
          <w:rPr>
            <w:noProof/>
            <w:webHidden/>
          </w:rPr>
          <w:t>4</w:t>
        </w:r>
        <w:r>
          <w:rPr>
            <w:noProof/>
            <w:webHidden/>
          </w:rPr>
          <w:fldChar w:fldCharType="end"/>
        </w:r>
      </w:hyperlink>
    </w:p>
    <w:p w14:paraId="19B7B29E" w14:textId="2FB92FE3"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3" w:history="1">
        <w:r w:rsidRPr="00C50A62">
          <w:rPr>
            <w:rStyle w:val="Hyperlink"/>
            <w:noProof/>
          </w:rPr>
          <w:t>2.5. Велики језички модели у образовању</w:t>
        </w:r>
        <w:r>
          <w:rPr>
            <w:noProof/>
            <w:webHidden/>
          </w:rPr>
          <w:tab/>
        </w:r>
        <w:r>
          <w:rPr>
            <w:noProof/>
            <w:webHidden/>
          </w:rPr>
          <w:fldChar w:fldCharType="begin"/>
        </w:r>
        <w:r>
          <w:rPr>
            <w:noProof/>
            <w:webHidden/>
          </w:rPr>
          <w:instrText xml:space="preserve"> PAGEREF _Toc237387003 \h </w:instrText>
        </w:r>
        <w:r>
          <w:rPr>
            <w:noProof/>
            <w:webHidden/>
          </w:rPr>
        </w:r>
        <w:r>
          <w:rPr>
            <w:noProof/>
            <w:webHidden/>
          </w:rPr>
          <w:fldChar w:fldCharType="separate"/>
        </w:r>
        <w:r>
          <w:rPr>
            <w:noProof/>
            <w:webHidden/>
          </w:rPr>
          <w:t>5</w:t>
        </w:r>
        <w:r>
          <w:rPr>
            <w:noProof/>
            <w:webHidden/>
          </w:rPr>
          <w:fldChar w:fldCharType="end"/>
        </w:r>
      </w:hyperlink>
    </w:p>
    <w:p w14:paraId="374C26F9" w14:textId="2F0147F8"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4" w:history="1">
        <w:r w:rsidRPr="00C50A62">
          <w:rPr>
            <w:rStyle w:val="Hyperlink"/>
            <w:noProof/>
          </w:rPr>
          <w:t>2.6. Мотивација за предложени приступ</w:t>
        </w:r>
        <w:r>
          <w:rPr>
            <w:noProof/>
            <w:webHidden/>
          </w:rPr>
          <w:tab/>
        </w:r>
        <w:r>
          <w:rPr>
            <w:noProof/>
            <w:webHidden/>
          </w:rPr>
          <w:fldChar w:fldCharType="begin"/>
        </w:r>
        <w:r>
          <w:rPr>
            <w:noProof/>
            <w:webHidden/>
          </w:rPr>
          <w:instrText xml:space="preserve"> PAGEREF _Toc237387004 \h </w:instrText>
        </w:r>
        <w:r>
          <w:rPr>
            <w:noProof/>
            <w:webHidden/>
          </w:rPr>
        </w:r>
        <w:r>
          <w:rPr>
            <w:noProof/>
            <w:webHidden/>
          </w:rPr>
          <w:fldChar w:fldCharType="separate"/>
        </w:r>
        <w:r>
          <w:rPr>
            <w:noProof/>
            <w:webHidden/>
          </w:rPr>
          <w:t>5</w:t>
        </w:r>
        <w:r>
          <w:rPr>
            <w:noProof/>
            <w:webHidden/>
          </w:rPr>
          <w:fldChar w:fldCharType="end"/>
        </w:r>
      </w:hyperlink>
    </w:p>
    <w:p w14:paraId="7F7FF48C" w14:textId="39A14ADC"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05" w:history="1">
        <w:r w:rsidRPr="00C50A62">
          <w:rPr>
            <w:rStyle w:val="Hyperlink"/>
            <w:noProof/>
          </w:rPr>
          <w:t>3. ПРОЈЕКТОВАЊЕ МОБИЛНЕ АПЛИКАЦИЈЕ</w:t>
        </w:r>
        <w:r>
          <w:rPr>
            <w:noProof/>
            <w:webHidden/>
          </w:rPr>
          <w:tab/>
        </w:r>
        <w:r>
          <w:rPr>
            <w:noProof/>
            <w:webHidden/>
          </w:rPr>
          <w:fldChar w:fldCharType="begin"/>
        </w:r>
        <w:r>
          <w:rPr>
            <w:noProof/>
            <w:webHidden/>
          </w:rPr>
          <w:instrText xml:space="preserve"> PAGEREF _Toc237387005 \h </w:instrText>
        </w:r>
        <w:r>
          <w:rPr>
            <w:noProof/>
            <w:webHidden/>
          </w:rPr>
        </w:r>
        <w:r>
          <w:rPr>
            <w:noProof/>
            <w:webHidden/>
          </w:rPr>
          <w:fldChar w:fldCharType="separate"/>
        </w:r>
        <w:r>
          <w:rPr>
            <w:noProof/>
            <w:webHidden/>
          </w:rPr>
          <w:t>7</w:t>
        </w:r>
        <w:r>
          <w:rPr>
            <w:noProof/>
            <w:webHidden/>
          </w:rPr>
          <w:fldChar w:fldCharType="end"/>
        </w:r>
      </w:hyperlink>
    </w:p>
    <w:p w14:paraId="6AD593BF" w14:textId="527E8179"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6" w:history="1">
        <w:r w:rsidRPr="00C50A62">
          <w:rPr>
            <w:rStyle w:val="Hyperlink"/>
            <w:noProof/>
          </w:rPr>
          <w:t>3.1. Циљеви и захтеви система</w:t>
        </w:r>
        <w:r>
          <w:rPr>
            <w:noProof/>
            <w:webHidden/>
          </w:rPr>
          <w:tab/>
        </w:r>
        <w:r>
          <w:rPr>
            <w:noProof/>
            <w:webHidden/>
          </w:rPr>
          <w:fldChar w:fldCharType="begin"/>
        </w:r>
        <w:r>
          <w:rPr>
            <w:noProof/>
            <w:webHidden/>
          </w:rPr>
          <w:instrText xml:space="preserve"> PAGEREF _Toc237387006 \h </w:instrText>
        </w:r>
        <w:r>
          <w:rPr>
            <w:noProof/>
            <w:webHidden/>
          </w:rPr>
        </w:r>
        <w:r>
          <w:rPr>
            <w:noProof/>
            <w:webHidden/>
          </w:rPr>
          <w:fldChar w:fldCharType="separate"/>
        </w:r>
        <w:r>
          <w:rPr>
            <w:noProof/>
            <w:webHidden/>
          </w:rPr>
          <w:t>7</w:t>
        </w:r>
        <w:r>
          <w:rPr>
            <w:noProof/>
            <w:webHidden/>
          </w:rPr>
          <w:fldChar w:fldCharType="end"/>
        </w:r>
      </w:hyperlink>
    </w:p>
    <w:p w14:paraId="1E91EE04" w14:textId="7C1BAF4A"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7" w:history="1">
        <w:r w:rsidRPr="00C50A62">
          <w:rPr>
            <w:rStyle w:val="Hyperlink"/>
            <w:noProof/>
          </w:rPr>
          <w:t>3.2. Концепт нивоа знања</w:t>
        </w:r>
        <w:r>
          <w:rPr>
            <w:noProof/>
            <w:webHidden/>
          </w:rPr>
          <w:tab/>
        </w:r>
        <w:r>
          <w:rPr>
            <w:noProof/>
            <w:webHidden/>
          </w:rPr>
          <w:fldChar w:fldCharType="begin"/>
        </w:r>
        <w:r>
          <w:rPr>
            <w:noProof/>
            <w:webHidden/>
          </w:rPr>
          <w:instrText xml:space="preserve"> PAGEREF _Toc237387007 \h </w:instrText>
        </w:r>
        <w:r>
          <w:rPr>
            <w:noProof/>
            <w:webHidden/>
          </w:rPr>
        </w:r>
        <w:r>
          <w:rPr>
            <w:noProof/>
            <w:webHidden/>
          </w:rPr>
          <w:fldChar w:fldCharType="separate"/>
        </w:r>
        <w:r>
          <w:rPr>
            <w:noProof/>
            <w:webHidden/>
          </w:rPr>
          <w:t>7</w:t>
        </w:r>
        <w:r>
          <w:rPr>
            <w:noProof/>
            <w:webHidden/>
          </w:rPr>
          <w:fldChar w:fldCharType="end"/>
        </w:r>
      </w:hyperlink>
    </w:p>
    <w:p w14:paraId="5F64CB05" w14:textId="795D9D68"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8" w:history="1">
        <w:r w:rsidRPr="00C50A62">
          <w:rPr>
            <w:rStyle w:val="Hyperlink"/>
            <w:noProof/>
          </w:rPr>
          <w:t>3.3. Систем типова задатака</w:t>
        </w:r>
        <w:r>
          <w:rPr>
            <w:noProof/>
            <w:webHidden/>
          </w:rPr>
          <w:tab/>
        </w:r>
        <w:r>
          <w:rPr>
            <w:noProof/>
            <w:webHidden/>
          </w:rPr>
          <w:fldChar w:fldCharType="begin"/>
        </w:r>
        <w:r>
          <w:rPr>
            <w:noProof/>
            <w:webHidden/>
          </w:rPr>
          <w:instrText xml:space="preserve"> PAGEREF _Toc237387008 \h </w:instrText>
        </w:r>
        <w:r>
          <w:rPr>
            <w:noProof/>
            <w:webHidden/>
          </w:rPr>
        </w:r>
        <w:r>
          <w:rPr>
            <w:noProof/>
            <w:webHidden/>
          </w:rPr>
          <w:fldChar w:fldCharType="separate"/>
        </w:r>
        <w:r>
          <w:rPr>
            <w:noProof/>
            <w:webHidden/>
          </w:rPr>
          <w:t>8</w:t>
        </w:r>
        <w:r>
          <w:rPr>
            <w:noProof/>
            <w:webHidden/>
          </w:rPr>
          <w:fldChar w:fldCharType="end"/>
        </w:r>
      </w:hyperlink>
    </w:p>
    <w:p w14:paraId="38CD682B" w14:textId="3E77CB92"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09" w:history="1">
        <w:r w:rsidRPr="00C50A62">
          <w:rPr>
            <w:rStyle w:val="Hyperlink"/>
            <w:noProof/>
          </w:rPr>
          <w:t>3.4. Прогресија сложености</w:t>
        </w:r>
        <w:r>
          <w:rPr>
            <w:noProof/>
            <w:webHidden/>
          </w:rPr>
          <w:tab/>
        </w:r>
        <w:r>
          <w:rPr>
            <w:noProof/>
            <w:webHidden/>
          </w:rPr>
          <w:fldChar w:fldCharType="begin"/>
        </w:r>
        <w:r>
          <w:rPr>
            <w:noProof/>
            <w:webHidden/>
          </w:rPr>
          <w:instrText xml:space="preserve"> PAGEREF _Toc237387009 \h </w:instrText>
        </w:r>
        <w:r>
          <w:rPr>
            <w:noProof/>
            <w:webHidden/>
          </w:rPr>
        </w:r>
        <w:r>
          <w:rPr>
            <w:noProof/>
            <w:webHidden/>
          </w:rPr>
          <w:fldChar w:fldCharType="separate"/>
        </w:r>
        <w:r>
          <w:rPr>
            <w:noProof/>
            <w:webHidden/>
          </w:rPr>
          <w:t>10</w:t>
        </w:r>
        <w:r>
          <w:rPr>
            <w:noProof/>
            <w:webHidden/>
          </w:rPr>
          <w:fldChar w:fldCharType="end"/>
        </w:r>
      </w:hyperlink>
    </w:p>
    <w:p w14:paraId="3B21FBEF" w14:textId="10471F0F"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0" w:history="1">
        <w:r w:rsidRPr="00C50A62">
          <w:rPr>
            <w:rStyle w:val="Hyperlink"/>
            <w:noProof/>
          </w:rPr>
          <w:t>3.5. Архитектура апликације</w:t>
        </w:r>
        <w:r>
          <w:rPr>
            <w:noProof/>
            <w:webHidden/>
          </w:rPr>
          <w:tab/>
        </w:r>
        <w:r>
          <w:rPr>
            <w:noProof/>
            <w:webHidden/>
          </w:rPr>
          <w:fldChar w:fldCharType="begin"/>
        </w:r>
        <w:r>
          <w:rPr>
            <w:noProof/>
            <w:webHidden/>
          </w:rPr>
          <w:instrText xml:space="preserve"> PAGEREF _Toc237387010 \h </w:instrText>
        </w:r>
        <w:r>
          <w:rPr>
            <w:noProof/>
            <w:webHidden/>
          </w:rPr>
        </w:r>
        <w:r>
          <w:rPr>
            <w:noProof/>
            <w:webHidden/>
          </w:rPr>
          <w:fldChar w:fldCharType="separate"/>
        </w:r>
        <w:r>
          <w:rPr>
            <w:noProof/>
            <w:webHidden/>
          </w:rPr>
          <w:t>10</w:t>
        </w:r>
        <w:r>
          <w:rPr>
            <w:noProof/>
            <w:webHidden/>
          </w:rPr>
          <w:fldChar w:fldCharType="end"/>
        </w:r>
      </w:hyperlink>
    </w:p>
    <w:p w14:paraId="21CAD026" w14:textId="1549D3FC"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11" w:history="1">
        <w:r w:rsidRPr="00C50A62">
          <w:rPr>
            <w:rStyle w:val="Hyperlink"/>
            <w:noProof/>
          </w:rPr>
          <w:t>4. ИМПЛЕМЕНТАЦИЈА СИСТЕМА</w:t>
        </w:r>
        <w:r>
          <w:rPr>
            <w:noProof/>
            <w:webHidden/>
          </w:rPr>
          <w:tab/>
        </w:r>
        <w:r>
          <w:rPr>
            <w:noProof/>
            <w:webHidden/>
          </w:rPr>
          <w:fldChar w:fldCharType="begin"/>
        </w:r>
        <w:r>
          <w:rPr>
            <w:noProof/>
            <w:webHidden/>
          </w:rPr>
          <w:instrText xml:space="preserve"> PAGEREF _Toc237387011 \h </w:instrText>
        </w:r>
        <w:r>
          <w:rPr>
            <w:noProof/>
            <w:webHidden/>
          </w:rPr>
        </w:r>
        <w:r>
          <w:rPr>
            <w:noProof/>
            <w:webHidden/>
          </w:rPr>
          <w:fldChar w:fldCharType="separate"/>
        </w:r>
        <w:r>
          <w:rPr>
            <w:noProof/>
            <w:webHidden/>
          </w:rPr>
          <w:t>12</w:t>
        </w:r>
        <w:r>
          <w:rPr>
            <w:noProof/>
            <w:webHidden/>
          </w:rPr>
          <w:fldChar w:fldCharType="end"/>
        </w:r>
      </w:hyperlink>
    </w:p>
    <w:p w14:paraId="7CA010DA" w14:textId="1F51B7C7"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2" w:history="1">
        <w:r w:rsidRPr="00C50A62">
          <w:rPr>
            <w:rStyle w:val="Hyperlink"/>
            <w:noProof/>
          </w:rPr>
          <w:t>4.1. Технолошки оквир</w:t>
        </w:r>
        <w:r>
          <w:rPr>
            <w:noProof/>
            <w:webHidden/>
          </w:rPr>
          <w:tab/>
        </w:r>
        <w:r>
          <w:rPr>
            <w:noProof/>
            <w:webHidden/>
          </w:rPr>
          <w:fldChar w:fldCharType="begin"/>
        </w:r>
        <w:r>
          <w:rPr>
            <w:noProof/>
            <w:webHidden/>
          </w:rPr>
          <w:instrText xml:space="preserve"> PAGEREF _Toc237387012 \h </w:instrText>
        </w:r>
        <w:r>
          <w:rPr>
            <w:noProof/>
            <w:webHidden/>
          </w:rPr>
        </w:r>
        <w:r>
          <w:rPr>
            <w:noProof/>
            <w:webHidden/>
          </w:rPr>
          <w:fldChar w:fldCharType="separate"/>
        </w:r>
        <w:r>
          <w:rPr>
            <w:noProof/>
            <w:webHidden/>
          </w:rPr>
          <w:t>12</w:t>
        </w:r>
        <w:r>
          <w:rPr>
            <w:noProof/>
            <w:webHidden/>
          </w:rPr>
          <w:fldChar w:fldCharType="end"/>
        </w:r>
      </w:hyperlink>
    </w:p>
    <w:p w14:paraId="23B36D3D" w14:textId="3D453B3F"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3" w:history="1">
        <w:r w:rsidRPr="00C50A62">
          <w:rPr>
            <w:rStyle w:val="Hyperlink"/>
            <w:noProof/>
          </w:rPr>
          <w:t>4.2. Локални модел и Room база</w:t>
        </w:r>
        <w:r>
          <w:rPr>
            <w:noProof/>
            <w:webHidden/>
          </w:rPr>
          <w:tab/>
        </w:r>
        <w:r>
          <w:rPr>
            <w:noProof/>
            <w:webHidden/>
          </w:rPr>
          <w:fldChar w:fldCharType="begin"/>
        </w:r>
        <w:r>
          <w:rPr>
            <w:noProof/>
            <w:webHidden/>
          </w:rPr>
          <w:instrText xml:space="preserve"> PAGEREF _Toc237387013 \h </w:instrText>
        </w:r>
        <w:r>
          <w:rPr>
            <w:noProof/>
            <w:webHidden/>
          </w:rPr>
        </w:r>
        <w:r>
          <w:rPr>
            <w:noProof/>
            <w:webHidden/>
          </w:rPr>
          <w:fldChar w:fldCharType="separate"/>
        </w:r>
        <w:r>
          <w:rPr>
            <w:noProof/>
            <w:webHidden/>
          </w:rPr>
          <w:t>12</w:t>
        </w:r>
        <w:r>
          <w:rPr>
            <w:noProof/>
            <w:webHidden/>
          </w:rPr>
          <w:fldChar w:fldCharType="end"/>
        </w:r>
      </w:hyperlink>
    </w:p>
    <w:p w14:paraId="35728252" w14:textId="7FFC7129"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4" w:history="1">
        <w:r w:rsidRPr="00C50A62">
          <w:rPr>
            <w:rStyle w:val="Hyperlink"/>
            <w:noProof/>
          </w:rPr>
          <w:t>4.3. Завршетак задатка, бодовање и локално-први ток</w:t>
        </w:r>
        <w:r>
          <w:rPr>
            <w:noProof/>
            <w:webHidden/>
          </w:rPr>
          <w:tab/>
        </w:r>
        <w:r>
          <w:rPr>
            <w:noProof/>
            <w:webHidden/>
          </w:rPr>
          <w:fldChar w:fldCharType="begin"/>
        </w:r>
        <w:r>
          <w:rPr>
            <w:noProof/>
            <w:webHidden/>
          </w:rPr>
          <w:instrText xml:space="preserve"> PAGEREF _Toc237387014 \h </w:instrText>
        </w:r>
        <w:r>
          <w:rPr>
            <w:noProof/>
            <w:webHidden/>
          </w:rPr>
        </w:r>
        <w:r>
          <w:rPr>
            <w:noProof/>
            <w:webHidden/>
          </w:rPr>
          <w:fldChar w:fldCharType="separate"/>
        </w:r>
        <w:r>
          <w:rPr>
            <w:noProof/>
            <w:webHidden/>
          </w:rPr>
          <w:t>13</w:t>
        </w:r>
        <w:r>
          <w:rPr>
            <w:noProof/>
            <w:webHidden/>
          </w:rPr>
          <w:fldChar w:fldCharType="end"/>
        </w:r>
      </w:hyperlink>
    </w:p>
    <w:p w14:paraId="04FE505F" w14:textId="71253D48"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5" w:history="1">
        <w:r w:rsidRPr="00C50A62">
          <w:rPr>
            <w:rStyle w:val="Hyperlink"/>
            <w:noProof/>
          </w:rPr>
          <w:t>4.4. Firebase интеграција, идентитет и администрација</w:t>
        </w:r>
        <w:r>
          <w:rPr>
            <w:noProof/>
            <w:webHidden/>
          </w:rPr>
          <w:tab/>
        </w:r>
        <w:r>
          <w:rPr>
            <w:noProof/>
            <w:webHidden/>
          </w:rPr>
          <w:fldChar w:fldCharType="begin"/>
        </w:r>
        <w:r>
          <w:rPr>
            <w:noProof/>
            <w:webHidden/>
          </w:rPr>
          <w:instrText xml:space="preserve"> PAGEREF _Toc237387015 \h </w:instrText>
        </w:r>
        <w:r>
          <w:rPr>
            <w:noProof/>
            <w:webHidden/>
          </w:rPr>
        </w:r>
        <w:r>
          <w:rPr>
            <w:noProof/>
            <w:webHidden/>
          </w:rPr>
          <w:fldChar w:fldCharType="separate"/>
        </w:r>
        <w:r>
          <w:rPr>
            <w:noProof/>
            <w:webHidden/>
          </w:rPr>
          <w:t>14</w:t>
        </w:r>
        <w:r>
          <w:rPr>
            <w:noProof/>
            <w:webHidden/>
          </w:rPr>
          <w:fldChar w:fldCharType="end"/>
        </w:r>
      </w:hyperlink>
    </w:p>
    <w:p w14:paraId="2B5DF20D" w14:textId="501B1819"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6" w:history="1">
        <w:r w:rsidRPr="00C50A62">
          <w:rPr>
            <w:rStyle w:val="Hyperlink"/>
            <w:noProof/>
          </w:rPr>
          <w:t>4.5. Кориснички задаци и A3 слике</w:t>
        </w:r>
        <w:r>
          <w:rPr>
            <w:noProof/>
            <w:webHidden/>
          </w:rPr>
          <w:tab/>
        </w:r>
        <w:r>
          <w:rPr>
            <w:noProof/>
            <w:webHidden/>
          </w:rPr>
          <w:fldChar w:fldCharType="begin"/>
        </w:r>
        <w:r>
          <w:rPr>
            <w:noProof/>
            <w:webHidden/>
          </w:rPr>
          <w:instrText xml:space="preserve"> PAGEREF _Toc237387016 \h </w:instrText>
        </w:r>
        <w:r>
          <w:rPr>
            <w:noProof/>
            <w:webHidden/>
          </w:rPr>
        </w:r>
        <w:r>
          <w:rPr>
            <w:noProof/>
            <w:webHidden/>
          </w:rPr>
          <w:fldChar w:fldCharType="separate"/>
        </w:r>
        <w:r>
          <w:rPr>
            <w:noProof/>
            <w:webHidden/>
          </w:rPr>
          <w:t>16</w:t>
        </w:r>
        <w:r>
          <w:rPr>
            <w:noProof/>
            <w:webHidden/>
          </w:rPr>
          <w:fldChar w:fldCharType="end"/>
        </w:r>
      </w:hyperlink>
    </w:p>
    <w:p w14:paraId="4E1BB6A3" w14:textId="37ADBDE9"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7" w:history="1">
        <w:r w:rsidRPr="00C50A62">
          <w:rPr>
            <w:rStyle w:val="Hyperlink"/>
            <w:noProof/>
          </w:rPr>
          <w:t>4.6. AI инфраструктура и образовни сервиси</w:t>
        </w:r>
        <w:r>
          <w:rPr>
            <w:noProof/>
            <w:webHidden/>
          </w:rPr>
          <w:tab/>
        </w:r>
        <w:r>
          <w:rPr>
            <w:noProof/>
            <w:webHidden/>
          </w:rPr>
          <w:fldChar w:fldCharType="begin"/>
        </w:r>
        <w:r>
          <w:rPr>
            <w:noProof/>
            <w:webHidden/>
          </w:rPr>
          <w:instrText xml:space="preserve"> PAGEREF _Toc237387017 \h </w:instrText>
        </w:r>
        <w:r>
          <w:rPr>
            <w:noProof/>
            <w:webHidden/>
          </w:rPr>
        </w:r>
        <w:r>
          <w:rPr>
            <w:noProof/>
            <w:webHidden/>
          </w:rPr>
          <w:fldChar w:fldCharType="separate"/>
        </w:r>
        <w:r>
          <w:rPr>
            <w:noProof/>
            <w:webHidden/>
          </w:rPr>
          <w:t>16</w:t>
        </w:r>
        <w:r>
          <w:rPr>
            <w:noProof/>
            <w:webHidden/>
          </w:rPr>
          <w:fldChar w:fldCharType="end"/>
        </w:r>
      </w:hyperlink>
    </w:p>
    <w:p w14:paraId="183A63DC" w14:textId="127854BB"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18" w:history="1">
        <w:r w:rsidRPr="00C50A62">
          <w:rPr>
            <w:rStyle w:val="Hyperlink"/>
            <w:noProof/>
          </w:rPr>
          <w:t>4.7. Низ учења и локални подсетници</w:t>
        </w:r>
        <w:r>
          <w:rPr>
            <w:noProof/>
            <w:webHidden/>
          </w:rPr>
          <w:tab/>
        </w:r>
        <w:r>
          <w:rPr>
            <w:noProof/>
            <w:webHidden/>
          </w:rPr>
          <w:fldChar w:fldCharType="begin"/>
        </w:r>
        <w:r>
          <w:rPr>
            <w:noProof/>
            <w:webHidden/>
          </w:rPr>
          <w:instrText xml:space="preserve"> PAGEREF _Toc237387018 \h </w:instrText>
        </w:r>
        <w:r>
          <w:rPr>
            <w:noProof/>
            <w:webHidden/>
          </w:rPr>
        </w:r>
        <w:r>
          <w:rPr>
            <w:noProof/>
            <w:webHidden/>
          </w:rPr>
          <w:fldChar w:fldCharType="separate"/>
        </w:r>
        <w:r>
          <w:rPr>
            <w:noProof/>
            <w:webHidden/>
          </w:rPr>
          <w:t>17</w:t>
        </w:r>
        <w:r>
          <w:rPr>
            <w:noProof/>
            <w:webHidden/>
          </w:rPr>
          <w:fldChar w:fldCharType="end"/>
        </w:r>
      </w:hyperlink>
    </w:p>
    <w:p w14:paraId="13159DD4" w14:textId="0609E043"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19" w:history="1">
        <w:r w:rsidRPr="00C50A62">
          <w:rPr>
            <w:rStyle w:val="Hyperlink"/>
            <w:noProof/>
          </w:rPr>
          <w:t>5. ФУНКЦИОНАЛНОСТИ И НАЧИН КОРИШЋЕЊА АПЛИКАЦИЈЕ</w:t>
        </w:r>
        <w:r>
          <w:rPr>
            <w:noProof/>
            <w:webHidden/>
          </w:rPr>
          <w:tab/>
        </w:r>
        <w:r>
          <w:rPr>
            <w:noProof/>
            <w:webHidden/>
          </w:rPr>
          <w:fldChar w:fldCharType="begin"/>
        </w:r>
        <w:r>
          <w:rPr>
            <w:noProof/>
            <w:webHidden/>
          </w:rPr>
          <w:instrText xml:space="preserve"> PAGEREF _Toc237387019 \h </w:instrText>
        </w:r>
        <w:r>
          <w:rPr>
            <w:noProof/>
            <w:webHidden/>
          </w:rPr>
        </w:r>
        <w:r>
          <w:rPr>
            <w:noProof/>
            <w:webHidden/>
          </w:rPr>
          <w:fldChar w:fldCharType="separate"/>
        </w:r>
        <w:r>
          <w:rPr>
            <w:noProof/>
            <w:webHidden/>
          </w:rPr>
          <w:t>19</w:t>
        </w:r>
        <w:r>
          <w:rPr>
            <w:noProof/>
            <w:webHidden/>
          </w:rPr>
          <w:fldChar w:fldCharType="end"/>
        </w:r>
      </w:hyperlink>
    </w:p>
    <w:p w14:paraId="3F549C9E" w14:textId="79A397D9"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0" w:history="1">
        <w:r w:rsidRPr="00C50A62">
          <w:rPr>
            <w:rStyle w:val="Hyperlink"/>
            <w:noProof/>
          </w:rPr>
          <w:t>5.1. Прво покретање и почетни екран</w:t>
        </w:r>
        <w:r>
          <w:rPr>
            <w:noProof/>
            <w:webHidden/>
          </w:rPr>
          <w:tab/>
        </w:r>
        <w:r>
          <w:rPr>
            <w:noProof/>
            <w:webHidden/>
          </w:rPr>
          <w:fldChar w:fldCharType="begin"/>
        </w:r>
        <w:r>
          <w:rPr>
            <w:noProof/>
            <w:webHidden/>
          </w:rPr>
          <w:instrText xml:space="preserve"> PAGEREF _Toc237387020 \h </w:instrText>
        </w:r>
        <w:r>
          <w:rPr>
            <w:noProof/>
            <w:webHidden/>
          </w:rPr>
        </w:r>
        <w:r>
          <w:rPr>
            <w:noProof/>
            <w:webHidden/>
          </w:rPr>
          <w:fldChar w:fldCharType="separate"/>
        </w:r>
        <w:r>
          <w:rPr>
            <w:noProof/>
            <w:webHidden/>
          </w:rPr>
          <w:t>19</w:t>
        </w:r>
        <w:r>
          <w:rPr>
            <w:noProof/>
            <w:webHidden/>
          </w:rPr>
          <w:fldChar w:fldCharType="end"/>
        </w:r>
      </w:hyperlink>
    </w:p>
    <w:p w14:paraId="2C0921A1" w14:textId="296DD731"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1" w:history="1">
        <w:r w:rsidRPr="00C50A62">
          <w:rPr>
            <w:rStyle w:val="Hyperlink"/>
            <w:noProof/>
          </w:rPr>
          <w:t>5.2. Таласи, претрага и приказ напретка</w:t>
        </w:r>
        <w:r>
          <w:rPr>
            <w:noProof/>
            <w:webHidden/>
          </w:rPr>
          <w:tab/>
        </w:r>
        <w:r>
          <w:rPr>
            <w:noProof/>
            <w:webHidden/>
          </w:rPr>
          <w:fldChar w:fldCharType="begin"/>
        </w:r>
        <w:r>
          <w:rPr>
            <w:noProof/>
            <w:webHidden/>
          </w:rPr>
          <w:instrText xml:space="preserve"> PAGEREF _Toc237387021 \h </w:instrText>
        </w:r>
        <w:r>
          <w:rPr>
            <w:noProof/>
            <w:webHidden/>
          </w:rPr>
        </w:r>
        <w:r>
          <w:rPr>
            <w:noProof/>
            <w:webHidden/>
          </w:rPr>
          <w:fldChar w:fldCharType="separate"/>
        </w:r>
        <w:r>
          <w:rPr>
            <w:noProof/>
            <w:webHidden/>
          </w:rPr>
          <w:t>20</w:t>
        </w:r>
        <w:r>
          <w:rPr>
            <w:noProof/>
            <w:webHidden/>
          </w:rPr>
          <w:fldChar w:fldCharType="end"/>
        </w:r>
      </w:hyperlink>
    </w:p>
    <w:p w14:paraId="755BFB38" w14:textId="78A02269"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2" w:history="1">
        <w:r w:rsidRPr="00C50A62">
          <w:rPr>
            <w:rStyle w:val="Hyperlink"/>
            <w:noProof/>
          </w:rPr>
          <w:t>5.3. Интеракције по нивоима знања</w:t>
        </w:r>
        <w:r>
          <w:rPr>
            <w:noProof/>
            <w:webHidden/>
          </w:rPr>
          <w:tab/>
        </w:r>
        <w:r>
          <w:rPr>
            <w:noProof/>
            <w:webHidden/>
          </w:rPr>
          <w:fldChar w:fldCharType="begin"/>
        </w:r>
        <w:r>
          <w:rPr>
            <w:noProof/>
            <w:webHidden/>
          </w:rPr>
          <w:instrText xml:space="preserve"> PAGEREF _Toc237387022 \h </w:instrText>
        </w:r>
        <w:r>
          <w:rPr>
            <w:noProof/>
            <w:webHidden/>
          </w:rPr>
        </w:r>
        <w:r>
          <w:rPr>
            <w:noProof/>
            <w:webHidden/>
          </w:rPr>
          <w:fldChar w:fldCharType="separate"/>
        </w:r>
        <w:r>
          <w:rPr>
            <w:noProof/>
            <w:webHidden/>
          </w:rPr>
          <w:t>22</w:t>
        </w:r>
        <w:r>
          <w:rPr>
            <w:noProof/>
            <w:webHidden/>
          </w:rPr>
          <w:fldChar w:fldCharType="end"/>
        </w:r>
      </w:hyperlink>
    </w:p>
    <w:p w14:paraId="64C19C76" w14:textId="0507E8EE"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3" w:history="1">
        <w:r w:rsidRPr="00C50A62">
          <w:rPr>
            <w:rStyle w:val="Hyperlink"/>
            <w:noProof/>
          </w:rPr>
          <w:t>5.4. Резултат задатка и AI менторска анализа</w:t>
        </w:r>
        <w:r>
          <w:rPr>
            <w:noProof/>
            <w:webHidden/>
          </w:rPr>
          <w:tab/>
        </w:r>
        <w:r>
          <w:rPr>
            <w:noProof/>
            <w:webHidden/>
          </w:rPr>
          <w:fldChar w:fldCharType="begin"/>
        </w:r>
        <w:r>
          <w:rPr>
            <w:noProof/>
            <w:webHidden/>
          </w:rPr>
          <w:instrText xml:space="preserve"> PAGEREF _Toc237387023 \h </w:instrText>
        </w:r>
        <w:r>
          <w:rPr>
            <w:noProof/>
            <w:webHidden/>
          </w:rPr>
        </w:r>
        <w:r>
          <w:rPr>
            <w:noProof/>
            <w:webHidden/>
          </w:rPr>
          <w:fldChar w:fldCharType="separate"/>
        </w:r>
        <w:r>
          <w:rPr>
            <w:noProof/>
            <w:webHidden/>
          </w:rPr>
          <w:t>27</w:t>
        </w:r>
        <w:r>
          <w:rPr>
            <w:noProof/>
            <w:webHidden/>
          </w:rPr>
          <w:fldChar w:fldCharType="end"/>
        </w:r>
      </w:hyperlink>
    </w:p>
    <w:p w14:paraId="729C444A" w14:textId="085EB8C6"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4" w:history="1">
        <w:r w:rsidRPr="00C50A62">
          <w:rPr>
            <w:rStyle w:val="Hyperlink"/>
            <w:noProof/>
          </w:rPr>
          <w:t>5.5. Енциклопедија појмова</w:t>
        </w:r>
        <w:r>
          <w:rPr>
            <w:noProof/>
            <w:webHidden/>
          </w:rPr>
          <w:tab/>
        </w:r>
        <w:r>
          <w:rPr>
            <w:noProof/>
            <w:webHidden/>
          </w:rPr>
          <w:fldChar w:fldCharType="begin"/>
        </w:r>
        <w:r>
          <w:rPr>
            <w:noProof/>
            <w:webHidden/>
          </w:rPr>
          <w:instrText xml:space="preserve"> PAGEREF _Toc237387024 \h </w:instrText>
        </w:r>
        <w:r>
          <w:rPr>
            <w:noProof/>
            <w:webHidden/>
          </w:rPr>
        </w:r>
        <w:r>
          <w:rPr>
            <w:noProof/>
            <w:webHidden/>
          </w:rPr>
          <w:fldChar w:fldCharType="separate"/>
        </w:r>
        <w:r>
          <w:rPr>
            <w:noProof/>
            <w:webHidden/>
          </w:rPr>
          <w:t>28</w:t>
        </w:r>
        <w:r>
          <w:rPr>
            <w:noProof/>
            <w:webHidden/>
          </w:rPr>
          <w:fldChar w:fldCharType="end"/>
        </w:r>
      </w:hyperlink>
    </w:p>
    <w:p w14:paraId="6FF4BA86" w14:textId="09E018D5"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5" w:history="1">
        <w:r w:rsidRPr="00C50A62">
          <w:rPr>
            <w:rStyle w:val="Hyperlink"/>
            <w:noProof/>
          </w:rPr>
          <w:t>5.6. Тематски разговор „Причај са AI“</w:t>
        </w:r>
        <w:r>
          <w:rPr>
            <w:noProof/>
            <w:webHidden/>
          </w:rPr>
          <w:tab/>
        </w:r>
        <w:r>
          <w:rPr>
            <w:noProof/>
            <w:webHidden/>
          </w:rPr>
          <w:fldChar w:fldCharType="begin"/>
        </w:r>
        <w:r>
          <w:rPr>
            <w:noProof/>
            <w:webHidden/>
          </w:rPr>
          <w:instrText xml:space="preserve"> PAGEREF _Toc237387025 \h </w:instrText>
        </w:r>
        <w:r>
          <w:rPr>
            <w:noProof/>
            <w:webHidden/>
          </w:rPr>
        </w:r>
        <w:r>
          <w:rPr>
            <w:noProof/>
            <w:webHidden/>
          </w:rPr>
          <w:fldChar w:fldCharType="separate"/>
        </w:r>
        <w:r>
          <w:rPr>
            <w:noProof/>
            <w:webHidden/>
          </w:rPr>
          <w:t>30</w:t>
        </w:r>
        <w:r>
          <w:rPr>
            <w:noProof/>
            <w:webHidden/>
          </w:rPr>
          <w:fldChar w:fldCharType="end"/>
        </w:r>
      </w:hyperlink>
    </w:p>
    <w:p w14:paraId="1AA49966" w14:textId="320C5D8E"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6" w:history="1">
        <w:r w:rsidRPr="00C50A62">
          <w:rPr>
            <w:rStyle w:val="Hyperlink"/>
            <w:noProof/>
          </w:rPr>
          <w:t>5.7. Адаптивни VS AI изазов</w:t>
        </w:r>
        <w:r>
          <w:rPr>
            <w:noProof/>
            <w:webHidden/>
          </w:rPr>
          <w:tab/>
        </w:r>
        <w:r>
          <w:rPr>
            <w:noProof/>
            <w:webHidden/>
          </w:rPr>
          <w:fldChar w:fldCharType="begin"/>
        </w:r>
        <w:r>
          <w:rPr>
            <w:noProof/>
            <w:webHidden/>
          </w:rPr>
          <w:instrText xml:space="preserve"> PAGEREF _Toc237387026 \h </w:instrText>
        </w:r>
        <w:r>
          <w:rPr>
            <w:noProof/>
            <w:webHidden/>
          </w:rPr>
        </w:r>
        <w:r>
          <w:rPr>
            <w:noProof/>
            <w:webHidden/>
          </w:rPr>
          <w:fldChar w:fldCharType="separate"/>
        </w:r>
        <w:r>
          <w:rPr>
            <w:noProof/>
            <w:webHidden/>
          </w:rPr>
          <w:t>31</w:t>
        </w:r>
        <w:r>
          <w:rPr>
            <w:noProof/>
            <w:webHidden/>
          </w:rPr>
          <w:fldChar w:fldCharType="end"/>
        </w:r>
      </w:hyperlink>
    </w:p>
    <w:p w14:paraId="379D9521" w14:textId="53FE4957"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7" w:history="1">
        <w:r w:rsidRPr="00C50A62">
          <w:rPr>
            <w:rStyle w:val="Hyperlink"/>
            <w:noProof/>
          </w:rPr>
          <w:t>5.8. Креирање, преглед и модерација задатака</w:t>
        </w:r>
        <w:r>
          <w:rPr>
            <w:noProof/>
            <w:webHidden/>
          </w:rPr>
          <w:tab/>
        </w:r>
        <w:r>
          <w:rPr>
            <w:noProof/>
            <w:webHidden/>
          </w:rPr>
          <w:fldChar w:fldCharType="begin"/>
        </w:r>
        <w:r>
          <w:rPr>
            <w:noProof/>
            <w:webHidden/>
          </w:rPr>
          <w:instrText xml:space="preserve"> PAGEREF _Toc237387027 \h </w:instrText>
        </w:r>
        <w:r>
          <w:rPr>
            <w:noProof/>
            <w:webHidden/>
          </w:rPr>
        </w:r>
        <w:r>
          <w:rPr>
            <w:noProof/>
            <w:webHidden/>
          </w:rPr>
          <w:fldChar w:fldCharType="separate"/>
        </w:r>
        <w:r>
          <w:rPr>
            <w:noProof/>
            <w:webHidden/>
          </w:rPr>
          <w:t>33</w:t>
        </w:r>
        <w:r>
          <w:rPr>
            <w:noProof/>
            <w:webHidden/>
          </w:rPr>
          <w:fldChar w:fldCharType="end"/>
        </w:r>
      </w:hyperlink>
    </w:p>
    <w:p w14:paraId="336ED9DF" w14:textId="74614571"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28" w:history="1">
        <w:r w:rsidRPr="00C50A62">
          <w:rPr>
            <w:rStyle w:val="Hyperlink"/>
            <w:noProof/>
          </w:rPr>
          <w:t>5.9. Ранг-листа, удаљени задаци и подсетници</w:t>
        </w:r>
        <w:r>
          <w:rPr>
            <w:noProof/>
            <w:webHidden/>
          </w:rPr>
          <w:tab/>
        </w:r>
        <w:r>
          <w:rPr>
            <w:noProof/>
            <w:webHidden/>
          </w:rPr>
          <w:fldChar w:fldCharType="begin"/>
        </w:r>
        <w:r>
          <w:rPr>
            <w:noProof/>
            <w:webHidden/>
          </w:rPr>
          <w:instrText xml:space="preserve"> PAGEREF _Toc237387028 \h </w:instrText>
        </w:r>
        <w:r>
          <w:rPr>
            <w:noProof/>
            <w:webHidden/>
          </w:rPr>
        </w:r>
        <w:r>
          <w:rPr>
            <w:noProof/>
            <w:webHidden/>
          </w:rPr>
          <w:fldChar w:fldCharType="separate"/>
        </w:r>
        <w:r>
          <w:rPr>
            <w:noProof/>
            <w:webHidden/>
          </w:rPr>
          <w:t>36</w:t>
        </w:r>
        <w:r>
          <w:rPr>
            <w:noProof/>
            <w:webHidden/>
          </w:rPr>
          <w:fldChar w:fldCharType="end"/>
        </w:r>
      </w:hyperlink>
    </w:p>
    <w:p w14:paraId="3EA91368" w14:textId="0E4B3732"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29" w:history="1">
        <w:r w:rsidRPr="00C50A62">
          <w:rPr>
            <w:rStyle w:val="Hyperlink"/>
            <w:noProof/>
          </w:rPr>
          <w:t>6. ВЕРИФИКАЦИЈА И ЕВАЛУАЦИЈА</w:t>
        </w:r>
        <w:r>
          <w:rPr>
            <w:noProof/>
            <w:webHidden/>
          </w:rPr>
          <w:tab/>
        </w:r>
        <w:r>
          <w:rPr>
            <w:noProof/>
            <w:webHidden/>
          </w:rPr>
          <w:fldChar w:fldCharType="begin"/>
        </w:r>
        <w:r>
          <w:rPr>
            <w:noProof/>
            <w:webHidden/>
          </w:rPr>
          <w:instrText xml:space="preserve"> PAGEREF _Toc237387029 \h </w:instrText>
        </w:r>
        <w:r>
          <w:rPr>
            <w:noProof/>
            <w:webHidden/>
          </w:rPr>
        </w:r>
        <w:r>
          <w:rPr>
            <w:noProof/>
            <w:webHidden/>
          </w:rPr>
          <w:fldChar w:fldCharType="separate"/>
        </w:r>
        <w:r>
          <w:rPr>
            <w:noProof/>
            <w:webHidden/>
          </w:rPr>
          <w:t>39</w:t>
        </w:r>
        <w:r>
          <w:rPr>
            <w:noProof/>
            <w:webHidden/>
          </w:rPr>
          <w:fldChar w:fldCharType="end"/>
        </w:r>
      </w:hyperlink>
    </w:p>
    <w:p w14:paraId="775A5CFC" w14:textId="3BE2F04F"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0" w:history="1">
        <w:r w:rsidRPr="00C50A62">
          <w:rPr>
            <w:rStyle w:val="Hyperlink"/>
            <w:noProof/>
          </w:rPr>
          <w:t>6.1. Циљ и приступ верификацији</w:t>
        </w:r>
        <w:r>
          <w:rPr>
            <w:noProof/>
            <w:webHidden/>
          </w:rPr>
          <w:tab/>
        </w:r>
        <w:r>
          <w:rPr>
            <w:noProof/>
            <w:webHidden/>
          </w:rPr>
          <w:fldChar w:fldCharType="begin"/>
        </w:r>
        <w:r>
          <w:rPr>
            <w:noProof/>
            <w:webHidden/>
          </w:rPr>
          <w:instrText xml:space="preserve"> PAGEREF _Toc237387030 \h </w:instrText>
        </w:r>
        <w:r>
          <w:rPr>
            <w:noProof/>
            <w:webHidden/>
          </w:rPr>
        </w:r>
        <w:r>
          <w:rPr>
            <w:noProof/>
            <w:webHidden/>
          </w:rPr>
          <w:fldChar w:fldCharType="separate"/>
        </w:r>
        <w:r>
          <w:rPr>
            <w:noProof/>
            <w:webHidden/>
          </w:rPr>
          <w:t>39</w:t>
        </w:r>
        <w:r>
          <w:rPr>
            <w:noProof/>
            <w:webHidden/>
          </w:rPr>
          <w:fldChar w:fldCharType="end"/>
        </w:r>
      </w:hyperlink>
    </w:p>
    <w:p w14:paraId="60AE3870" w14:textId="3D1F253D"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1" w:history="1">
        <w:r w:rsidRPr="00C50A62">
          <w:rPr>
            <w:rStyle w:val="Hyperlink"/>
            <w:noProof/>
          </w:rPr>
          <w:t>6.2. Функционална провера система</w:t>
        </w:r>
        <w:r>
          <w:rPr>
            <w:noProof/>
            <w:webHidden/>
          </w:rPr>
          <w:tab/>
        </w:r>
        <w:r>
          <w:rPr>
            <w:noProof/>
            <w:webHidden/>
          </w:rPr>
          <w:fldChar w:fldCharType="begin"/>
        </w:r>
        <w:r>
          <w:rPr>
            <w:noProof/>
            <w:webHidden/>
          </w:rPr>
          <w:instrText xml:space="preserve"> PAGEREF _Toc237387031 \h </w:instrText>
        </w:r>
        <w:r>
          <w:rPr>
            <w:noProof/>
            <w:webHidden/>
          </w:rPr>
        </w:r>
        <w:r>
          <w:rPr>
            <w:noProof/>
            <w:webHidden/>
          </w:rPr>
          <w:fldChar w:fldCharType="separate"/>
        </w:r>
        <w:r>
          <w:rPr>
            <w:noProof/>
            <w:webHidden/>
          </w:rPr>
          <w:t>39</w:t>
        </w:r>
        <w:r>
          <w:rPr>
            <w:noProof/>
            <w:webHidden/>
          </w:rPr>
          <w:fldChar w:fldCharType="end"/>
        </w:r>
      </w:hyperlink>
    </w:p>
    <w:p w14:paraId="16B81B7F" w14:textId="49A345C7"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2" w:history="1">
        <w:r w:rsidRPr="00C50A62">
          <w:rPr>
            <w:rStyle w:val="Hyperlink"/>
            <w:noProof/>
          </w:rPr>
          <w:t>6.3. Провера напретка, бодовања и синхронизације</w:t>
        </w:r>
        <w:r>
          <w:rPr>
            <w:noProof/>
            <w:webHidden/>
          </w:rPr>
          <w:tab/>
        </w:r>
        <w:r>
          <w:rPr>
            <w:noProof/>
            <w:webHidden/>
          </w:rPr>
          <w:fldChar w:fldCharType="begin"/>
        </w:r>
        <w:r>
          <w:rPr>
            <w:noProof/>
            <w:webHidden/>
          </w:rPr>
          <w:instrText xml:space="preserve"> PAGEREF _Toc237387032 \h </w:instrText>
        </w:r>
        <w:r>
          <w:rPr>
            <w:noProof/>
            <w:webHidden/>
          </w:rPr>
        </w:r>
        <w:r>
          <w:rPr>
            <w:noProof/>
            <w:webHidden/>
          </w:rPr>
          <w:fldChar w:fldCharType="separate"/>
        </w:r>
        <w:r>
          <w:rPr>
            <w:noProof/>
            <w:webHidden/>
          </w:rPr>
          <w:t>40</w:t>
        </w:r>
        <w:r>
          <w:rPr>
            <w:noProof/>
            <w:webHidden/>
          </w:rPr>
          <w:fldChar w:fldCharType="end"/>
        </w:r>
      </w:hyperlink>
    </w:p>
    <w:p w14:paraId="3003A5D0" w14:textId="2810F26F"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3" w:history="1">
        <w:r w:rsidRPr="00C50A62">
          <w:rPr>
            <w:rStyle w:val="Hyperlink"/>
            <w:noProof/>
          </w:rPr>
          <w:t>6.4. Провера AI и мрежних функционалности</w:t>
        </w:r>
        <w:r>
          <w:rPr>
            <w:noProof/>
            <w:webHidden/>
          </w:rPr>
          <w:tab/>
        </w:r>
        <w:r>
          <w:rPr>
            <w:noProof/>
            <w:webHidden/>
          </w:rPr>
          <w:fldChar w:fldCharType="begin"/>
        </w:r>
        <w:r>
          <w:rPr>
            <w:noProof/>
            <w:webHidden/>
          </w:rPr>
          <w:instrText xml:space="preserve"> PAGEREF _Toc237387033 \h </w:instrText>
        </w:r>
        <w:r>
          <w:rPr>
            <w:noProof/>
            <w:webHidden/>
          </w:rPr>
        </w:r>
        <w:r>
          <w:rPr>
            <w:noProof/>
            <w:webHidden/>
          </w:rPr>
          <w:fldChar w:fldCharType="separate"/>
        </w:r>
        <w:r>
          <w:rPr>
            <w:noProof/>
            <w:webHidden/>
          </w:rPr>
          <w:t>40</w:t>
        </w:r>
        <w:r>
          <w:rPr>
            <w:noProof/>
            <w:webHidden/>
          </w:rPr>
          <w:fldChar w:fldCharType="end"/>
        </w:r>
      </w:hyperlink>
    </w:p>
    <w:p w14:paraId="16FCEBC4" w14:textId="5AB0705C"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4" w:history="1">
        <w:r w:rsidRPr="00C50A62">
          <w:rPr>
            <w:rStyle w:val="Hyperlink"/>
            <w:noProof/>
          </w:rPr>
          <w:t>6.5. Моделована евалуација путем корисничких персона</w:t>
        </w:r>
        <w:r>
          <w:rPr>
            <w:noProof/>
            <w:webHidden/>
          </w:rPr>
          <w:tab/>
        </w:r>
        <w:r>
          <w:rPr>
            <w:noProof/>
            <w:webHidden/>
          </w:rPr>
          <w:fldChar w:fldCharType="begin"/>
        </w:r>
        <w:r>
          <w:rPr>
            <w:noProof/>
            <w:webHidden/>
          </w:rPr>
          <w:instrText xml:space="preserve"> PAGEREF _Toc237387034 \h </w:instrText>
        </w:r>
        <w:r>
          <w:rPr>
            <w:noProof/>
            <w:webHidden/>
          </w:rPr>
        </w:r>
        <w:r>
          <w:rPr>
            <w:noProof/>
            <w:webHidden/>
          </w:rPr>
          <w:fldChar w:fldCharType="separate"/>
        </w:r>
        <w:r>
          <w:rPr>
            <w:noProof/>
            <w:webHidden/>
          </w:rPr>
          <w:t>41</w:t>
        </w:r>
        <w:r>
          <w:rPr>
            <w:noProof/>
            <w:webHidden/>
          </w:rPr>
          <w:fldChar w:fldCharType="end"/>
        </w:r>
      </w:hyperlink>
    </w:p>
    <w:p w14:paraId="7FED7173" w14:textId="720DE1E7"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5" w:history="1">
        <w:r w:rsidRPr="00C50A62">
          <w:rPr>
            <w:rStyle w:val="Hyperlink"/>
            <w:noProof/>
          </w:rPr>
          <w:t>6.6. Анализа резултата</w:t>
        </w:r>
        <w:r>
          <w:rPr>
            <w:noProof/>
            <w:webHidden/>
          </w:rPr>
          <w:tab/>
        </w:r>
        <w:r>
          <w:rPr>
            <w:noProof/>
            <w:webHidden/>
          </w:rPr>
          <w:fldChar w:fldCharType="begin"/>
        </w:r>
        <w:r>
          <w:rPr>
            <w:noProof/>
            <w:webHidden/>
          </w:rPr>
          <w:instrText xml:space="preserve"> PAGEREF _Toc237387035 \h </w:instrText>
        </w:r>
        <w:r>
          <w:rPr>
            <w:noProof/>
            <w:webHidden/>
          </w:rPr>
        </w:r>
        <w:r>
          <w:rPr>
            <w:noProof/>
            <w:webHidden/>
          </w:rPr>
          <w:fldChar w:fldCharType="separate"/>
        </w:r>
        <w:r>
          <w:rPr>
            <w:noProof/>
            <w:webHidden/>
          </w:rPr>
          <w:t>43</w:t>
        </w:r>
        <w:r>
          <w:rPr>
            <w:noProof/>
            <w:webHidden/>
          </w:rPr>
          <w:fldChar w:fldCharType="end"/>
        </w:r>
      </w:hyperlink>
    </w:p>
    <w:p w14:paraId="53265245" w14:textId="34E367E5" w:rsidR="00013806" w:rsidRDefault="00013806">
      <w:pPr>
        <w:pStyle w:val="TOC2"/>
        <w:tabs>
          <w:tab w:val="right" w:leader="dot" w:pos="9628"/>
        </w:tabs>
        <w:rPr>
          <w:rFonts w:asciiTheme="minorHAnsi" w:eastAsiaTheme="minorEastAsia" w:hAnsiTheme="minorHAnsi" w:cstheme="minorBidi"/>
          <w:noProof/>
          <w:kern w:val="2"/>
          <w:szCs w:val="24"/>
          <w14:ligatures w14:val="standardContextual"/>
        </w:rPr>
      </w:pPr>
      <w:hyperlink w:anchor="_Toc237387036" w:history="1">
        <w:r w:rsidRPr="00C50A62">
          <w:rPr>
            <w:rStyle w:val="Hyperlink"/>
            <w:noProof/>
          </w:rPr>
          <w:t>6.7. Ограничења решења</w:t>
        </w:r>
        <w:r>
          <w:rPr>
            <w:noProof/>
            <w:webHidden/>
          </w:rPr>
          <w:tab/>
        </w:r>
        <w:r>
          <w:rPr>
            <w:noProof/>
            <w:webHidden/>
          </w:rPr>
          <w:fldChar w:fldCharType="begin"/>
        </w:r>
        <w:r>
          <w:rPr>
            <w:noProof/>
            <w:webHidden/>
          </w:rPr>
          <w:instrText xml:space="preserve"> PAGEREF _Toc237387036 \h </w:instrText>
        </w:r>
        <w:r>
          <w:rPr>
            <w:noProof/>
            <w:webHidden/>
          </w:rPr>
        </w:r>
        <w:r>
          <w:rPr>
            <w:noProof/>
            <w:webHidden/>
          </w:rPr>
          <w:fldChar w:fldCharType="separate"/>
        </w:r>
        <w:r>
          <w:rPr>
            <w:noProof/>
            <w:webHidden/>
          </w:rPr>
          <w:t>44</w:t>
        </w:r>
        <w:r>
          <w:rPr>
            <w:noProof/>
            <w:webHidden/>
          </w:rPr>
          <w:fldChar w:fldCharType="end"/>
        </w:r>
      </w:hyperlink>
    </w:p>
    <w:p w14:paraId="002F06E6" w14:textId="3A388FF9"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37" w:history="1">
        <w:r w:rsidRPr="00C50A62">
          <w:rPr>
            <w:rStyle w:val="Hyperlink"/>
            <w:noProof/>
          </w:rPr>
          <w:t>7. ЗАКЉУЧАК</w:t>
        </w:r>
        <w:r>
          <w:rPr>
            <w:noProof/>
            <w:webHidden/>
          </w:rPr>
          <w:tab/>
        </w:r>
        <w:r>
          <w:rPr>
            <w:noProof/>
            <w:webHidden/>
          </w:rPr>
          <w:fldChar w:fldCharType="begin"/>
        </w:r>
        <w:r>
          <w:rPr>
            <w:noProof/>
            <w:webHidden/>
          </w:rPr>
          <w:instrText xml:space="preserve"> PAGEREF _Toc237387037 \h </w:instrText>
        </w:r>
        <w:r>
          <w:rPr>
            <w:noProof/>
            <w:webHidden/>
          </w:rPr>
        </w:r>
        <w:r>
          <w:rPr>
            <w:noProof/>
            <w:webHidden/>
          </w:rPr>
          <w:fldChar w:fldCharType="separate"/>
        </w:r>
        <w:r>
          <w:rPr>
            <w:noProof/>
            <w:webHidden/>
          </w:rPr>
          <w:t>45</w:t>
        </w:r>
        <w:r>
          <w:rPr>
            <w:noProof/>
            <w:webHidden/>
          </w:rPr>
          <w:fldChar w:fldCharType="end"/>
        </w:r>
      </w:hyperlink>
    </w:p>
    <w:p w14:paraId="27285343" w14:textId="15C57297"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38" w:history="1">
        <w:r w:rsidRPr="00C50A62">
          <w:rPr>
            <w:rStyle w:val="Hyperlink"/>
            <w:noProof/>
          </w:rPr>
          <w:t>ЛИТЕРАТУРА</w:t>
        </w:r>
        <w:r>
          <w:rPr>
            <w:noProof/>
            <w:webHidden/>
          </w:rPr>
          <w:tab/>
        </w:r>
        <w:r>
          <w:rPr>
            <w:noProof/>
            <w:webHidden/>
          </w:rPr>
          <w:fldChar w:fldCharType="begin"/>
        </w:r>
        <w:r>
          <w:rPr>
            <w:noProof/>
            <w:webHidden/>
          </w:rPr>
          <w:instrText xml:space="preserve"> PAGEREF _Toc237387038 \h </w:instrText>
        </w:r>
        <w:r>
          <w:rPr>
            <w:noProof/>
            <w:webHidden/>
          </w:rPr>
        </w:r>
        <w:r>
          <w:rPr>
            <w:noProof/>
            <w:webHidden/>
          </w:rPr>
          <w:fldChar w:fldCharType="separate"/>
        </w:r>
        <w:r>
          <w:rPr>
            <w:noProof/>
            <w:webHidden/>
          </w:rPr>
          <w:t>46</w:t>
        </w:r>
        <w:r>
          <w:rPr>
            <w:noProof/>
            <w:webHidden/>
          </w:rPr>
          <w:fldChar w:fldCharType="end"/>
        </w:r>
      </w:hyperlink>
    </w:p>
    <w:p w14:paraId="76604B72" w14:textId="510F0389" w:rsidR="007075BB" w:rsidRPr="00E442CE" w:rsidRDefault="001049A4" w:rsidP="00B17956">
      <w:pPr>
        <w:spacing w:line="276" w:lineRule="auto"/>
        <w:ind w:firstLine="0"/>
      </w:pPr>
      <w:r w:rsidRPr="00E442CE">
        <w:fldChar w:fldCharType="end"/>
      </w:r>
    </w:p>
    <w:p w14:paraId="673B3F2F" w14:textId="77777777" w:rsidR="007075BB" w:rsidRPr="00E442CE" w:rsidRDefault="001049A4" w:rsidP="00B17956">
      <w:pPr>
        <w:spacing w:line="276" w:lineRule="auto"/>
      </w:pPr>
      <w:r w:rsidRPr="00E442CE">
        <w:br w:type="page"/>
      </w:r>
    </w:p>
    <w:p w14:paraId="66F3E821" w14:textId="77777777" w:rsidR="007075BB" w:rsidRPr="00E442CE" w:rsidRDefault="001049A4" w:rsidP="00B17956">
      <w:pPr>
        <w:pStyle w:val="FrontHeading"/>
      </w:pPr>
      <w:r w:rsidRPr="00E442CE">
        <w:lastRenderedPageBreak/>
        <w:t>СПИСАК СКРАЋЕНИЦА</w:t>
      </w:r>
    </w:p>
    <w:tbl>
      <w:tblPr>
        <w:tblStyle w:val="TableGrid"/>
        <w:tblW w:w="0" w:type="auto"/>
        <w:jc w:val="center"/>
        <w:tblLayout w:type="fixed"/>
        <w:tblLook w:val="04A0" w:firstRow="1" w:lastRow="0" w:firstColumn="1" w:lastColumn="0" w:noHBand="0" w:noVBand="1"/>
      </w:tblPr>
      <w:tblGrid>
        <w:gridCol w:w="1701"/>
        <w:gridCol w:w="7087"/>
      </w:tblGrid>
      <w:tr w:rsidR="007075BB" w:rsidRPr="00E442CE" w14:paraId="152BAA5D" w14:textId="77777777">
        <w:trPr>
          <w:cantSplit/>
          <w:tblHeader/>
          <w:jc w:val="center"/>
        </w:trPr>
        <w:tc>
          <w:tcPr>
            <w:tcW w:w="1701" w:type="dxa"/>
            <w:shd w:val="clear" w:color="auto" w:fill="DCE6F7"/>
            <w:tcMar>
              <w:top w:w="90" w:type="dxa"/>
              <w:left w:w="100" w:type="dxa"/>
              <w:bottom w:w="90" w:type="dxa"/>
              <w:right w:w="100" w:type="dxa"/>
            </w:tcMar>
            <w:vAlign w:val="center"/>
          </w:tcPr>
          <w:p w14:paraId="361D3612" w14:textId="77777777" w:rsidR="007075BB" w:rsidRPr="00E442CE" w:rsidRDefault="001049A4" w:rsidP="00B17956">
            <w:pPr>
              <w:spacing w:line="276" w:lineRule="auto"/>
              <w:ind w:firstLine="0"/>
              <w:jc w:val="center"/>
            </w:pPr>
            <w:r w:rsidRPr="00E442CE">
              <w:rPr>
                <w:b/>
                <w:sz w:val="20"/>
              </w:rPr>
              <w:t>Скраћеница</w:t>
            </w:r>
          </w:p>
        </w:tc>
        <w:tc>
          <w:tcPr>
            <w:tcW w:w="7087" w:type="dxa"/>
            <w:shd w:val="clear" w:color="auto" w:fill="DCE6F7"/>
            <w:tcMar>
              <w:top w:w="90" w:type="dxa"/>
              <w:left w:w="100" w:type="dxa"/>
              <w:bottom w:w="90" w:type="dxa"/>
              <w:right w:w="100" w:type="dxa"/>
            </w:tcMar>
            <w:vAlign w:val="center"/>
          </w:tcPr>
          <w:p w14:paraId="19B02297" w14:textId="77777777" w:rsidR="007075BB" w:rsidRPr="00E442CE" w:rsidRDefault="001049A4" w:rsidP="00B17956">
            <w:pPr>
              <w:spacing w:line="276" w:lineRule="auto"/>
              <w:ind w:firstLine="0"/>
              <w:jc w:val="center"/>
            </w:pPr>
            <w:r w:rsidRPr="00E442CE">
              <w:rPr>
                <w:b/>
                <w:sz w:val="20"/>
              </w:rPr>
              <w:t>Значење</w:t>
            </w:r>
          </w:p>
        </w:tc>
      </w:tr>
      <w:tr w:rsidR="007075BB" w:rsidRPr="00E442CE" w14:paraId="5D7C7083" w14:textId="77777777">
        <w:trPr>
          <w:cantSplit/>
          <w:jc w:val="center"/>
        </w:trPr>
        <w:tc>
          <w:tcPr>
            <w:tcW w:w="1701" w:type="dxa"/>
            <w:tcMar>
              <w:top w:w="90" w:type="dxa"/>
              <w:left w:w="100" w:type="dxa"/>
              <w:bottom w:w="90" w:type="dxa"/>
              <w:right w:w="100" w:type="dxa"/>
            </w:tcMar>
            <w:vAlign w:val="center"/>
          </w:tcPr>
          <w:p w14:paraId="47336B68" w14:textId="77777777" w:rsidR="007075BB" w:rsidRPr="00E442CE" w:rsidRDefault="001049A4" w:rsidP="00B17956">
            <w:pPr>
              <w:spacing w:line="276" w:lineRule="auto"/>
              <w:ind w:firstLine="0"/>
              <w:jc w:val="left"/>
            </w:pPr>
            <w:r w:rsidRPr="00E442CE">
              <w:rPr>
                <w:sz w:val="19"/>
              </w:rPr>
              <w:t>AI</w:t>
            </w:r>
          </w:p>
        </w:tc>
        <w:tc>
          <w:tcPr>
            <w:tcW w:w="7087" w:type="dxa"/>
            <w:tcMar>
              <w:top w:w="90" w:type="dxa"/>
              <w:left w:w="100" w:type="dxa"/>
              <w:bottom w:w="90" w:type="dxa"/>
              <w:right w:w="100" w:type="dxa"/>
            </w:tcMar>
            <w:vAlign w:val="center"/>
          </w:tcPr>
          <w:p w14:paraId="1AAC4269" w14:textId="77777777" w:rsidR="007075BB" w:rsidRPr="00E442CE" w:rsidRDefault="001049A4" w:rsidP="00B17956">
            <w:pPr>
              <w:spacing w:line="276" w:lineRule="auto"/>
              <w:ind w:firstLine="0"/>
              <w:jc w:val="left"/>
            </w:pPr>
            <w:r w:rsidRPr="00E442CE">
              <w:rPr>
                <w:sz w:val="19"/>
              </w:rPr>
              <w:t>вештачка интелигенција (Artificial Intelligence)</w:t>
            </w:r>
          </w:p>
        </w:tc>
      </w:tr>
      <w:tr w:rsidR="007075BB" w:rsidRPr="00E442CE" w14:paraId="0D99565D" w14:textId="77777777">
        <w:trPr>
          <w:cantSplit/>
          <w:jc w:val="center"/>
        </w:trPr>
        <w:tc>
          <w:tcPr>
            <w:tcW w:w="1701" w:type="dxa"/>
            <w:shd w:val="clear" w:color="auto" w:fill="F6F8FC"/>
            <w:tcMar>
              <w:top w:w="90" w:type="dxa"/>
              <w:left w:w="100" w:type="dxa"/>
              <w:bottom w:w="90" w:type="dxa"/>
              <w:right w:w="100" w:type="dxa"/>
            </w:tcMar>
            <w:vAlign w:val="center"/>
          </w:tcPr>
          <w:p w14:paraId="09F53E8A" w14:textId="77777777" w:rsidR="007075BB" w:rsidRPr="00E442CE" w:rsidRDefault="001049A4" w:rsidP="00B17956">
            <w:pPr>
              <w:spacing w:line="276" w:lineRule="auto"/>
              <w:ind w:firstLine="0"/>
              <w:jc w:val="left"/>
            </w:pPr>
            <w:r w:rsidRPr="00E442CE">
              <w:rPr>
                <w:sz w:val="19"/>
              </w:rPr>
              <w:t>API</w:t>
            </w:r>
          </w:p>
        </w:tc>
        <w:tc>
          <w:tcPr>
            <w:tcW w:w="7087" w:type="dxa"/>
            <w:shd w:val="clear" w:color="auto" w:fill="F6F8FC"/>
            <w:tcMar>
              <w:top w:w="90" w:type="dxa"/>
              <w:left w:w="100" w:type="dxa"/>
              <w:bottom w:w="90" w:type="dxa"/>
              <w:right w:w="100" w:type="dxa"/>
            </w:tcMar>
            <w:vAlign w:val="center"/>
          </w:tcPr>
          <w:p w14:paraId="206CEBA8" w14:textId="77777777" w:rsidR="007075BB" w:rsidRPr="00E442CE" w:rsidRDefault="001049A4" w:rsidP="00B17956">
            <w:pPr>
              <w:spacing w:line="276" w:lineRule="auto"/>
              <w:ind w:firstLine="0"/>
              <w:jc w:val="left"/>
            </w:pPr>
            <w:r w:rsidRPr="00E442CE">
              <w:rPr>
                <w:sz w:val="19"/>
              </w:rPr>
              <w:t>програмски интерфејс апликације (Application Programming Interface)</w:t>
            </w:r>
          </w:p>
        </w:tc>
      </w:tr>
      <w:tr w:rsidR="007075BB" w:rsidRPr="00E442CE" w14:paraId="31DA96FC" w14:textId="77777777">
        <w:trPr>
          <w:cantSplit/>
          <w:jc w:val="center"/>
        </w:trPr>
        <w:tc>
          <w:tcPr>
            <w:tcW w:w="1701" w:type="dxa"/>
            <w:shd w:val="clear" w:color="auto" w:fill="F6F8FC"/>
            <w:tcMar>
              <w:top w:w="90" w:type="dxa"/>
              <w:left w:w="100" w:type="dxa"/>
              <w:bottom w:w="90" w:type="dxa"/>
              <w:right w:w="100" w:type="dxa"/>
            </w:tcMar>
            <w:vAlign w:val="center"/>
          </w:tcPr>
          <w:p w14:paraId="4E92E874" w14:textId="77777777" w:rsidR="007075BB" w:rsidRPr="00E442CE" w:rsidRDefault="001049A4" w:rsidP="00B17956">
            <w:pPr>
              <w:spacing w:line="276" w:lineRule="auto"/>
              <w:ind w:firstLine="0"/>
              <w:jc w:val="left"/>
            </w:pPr>
            <w:r w:rsidRPr="00E442CE">
              <w:rPr>
                <w:sz w:val="19"/>
              </w:rPr>
              <w:t>DI</w:t>
            </w:r>
          </w:p>
        </w:tc>
        <w:tc>
          <w:tcPr>
            <w:tcW w:w="7087" w:type="dxa"/>
            <w:shd w:val="clear" w:color="auto" w:fill="F6F8FC"/>
            <w:tcMar>
              <w:top w:w="90" w:type="dxa"/>
              <w:left w:w="100" w:type="dxa"/>
              <w:bottom w:w="90" w:type="dxa"/>
              <w:right w:w="100" w:type="dxa"/>
            </w:tcMar>
            <w:vAlign w:val="center"/>
          </w:tcPr>
          <w:p w14:paraId="74EC8C98" w14:textId="77777777" w:rsidR="007075BB" w:rsidRPr="00E442CE" w:rsidRDefault="001049A4" w:rsidP="00B17956">
            <w:pPr>
              <w:spacing w:line="276" w:lineRule="auto"/>
              <w:ind w:firstLine="0"/>
              <w:jc w:val="left"/>
            </w:pPr>
            <w:r w:rsidRPr="00E442CE">
              <w:rPr>
                <w:sz w:val="19"/>
              </w:rPr>
              <w:t>убризгавање зависности (Dependency Injection)</w:t>
            </w:r>
          </w:p>
        </w:tc>
      </w:tr>
      <w:tr w:rsidR="007075BB" w:rsidRPr="00E442CE" w14:paraId="2BED34F1" w14:textId="77777777">
        <w:trPr>
          <w:cantSplit/>
          <w:jc w:val="center"/>
        </w:trPr>
        <w:tc>
          <w:tcPr>
            <w:tcW w:w="1701" w:type="dxa"/>
            <w:tcMar>
              <w:top w:w="90" w:type="dxa"/>
              <w:left w:w="100" w:type="dxa"/>
              <w:bottom w:w="90" w:type="dxa"/>
              <w:right w:w="100" w:type="dxa"/>
            </w:tcMar>
            <w:vAlign w:val="center"/>
          </w:tcPr>
          <w:p w14:paraId="29DF0D73" w14:textId="77777777" w:rsidR="007075BB" w:rsidRPr="00E442CE" w:rsidRDefault="001049A4" w:rsidP="00B17956">
            <w:pPr>
              <w:spacing w:line="276" w:lineRule="auto"/>
              <w:ind w:firstLine="0"/>
              <w:jc w:val="left"/>
            </w:pPr>
            <w:r w:rsidRPr="00E442CE">
              <w:rPr>
                <w:sz w:val="19"/>
              </w:rPr>
              <w:t>LLM</w:t>
            </w:r>
          </w:p>
        </w:tc>
        <w:tc>
          <w:tcPr>
            <w:tcW w:w="7087" w:type="dxa"/>
            <w:tcMar>
              <w:top w:w="90" w:type="dxa"/>
              <w:left w:w="100" w:type="dxa"/>
              <w:bottom w:w="90" w:type="dxa"/>
              <w:right w:w="100" w:type="dxa"/>
            </w:tcMar>
            <w:vAlign w:val="center"/>
          </w:tcPr>
          <w:p w14:paraId="6D13CEB0" w14:textId="77777777" w:rsidR="007075BB" w:rsidRPr="00E442CE" w:rsidRDefault="001049A4" w:rsidP="00B17956">
            <w:pPr>
              <w:spacing w:line="276" w:lineRule="auto"/>
              <w:ind w:firstLine="0"/>
              <w:jc w:val="left"/>
            </w:pPr>
            <w:r w:rsidRPr="00E442CE">
              <w:rPr>
                <w:sz w:val="19"/>
              </w:rPr>
              <w:t>велики језички модел (Large Language Model)</w:t>
            </w:r>
          </w:p>
        </w:tc>
      </w:tr>
      <w:tr w:rsidR="007075BB" w:rsidRPr="00E442CE" w14:paraId="0D48D0F4" w14:textId="77777777">
        <w:trPr>
          <w:cantSplit/>
          <w:jc w:val="center"/>
        </w:trPr>
        <w:tc>
          <w:tcPr>
            <w:tcW w:w="1701" w:type="dxa"/>
            <w:shd w:val="clear" w:color="auto" w:fill="F6F8FC"/>
            <w:tcMar>
              <w:top w:w="90" w:type="dxa"/>
              <w:left w:w="100" w:type="dxa"/>
              <w:bottom w:w="90" w:type="dxa"/>
              <w:right w:w="100" w:type="dxa"/>
            </w:tcMar>
            <w:vAlign w:val="center"/>
          </w:tcPr>
          <w:p w14:paraId="4614D6E5" w14:textId="77777777" w:rsidR="007075BB" w:rsidRPr="00E442CE" w:rsidRDefault="001049A4" w:rsidP="00B17956">
            <w:pPr>
              <w:spacing w:line="276" w:lineRule="auto"/>
              <w:ind w:firstLine="0"/>
              <w:jc w:val="left"/>
            </w:pPr>
            <w:r w:rsidRPr="00E442CE">
              <w:rPr>
                <w:sz w:val="19"/>
              </w:rPr>
              <w:t>MVVM</w:t>
            </w:r>
          </w:p>
        </w:tc>
        <w:tc>
          <w:tcPr>
            <w:tcW w:w="7087" w:type="dxa"/>
            <w:shd w:val="clear" w:color="auto" w:fill="F6F8FC"/>
            <w:tcMar>
              <w:top w:w="90" w:type="dxa"/>
              <w:left w:w="100" w:type="dxa"/>
              <w:bottom w:w="90" w:type="dxa"/>
              <w:right w:w="100" w:type="dxa"/>
            </w:tcMar>
            <w:vAlign w:val="center"/>
          </w:tcPr>
          <w:p w14:paraId="2884E4C3" w14:textId="77777777" w:rsidR="007075BB" w:rsidRPr="00E442CE" w:rsidRDefault="001049A4" w:rsidP="00B17956">
            <w:pPr>
              <w:spacing w:line="276" w:lineRule="auto"/>
              <w:ind w:firstLine="0"/>
              <w:jc w:val="left"/>
            </w:pPr>
            <w:r w:rsidRPr="00E442CE">
              <w:rPr>
                <w:sz w:val="19"/>
              </w:rPr>
              <w:t>Model–View–ViewModel</w:t>
            </w:r>
          </w:p>
        </w:tc>
      </w:tr>
      <w:tr w:rsidR="007075BB" w:rsidRPr="00E442CE" w14:paraId="19C8D233" w14:textId="77777777">
        <w:trPr>
          <w:cantSplit/>
          <w:jc w:val="center"/>
        </w:trPr>
        <w:tc>
          <w:tcPr>
            <w:tcW w:w="1701" w:type="dxa"/>
            <w:tcMar>
              <w:top w:w="90" w:type="dxa"/>
              <w:left w:w="100" w:type="dxa"/>
              <w:bottom w:w="90" w:type="dxa"/>
              <w:right w:w="100" w:type="dxa"/>
            </w:tcMar>
            <w:vAlign w:val="center"/>
          </w:tcPr>
          <w:p w14:paraId="3D84D863" w14:textId="77777777" w:rsidR="007075BB" w:rsidRPr="00E442CE" w:rsidRDefault="001049A4" w:rsidP="00B17956">
            <w:pPr>
              <w:spacing w:line="276" w:lineRule="auto"/>
              <w:ind w:firstLine="0"/>
              <w:jc w:val="left"/>
            </w:pPr>
            <w:r w:rsidRPr="00E442CE">
              <w:rPr>
                <w:sz w:val="19"/>
              </w:rPr>
              <w:t>OCR</w:t>
            </w:r>
          </w:p>
        </w:tc>
        <w:tc>
          <w:tcPr>
            <w:tcW w:w="7087" w:type="dxa"/>
            <w:tcMar>
              <w:top w:w="90" w:type="dxa"/>
              <w:left w:w="100" w:type="dxa"/>
              <w:bottom w:w="90" w:type="dxa"/>
              <w:right w:w="100" w:type="dxa"/>
            </w:tcMar>
            <w:vAlign w:val="center"/>
          </w:tcPr>
          <w:p w14:paraId="2C6E2D33" w14:textId="77777777" w:rsidR="007075BB" w:rsidRPr="00E442CE" w:rsidRDefault="001049A4" w:rsidP="00B17956">
            <w:pPr>
              <w:spacing w:line="276" w:lineRule="auto"/>
              <w:ind w:firstLine="0"/>
              <w:jc w:val="left"/>
            </w:pPr>
            <w:r w:rsidRPr="00E442CE">
              <w:rPr>
                <w:sz w:val="19"/>
              </w:rPr>
              <w:t>оптичко препознавање знакова (Optical Character Recognition)</w:t>
            </w:r>
          </w:p>
        </w:tc>
      </w:tr>
      <w:tr w:rsidR="007075BB" w:rsidRPr="00E442CE" w14:paraId="46434272" w14:textId="77777777">
        <w:trPr>
          <w:cantSplit/>
          <w:jc w:val="center"/>
        </w:trPr>
        <w:tc>
          <w:tcPr>
            <w:tcW w:w="1701" w:type="dxa"/>
            <w:shd w:val="clear" w:color="auto" w:fill="F6F8FC"/>
            <w:tcMar>
              <w:top w:w="90" w:type="dxa"/>
              <w:left w:w="100" w:type="dxa"/>
              <w:bottom w:w="90" w:type="dxa"/>
              <w:right w:w="100" w:type="dxa"/>
            </w:tcMar>
            <w:vAlign w:val="center"/>
          </w:tcPr>
          <w:p w14:paraId="4834ABBE" w14:textId="77777777" w:rsidR="007075BB" w:rsidRPr="00E442CE" w:rsidRDefault="001049A4" w:rsidP="00B17956">
            <w:pPr>
              <w:spacing w:line="276" w:lineRule="auto"/>
              <w:ind w:firstLine="0"/>
              <w:jc w:val="left"/>
            </w:pPr>
            <w:r w:rsidRPr="00E442CE">
              <w:rPr>
                <w:sz w:val="19"/>
              </w:rPr>
              <w:t>RAG</w:t>
            </w:r>
          </w:p>
        </w:tc>
        <w:tc>
          <w:tcPr>
            <w:tcW w:w="7087" w:type="dxa"/>
            <w:shd w:val="clear" w:color="auto" w:fill="F6F8FC"/>
            <w:tcMar>
              <w:top w:w="90" w:type="dxa"/>
              <w:left w:w="100" w:type="dxa"/>
              <w:bottom w:w="90" w:type="dxa"/>
              <w:right w:w="100" w:type="dxa"/>
            </w:tcMar>
            <w:vAlign w:val="center"/>
          </w:tcPr>
          <w:p w14:paraId="27AD8139" w14:textId="77777777" w:rsidR="007075BB" w:rsidRPr="00E442CE" w:rsidRDefault="001049A4" w:rsidP="00B17956">
            <w:pPr>
              <w:spacing w:line="276" w:lineRule="auto"/>
              <w:ind w:firstLine="0"/>
              <w:jc w:val="left"/>
            </w:pPr>
            <w:r w:rsidRPr="00E442CE">
              <w:rPr>
                <w:sz w:val="19"/>
              </w:rPr>
              <w:t>генерисање допуњено проналажењем (Retrieval-Augmented Generation)</w:t>
            </w:r>
          </w:p>
        </w:tc>
      </w:tr>
      <w:tr w:rsidR="007075BB" w:rsidRPr="00E442CE" w14:paraId="7EAAA5C4" w14:textId="77777777">
        <w:trPr>
          <w:cantSplit/>
          <w:jc w:val="center"/>
        </w:trPr>
        <w:tc>
          <w:tcPr>
            <w:tcW w:w="1701" w:type="dxa"/>
            <w:shd w:val="clear" w:color="auto" w:fill="F6F8FC"/>
            <w:tcMar>
              <w:top w:w="90" w:type="dxa"/>
              <w:left w:w="100" w:type="dxa"/>
              <w:bottom w:w="90" w:type="dxa"/>
              <w:right w:w="100" w:type="dxa"/>
            </w:tcMar>
            <w:vAlign w:val="center"/>
          </w:tcPr>
          <w:p w14:paraId="1D58E7FB" w14:textId="77777777" w:rsidR="007075BB" w:rsidRPr="00E442CE" w:rsidRDefault="001049A4" w:rsidP="00B17956">
            <w:pPr>
              <w:spacing w:line="276" w:lineRule="auto"/>
              <w:ind w:firstLine="0"/>
              <w:jc w:val="left"/>
            </w:pPr>
            <w:r w:rsidRPr="00E442CE">
              <w:rPr>
                <w:sz w:val="19"/>
              </w:rPr>
              <w:t>UML</w:t>
            </w:r>
          </w:p>
        </w:tc>
        <w:tc>
          <w:tcPr>
            <w:tcW w:w="7087" w:type="dxa"/>
            <w:shd w:val="clear" w:color="auto" w:fill="F6F8FC"/>
            <w:tcMar>
              <w:top w:w="90" w:type="dxa"/>
              <w:left w:w="100" w:type="dxa"/>
              <w:bottom w:w="90" w:type="dxa"/>
              <w:right w:w="100" w:type="dxa"/>
            </w:tcMar>
            <w:vAlign w:val="center"/>
          </w:tcPr>
          <w:p w14:paraId="76C8567B" w14:textId="77777777" w:rsidR="007075BB" w:rsidRPr="00E442CE" w:rsidRDefault="001049A4" w:rsidP="00B17956">
            <w:pPr>
              <w:spacing w:line="276" w:lineRule="auto"/>
              <w:ind w:firstLine="0"/>
              <w:jc w:val="left"/>
            </w:pPr>
            <w:r w:rsidRPr="00E442CE">
              <w:rPr>
                <w:sz w:val="19"/>
              </w:rPr>
              <w:t>Unified Modeling Language</w:t>
            </w:r>
          </w:p>
        </w:tc>
      </w:tr>
      <w:tr w:rsidR="007075BB" w:rsidRPr="00E442CE" w14:paraId="105E10B8" w14:textId="77777777">
        <w:trPr>
          <w:cantSplit/>
          <w:jc w:val="center"/>
        </w:trPr>
        <w:tc>
          <w:tcPr>
            <w:tcW w:w="1701" w:type="dxa"/>
            <w:tcMar>
              <w:top w:w="90" w:type="dxa"/>
              <w:left w:w="100" w:type="dxa"/>
              <w:bottom w:w="90" w:type="dxa"/>
              <w:right w:w="100" w:type="dxa"/>
            </w:tcMar>
            <w:vAlign w:val="center"/>
          </w:tcPr>
          <w:p w14:paraId="73A63E6B" w14:textId="77777777" w:rsidR="007075BB" w:rsidRPr="00E442CE" w:rsidRDefault="001049A4" w:rsidP="00B17956">
            <w:pPr>
              <w:spacing w:line="276" w:lineRule="auto"/>
              <w:ind w:firstLine="0"/>
              <w:jc w:val="left"/>
            </w:pPr>
            <w:r w:rsidRPr="00E442CE">
              <w:rPr>
                <w:sz w:val="19"/>
              </w:rPr>
              <w:t>UI</w:t>
            </w:r>
          </w:p>
        </w:tc>
        <w:tc>
          <w:tcPr>
            <w:tcW w:w="7087" w:type="dxa"/>
            <w:tcMar>
              <w:top w:w="90" w:type="dxa"/>
              <w:left w:w="100" w:type="dxa"/>
              <w:bottom w:w="90" w:type="dxa"/>
              <w:right w:w="100" w:type="dxa"/>
            </w:tcMar>
            <w:vAlign w:val="center"/>
          </w:tcPr>
          <w:p w14:paraId="4BB59691" w14:textId="77777777" w:rsidR="007075BB" w:rsidRPr="00E442CE" w:rsidRDefault="001049A4" w:rsidP="00B17956">
            <w:pPr>
              <w:spacing w:line="276" w:lineRule="auto"/>
              <w:ind w:firstLine="0"/>
              <w:jc w:val="left"/>
            </w:pPr>
            <w:r w:rsidRPr="00E442CE">
              <w:rPr>
                <w:sz w:val="19"/>
              </w:rPr>
              <w:t>кориснички интерфејс (User Interface)</w:t>
            </w:r>
          </w:p>
        </w:tc>
      </w:tr>
      <w:tr w:rsidR="007075BB" w:rsidRPr="00E442CE" w14:paraId="4A1F3350" w14:textId="77777777">
        <w:trPr>
          <w:cantSplit/>
          <w:jc w:val="center"/>
        </w:trPr>
        <w:tc>
          <w:tcPr>
            <w:tcW w:w="1701" w:type="dxa"/>
            <w:tcMar>
              <w:top w:w="90" w:type="dxa"/>
              <w:left w:w="100" w:type="dxa"/>
              <w:bottom w:w="90" w:type="dxa"/>
              <w:right w:w="100" w:type="dxa"/>
            </w:tcMar>
            <w:vAlign w:val="center"/>
          </w:tcPr>
          <w:p w14:paraId="03B426BC" w14:textId="77777777" w:rsidR="007075BB" w:rsidRPr="00E442CE" w:rsidRDefault="001049A4" w:rsidP="00B17956">
            <w:pPr>
              <w:spacing w:line="276" w:lineRule="auto"/>
              <w:ind w:firstLine="0"/>
              <w:jc w:val="left"/>
            </w:pPr>
            <w:r w:rsidRPr="00E442CE">
              <w:rPr>
                <w:sz w:val="19"/>
              </w:rPr>
              <w:t>XP</w:t>
            </w:r>
          </w:p>
        </w:tc>
        <w:tc>
          <w:tcPr>
            <w:tcW w:w="7087" w:type="dxa"/>
            <w:tcMar>
              <w:top w:w="90" w:type="dxa"/>
              <w:left w:w="100" w:type="dxa"/>
              <w:bottom w:w="90" w:type="dxa"/>
              <w:right w:w="100" w:type="dxa"/>
            </w:tcMar>
            <w:vAlign w:val="center"/>
          </w:tcPr>
          <w:p w14:paraId="313E9D24" w14:textId="77777777" w:rsidR="007075BB" w:rsidRPr="00E442CE" w:rsidRDefault="001049A4" w:rsidP="00B17956">
            <w:pPr>
              <w:spacing w:line="276" w:lineRule="auto"/>
              <w:ind w:firstLine="0"/>
              <w:jc w:val="left"/>
            </w:pPr>
            <w:r w:rsidRPr="00E442CE">
              <w:rPr>
                <w:sz w:val="19"/>
              </w:rPr>
              <w:t>искуствени бодови (Experience Points)</w:t>
            </w:r>
          </w:p>
        </w:tc>
      </w:tr>
    </w:tbl>
    <w:p w14:paraId="2A00579C" w14:textId="77777777" w:rsidR="007075BB" w:rsidRPr="00E442CE" w:rsidRDefault="007075BB" w:rsidP="00B17956">
      <w:pPr>
        <w:spacing w:line="276" w:lineRule="auto"/>
      </w:pPr>
    </w:p>
    <w:p w14:paraId="6A2DC373" w14:textId="77777777" w:rsidR="007075BB" w:rsidRPr="00E442CE" w:rsidRDefault="001049A4" w:rsidP="00B17956">
      <w:pPr>
        <w:spacing w:line="276" w:lineRule="auto"/>
      </w:pPr>
      <w:r w:rsidRPr="00E442CE">
        <w:br w:type="page"/>
      </w:r>
    </w:p>
    <w:p w14:paraId="78B0136D" w14:textId="77777777" w:rsidR="007075BB" w:rsidRPr="00E442CE" w:rsidRDefault="001049A4" w:rsidP="00B17956">
      <w:pPr>
        <w:pStyle w:val="FrontHeading"/>
      </w:pPr>
      <w:r w:rsidRPr="00E442CE">
        <w:lastRenderedPageBreak/>
        <w:t>СПИСАК СЛИКА</w:t>
      </w:r>
    </w:p>
    <w:p w14:paraId="4047DD70" w14:textId="1FBFFE41" w:rsidR="00013806" w:rsidRDefault="001049A4">
      <w:pPr>
        <w:pStyle w:val="TOC1"/>
        <w:tabs>
          <w:tab w:val="right" w:leader="dot" w:pos="9628"/>
        </w:tabs>
        <w:rPr>
          <w:rFonts w:asciiTheme="minorHAnsi" w:eastAsiaTheme="minorEastAsia" w:hAnsiTheme="minorHAnsi" w:cstheme="minorBidi"/>
          <w:noProof/>
          <w:kern w:val="2"/>
          <w:szCs w:val="24"/>
          <w14:ligatures w14:val="standardContextual"/>
        </w:rPr>
      </w:pPr>
      <w:r w:rsidRPr="00E442CE">
        <w:fldChar w:fldCharType="begin"/>
      </w:r>
      <w:r w:rsidRPr="00E442CE">
        <w:instrText>TOC \h \z \t "Figure Caption,1"</w:instrText>
      </w:r>
      <w:r w:rsidRPr="00E442CE">
        <w:fldChar w:fldCharType="separate"/>
      </w:r>
      <w:hyperlink w:anchor="_Toc237387039" w:history="1">
        <w:r w:rsidR="00013806" w:rsidRPr="00476FC4">
          <w:rPr>
            <w:rStyle w:val="Hyperlink"/>
            <w:noProof/>
          </w:rPr>
          <w:t>Слика 3.1. Слојеви и главни токови апликације</w:t>
        </w:r>
        <w:r w:rsidR="00013806">
          <w:rPr>
            <w:noProof/>
            <w:webHidden/>
          </w:rPr>
          <w:tab/>
        </w:r>
        <w:r w:rsidR="00013806">
          <w:rPr>
            <w:noProof/>
            <w:webHidden/>
          </w:rPr>
          <w:fldChar w:fldCharType="begin"/>
        </w:r>
        <w:r w:rsidR="00013806">
          <w:rPr>
            <w:noProof/>
            <w:webHidden/>
          </w:rPr>
          <w:instrText xml:space="preserve"> PAGEREF _Toc237387039 \h </w:instrText>
        </w:r>
        <w:r w:rsidR="00013806">
          <w:rPr>
            <w:noProof/>
            <w:webHidden/>
          </w:rPr>
        </w:r>
        <w:r w:rsidR="00013806">
          <w:rPr>
            <w:noProof/>
            <w:webHidden/>
          </w:rPr>
          <w:fldChar w:fldCharType="separate"/>
        </w:r>
        <w:r w:rsidR="00013806">
          <w:rPr>
            <w:noProof/>
            <w:webHidden/>
          </w:rPr>
          <w:t>11</w:t>
        </w:r>
        <w:r w:rsidR="00013806">
          <w:rPr>
            <w:noProof/>
            <w:webHidden/>
          </w:rPr>
          <w:fldChar w:fldCharType="end"/>
        </w:r>
      </w:hyperlink>
    </w:p>
    <w:p w14:paraId="2006D726" w14:textId="7583DC0D"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0" w:history="1">
        <w:r w:rsidRPr="00476FC4">
          <w:rPr>
            <w:rStyle w:val="Hyperlink"/>
            <w:noProof/>
          </w:rPr>
          <w:t>Слика 4.1. Локално-први ток завршетка задатка и синхронизације</w:t>
        </w:r>
        <w:r>
          <w:rPr>
            <w:noProof/>
            <w:webHidden/>
          </w:rPr>
          <w:tab/>
        </w:r>
        <w:r>
          <w:rPr>
            <w:noProof/>
            <w:webHidden/>
          </w:rPr>
          <w:fldChar w:fldCharType="begin"/>
        </w:r>
        <w:r>
          <w:rPr>
            <w:noProof/>
            <w:webHidden/>
          </w:rPr>
          <w:instrText xml:space="preserve"> PAGEREF _Toc237387040 \h </w:instrText>
        </w:r>
        <w:r>
          <w:rPr>
            <w:noProof/>
            <w:webHidden/>
          </w:rPr>
        </w:r>
        <w:r>
          <w:rPr>
            <w:noProof/>
            <w:webHidden/>
          </w:rPr>
          <w:fldChar w:fldCharType="separate"/>
        </w:r>
        <w:r>
          <w:rPr>
            <w:noProof/>
            <w:webHidden/>
          </w:rPr>
          <w:t>14</w:t>
        </w:r>
        <w:r>
          <w:rPr>
            <w:noProof/>
            <w:webHidden/>
          </w:rPr>
          <w:fldChar w:fldCharType="end"/>
        </w:r>
      </w:hyperlink>
    </w:p>
    <w:p w14:paraId="41788EE4" w14:textId="66B7FBB6"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1" w:history="1">
        <w:r w:rsidRPr="00476FC4">
          <w:rPr>
            <w:rStyle w:val="Hyperlink"/>
            <w:noProof/>
          </w:rPr>
          <w:t>Слика 4.2. Ток предлога и исходи администраторске модерације</w:t>
        </w:r>
        <w:r>
          <w:rPr>
            <w:noProof/>
            <w:webHidden/>
          </w:rPr>
          <w:tab/>
        </w:r>
        <w:r>
          <w:rPr>
            <w:noProof/>
            <w:webHidden/>
          </w:rPr>
          <w:fldChar w:fldCharType="begin"/>
        </w:r>
        <w:r>
          <w:rPr>
            <w:noProof/>
            <w:webHidden/>
          </w:rPr>
          <w:instrText xml:space="preserve"> PAGEREF _Toc237387041 \h </w:instrText>
        </w:r>
        <w:r>
          <w:rPr>
            <w:noProof/>
            <w:webHidden/>
          </w:rPr>
        </w:r>
        <w:r>
          <w:rPr>
            <w:noProof/>
            <w:webHidden/>
          </w:rPr>
          <w:fldChar w:fldCharType="separate"/>
        </w:r>
        <w:r>
          <w:rPr>
            <w:noProof/>
            <w:webHidden/>
          </w:rPr>
          <w:t>15</w:t>
        </w:r>
        <w:r>
          <w:rPr>
            <w:noProof/>
            <w:webHidden/>
          </w:rPr>
          <w:fldChar w:fldCharType="end"/>
        </w:r>
      </w:hyperlink>
    </w:p>
    <w:p w14:paraId="490EA29C" w14:textId="30215C26"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2" w:history="1">
        <w:r w:rsidRPr="00476FC4">
          <w:rPr>
            <w:rStyle w:val="Hyperlink"/>
            <w:noProof/>
          </w:rPr>
          <w:t>Слика 4.3. Заједничка AI инфраструктура и образовни режими</w:t>
        </w:r>
        <w:r>
          <w:rPr>
            <w:noProof/>
            <w:webHidden/>
          </w:rPr>
          <w:tab/>
        </w:r>
        <w:r>
          <w:rPr>
            <w:noProof/>
            <w:webHidden/>
          </w:rPr>
          <w:fldChar w:fldCharType="begin"/>
        </w:r>
        <w:r>
          <w:rPr>
            <w:noProof/>
            <w:webHidden/>
          </w:rPr>
          <w:instrText xml:space="preserve"> PAGEREF _Toc237387042 \h </w:instrText>
        </w:r>
        <w:r>
          <w:rPr>
            <w:noProof/>
            <w:webHidden/>
          </w:rPr>
        </w:r>
        <w:r>
          <w:rPr>
            <w:noProof/>
            <w:webHidden/>
          </w:rPr>
          <w:fldChar w:fldCharType="separate"/>
        </w:r>
        <w:r>
          <w:rPr>
            <w:noProof/>
            <w:webHidden/>
          </w:rPr>
          <w:t>17</w:t>
        </w:r>
        <w:r>
          <w:rPr>
            <w:noProof/>
            <w:webHidden/>
          </w:rPr>
          <w:fldChar w:fldCharType="end"/>
        </w:r>
      </w:hyperlink>
    </w:p>
    <w:p w14:paraId="51811615" w14:textId="3CA4D486"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3" w:history="1">
        <w:r w:rsidRPr="00476FC4">
          <w:rPr>
            <w:rStyle w:val="Hyperlink"/>
            <w:noProof/>
          </w:rPr>
          <w:t>Слика 5.1. Почетно подешавање профила и главни екран апликације</w:t>
        </w:r>
        <w:r>
          <w:rPr>
            <w:noProof/>
            <w:webHidden/>
          </w:rPr>
          <w:tab/>
        </w:r>
        <w:r>
          <w:rPr>
            <w:noProof/>
            <w:webHidden/>
          </w:rPr>
          <w:fldChar w:fldCharType="begin"/>
        </w:r>
        <w:r>
          <w:rPr>
            <w:noProof/>
            <w:webHidden/>
          </w:rPr>
          <w:instrText xml:space="preserve"> PAGEREF _Toc237387043 \h </w:instrText>
        </w:r>
        <w:r>
          <w:rPr>
            <w:noProof/>
            <w:webHidden/>
          </w:rPr>
        </w:r>
        <w:r>
          <w:rPr>
            <w:noProof/>
            <w:webHidden/>
          </w:rPr>
          <w:fldChar w:fldCharType="separate"/>
        </w:r>
        <w:r>
          <w:rPr>
            <w:noProof/>
            <w:webHidden/>
          </w:rPr>
          <w:t>20</w:t>
        </w:r>
        <w:r>
          <w:rPr>
            <w:noProof/>
            <w:webHidden/>
          </w:rPr>
          <w:fldChar w:fldCharType="end"/>
        </w:r>
      </w:hyperlink>
    </w:p>
    <w:p w14:paraId="6039148B" w14:textId="540EC1D7"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4" w:history="1">
        <w:r w:rsidRPr="00476FC4">
          <w:rPr>
            <w:rStyle w:val="Hyperlink"/>
            <w:noProof/>
          </w:rPr>
          <w:t>Слика 5.2. Преглед таласа и филтрирање листе задатака</w:t>
        </w:r>
        <w:r>
          <w:rPr>
            <w:noProof/>
            <w:webHidden/>
          </w:rPr>
          <w:tab/>
        </w:r>
        <w:r>
          <w:rPr>
            <w:noProof/>
            <w:webHidden/>
          </w:rPr>
          <w:fldChar w:fldCharType="begin"/>
        </w:r>
        <w:r>
          <w:rPr>
            <w:noProof/>
            <w:webHidden/>
          </w:rPr>
          <w:instrText xml:space="preserve"> PAGEREF _Toc237387044 \h </w:instrText>
        </w:r>
        <w:r>
          <w:rPr>
            <w:noProof/>
            <w:webHidden/>
          </w:rPr>
        </w:r>
        <w:r>
          <w:rPr>
            <w:noProof/>
            <w:webHidden/>
          </w:rPr>
          <w:fldChar w:fldCharType="separate"/>
        </w:r>
        <w:r>
          <w:rPr>
            <w:noProof/>
            <w:webHidden/>
          </w:rPr>
          <w:t>21</w:t>
        </w:r>
        <w:r>
          <w:rPr>
            <w:noProof/>
            <w:webHidden/>
          </w:rPr>
          <w:fldChar w:fldCharType="end"/>
        </w:r>
      </w:hyperlink>
    </w:p>
    <w:p w14:paraId="08D60E70" w14:textId="0F6D9CFA"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5" w:history="1">
        <w:r w:rsidRPr="00476FC4">
          <w:rPr>
            <w:rStyle w:val="Hyperlink"/>
            <w:noProof/>
          </w:rPr>
          <w:t>Слика 5.3. Напредак корисника по нивоима и вештинама</w:t>
        </w:r>
        <w:r>
          <w:rPr>
            <w:noProof/>
            <w:webHidden/>
          </w:rPr>
          <w:tab/>
        </w:r>
        <w:r>
          <w:rPr>
            <w:noProof/>
            <w:webHidden/>
          </w:rPr>
          <w:fldChar w:fldCharType="begin"/>
        </w:r>
        <w:r>
          <w:rPr>
            <w:noProof/>
            <w:webHidden/>
          </w:rPr>
          <w:instrText xml:space="preserve"> PAGEREF _Toc237387045 \h </w:instrText>
        </w:r>
        <w:r>
          <w:rPr>
            <w:noProof/>
            <w:webHidden/>
          </w:rPr>
        </w:r>
        <w:r>
          <w:rPr>
            <w:noProof/>
            <w:webHidden/>
          </w:rPr>
          <w:fldChar w:fldCharType="separate"/>
        </w:r>
        <w:r>
          <w:rPr>
            <w:noProof/>
            <w:webHidden/>
          </w:rPr>
          <w:t>22</w:t>
        </w:r>
        <w:r>
          <w:rPr>
            <w:noProof/>
            <w:webHidden/>
          </w:rPr>
          <w:fldChar w:fldCharType="end"/>
        </w:r>
      </w:hyperlink>
    </w:p>
    <w:p w14:paraId="16F48E6B" w14:textId="5AEB9D3D"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6" w:history="1">
        <w:r w:rsidRPr="00476FC4">
          <w:rPr>
            <w:rStyle w:val="Hyperlink"/>
            <w:noProof/>
          </w:rPr>
          <w:t>Слика 5.4. Почетничко препознавање концепта и екран резултата</w:t>
        </w:r>
        <w:r>
          <w:rPr>
            <w:noProof/>
            <w:webHidden/>
          </w:rPr>
          <w:tab/>
        </w:r>
        <w:r>
          <w:rPr>
            <w:noProof/>
            <w:webHidden/>
          </w:rPr>
          <w:fldChar w:fldCharType="begin"/>
        </w:r>
        <w:r>
          <w:rPr>
            <w:noProof/>
            <w:webHidden/>
          </w:rPr>
          <w:instrText xml:space="preserve"> PAGEREF _Toc237387046 \h </w:instrText>
        </w:r>
        <w:r>
          <w:rPr>
            <w:noProof/>
            <w:webHidden/>
          </w:rPr>
        </w:r>
        <w:r>
          <w:rPr>
            <w:noProof/>
            <w:webHidden/>
          </w:rPr>
          <w:fldChar w:fldCharType="separate"/>
        </w:r>
        <w:r>
          <w:rPr>
            <w:noProof/>
            <w:webHidden/>
          </w:rPr>
          <w:t>23</w:t>
        </w:r>
        <w:r>
          <w:rPr>
            <w:noProof/>
            <w:webHidden/>
          </w:rPr>
          <w:fldChar w:fldCharType="end"/>
        </w:r>
      </w:hyperlink>
    </w:p>
    <w:p w14:paraId="3F086D65" w14:textId="30268B58"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7" w:history="1">
        <w:r w:rsidRPr="00476FC4">
          <w:rPr>
            <w:rStyle w:val="Hyperlink"/>
            <w:noProof/>
          </w:rPr>
          <w:t>Слика 5.5. Допуна псеудокода и мапирање улога на Јуниор нивоу</w:t>
        </w:r>
        <w:r>
          <w:rPr>
            <w:noProof/>
            <w:webHidden/>
          </w:rPr>
          <w:tab/>
        </w:r>
        <w:r>
          <w:rPr>
            <w:noProof/>
            <w:webHidden/>
          </w:rPr>
          <w:fldChar w:fldCharType="begin"/>
        </w:r>
        <w:r>
          <w:rPr>
            <w:noProof/>
            <w:webHidden/>
          </w:rPr>
          <w:instrText xml:space="preserve"> PAGEREF _Toc237387047 \h </w:instrText>
        </w:r>
        <w:r>
          <w:rPr>
            <w:noProof/>
            <w:webHidden/>
          </w:rPr>
        </w:r>
        <w:r>
          <w:rPr>
            <w:noProof/>
            <w:webHidden/>
          </w:rPr>
          <w:fldChar w:fldCharType="separate"/>
        </w:r>
        <w:r>
          <w:rPr>
            <w:noProof/>
            <w:webHidden/>
          </w:rPr>
          <w:t>24</w:t>
        </w:r>
        <w:r>
          <w:rPr>
            <w:noProof/>
            <w:webHidden/>
          </w:rPr>
          <w:fldChar w:fldCharType="end"/>
        </w:r>
      </w:hyperlink>
    </w:p>
    <w:p w14:paraId="4159A351" w14:textId="468359C5"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8" w:history="1">
        <w:r w:rsidRPr="00476FC4">
          <w:rPr>
            <w:rStyle w:val="Hyperlink"/>
            <w:noProof/>
          </w:rPr>
          <w:t>Слика 5.6. Системски редослед и веза захтева са обрасцем на Медиор нивоу</w:t>
        </w:r>
        <w:r>
          <w:rPr>
            <w:noProof/>
            <w:webHidden/>
          </w:rPr>
          <w:tab/>
        </w:r>
        <w:r>
          <w:rPr>
            <w:noProof/>
            <w:webHidden/>
          </w:rPr>
          <w:fldChar w:fldCharType="begin"/>
        </w:r>
        <w:r>
          <w:rPr>
            <w:noProof/>
            <w:webHidden/>
          </w:rPr>
          <w:instrText xml:space="preserve"> PAGEREF _Toc237387048 \h </w:instrText>
        </w:r>
        <w:r>
          <w:rPr>
            <w:noProof/>
            <w:webHidden/>
          </w:rPr>
        </w:r>
        <w:r>
          <w:rPr>
            <w:noProof/>
            <w:webHidden/>
          </w:rPr>
          <w:fldChar w:fldCharType="separate"/>
        </w:r>
        <w:r>
          <w:rPr>
            <w:noProof/>
            <w:webHidden/>
          </w:rPr>
          <w:t>25</w:t>
        </w:r>
        <w:r>
          <w:rPr>
            <w:noProof/>
            <w:webHidden/>
          </w:rPr>
          <w:fldChar w:fldCharType="end"/>
        </w:r>
      </w:hyperlink>
    </w:p>
    <w:p w14:paraId="26DB3C49" w14:textId="02597579"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49" w:history="1">
        <w:r w:rsidRPr="00476FC4">
          <w:rPr>
            <w:rStyle w:val="Hyperlink"/>
            <w:noProof/>
          </w:rPr>
          <w:t>Слика 5.7. Продукциона дијагноза и компромис на Сениор нивоу</w:t>
        </w:r>
        <w:r>
          <w:rPr>
            <w:noProof/>
            <w:webHidden/>
          </w:rPr>
          <w:tab/>
        </w:r>
        <w:r>
          <w:rPr>
            <w:noProof/>
            <w:webHidden/>
          </w:rPr>
          <w:fldChar w:fldCharType="begin"/>
        </w:r>
        <w:r>
          <w:rPr>
            <w:noProof/>
            <w:webHidden/>
          </w:rPr>
          <w:instrText xml:space="preserve"> PAGEREF _Toc237387049 \h </w:instrText>
        </w:r>
        <w:r>
          <w:rPr>
            <w:noProof/>
            <w:webHidden/>
          </w:rPr>
        </w:r>
        <w:r>
          <w:rPr>
            <w:noProof/>
            <w:webHidden/>
          </w:rPr>
          <w:fldChar w:fldCharType="separate"/>
        </w:r>
        <w:r>
          <w:rPr>
            <w:noProof/>
            <w:webHidden/>
          </w:rPr>
          <w:t>26</w:t>
        </w:r>
        <w:r>
          <w:rPr>
            <w:noProof/>
            <w:webHidden/>
          </w:rPr>
          <w:fldChar w:fldCharType="end"/>
        </w:r>
      </w:hyperlink>
    </w:p>
    <w:p w14:paraId="43A4788A" w14:textId="35FA441B"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0" w:history="1">
        <w:r w:rsidRPr="00476FC4">
          <w:rPr>
            <w:rStyle w:val="Hyperlink"/>
            <w:noProof/>
          </w:rPr>
          <w:t>Слика 5.8. Мини ADR и самостална архитектонска скица на нивоу Архитекта</w:t>
        </w:r>
        <w:r>
          <w:rPr>
            <w:noProof/>
            <w:webHidden/>
          </w:rPr>
          <w:tab/>
        </w:r>
        <w:r>
          <w:rPr>
            <w:noProof/>
            <w:webHidden/>
          </w:rPr>
          <w:fldChar w:fldCharType="begin"/>
        </w:r>
        <w:r>
          <w:rPr>
            <w:noProof/>
            <w:webHidden/>
          </w:rPr>
          <w:instrText xml:space="preserve"> PAGEREF _Toc237387050 \h </w:instrText>
        </w:r>
        <w:r>
          <w:rPr>
            <w:noProof/>
            <w:webHidden/>
          </w:rPr>
        </w:r>
        <w:r>
          <w:rPr>
            <w:noProof/>
            <w:webHidden/>
          </w:rPr>
          <w:fldChar w:fldCharType="separate"/>
        </w:r>
        <w:r>
          <w:rPr>
            <w:noProof/>
            <w:webHidden/>
          </w:rPr>
          <w:t>27</w:t>
        </w:r>
        <w:r>
          <w:rPr>
            <w:noProof/>
            <w:webHidden/>
          </w:rPr>
          <w:fldChar w:fldCharType="end"/>
        </w:r>
      </w:hyperlink>
    </w:p>
    <w:p w14:paraId="17B10C91" w14:textId="51D53FAD"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1" w:history="1">
        <w:r w:rsidRPr="00476FC4">
          <w:rPr>
            <w:rStyle w:val="Hyperlink"/>
            <w:noProof/>
          </w:rPr>
          <w:t>Слика 5.9. Додатно питање и менторска анализа завршеног задатка</w:t>
        </w:r>
        <w:r>
          <w:rPr>
            <w:noProof/>
            <w:webHidden/>
          </w:rPr>
          <w:tab/>
        </w:r>
        <w:r>
          <w:rPr>
            <w:noProof/>
            <w:webHidden/>
          </w:rPr>
          <w:fldChar w:fldCharType="begin"/>
        </w:r>
        <w:r>
          <w:rPr>
            <w:noProof/>
            <w:webHidden/>
          </w:rPr>
          <w:instrText xml:space="preserve"> PAGEREF _Toc237387051 \h </w:instrText>
        </w:r>
        <w:r>
          <w:rPr>
            <w:noProof/>
            <w:webHidden/>
          </w:rPr>
        </w:r>
        <w:r>
          <w:rPr>
            <w:noProof/>
            <w:webHidden/>
          </w:rPr>
          <w:fldChar w:fldCharType="separate"/>
        </w:r>
        <w:r>
          <w:rPr>
            <w:noProof/>
            <w:webHidden/>
          </w:rPr>
          <w:t>28</w:t>
        </w:r>
        <w:r>
          <w:rPr>
            <w:noProof/>
            <w:webHidden/>
          </w:rPr>
          <w:fldChar w:fldCharType="end"/>
        </w:r>
      </w:hyperlink>
    </w:p>
    <w:p w14:paraId="7E3BE69F" w14:textId="6D7B151D"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2" w:history="1">
        <w:r w:rsidRPr="00476FC4">
          <w:rPr>
            <w:rStyle w:val="Hyperlink"/>
            <w:noProof/>
          </w:rPr>
          <w:t>Слика 5.10. Претрага енциклопедије и детаљ изабраног појма</w:t>
        </w:r>
        <w:r>
          <w:rPr>
            <w:noProof/>
            <w:webHidden/>
          </w:rPr>
          <w:tab/>
        </w:r>
        <w:r>
          <w:rPr>
            <w:noProof/>
            <w:webHidden/>
          </w:rPr>
          <w:fldChar w:fldCharType="begin"/>
        </w:r>
        <w:r>
          <w:rPr>
            <w:noProof/>
            <w:webHidden/>
          </w:rPr>
          <w:instrText xml:space="preserve"> PAGEREF _Toc237387052 \h </w:instrText>
        </w:r>
        <w:r>
          <w:rPr>
            <w:noProof/>
            <w:webHidden/>
          </w:rPr>
        </w:r>
        <w:r>
          <w:rPr>
            <w:noProof/>
            <w:webHidden/>
          </w:rPr>
          <w:fldChar w:fldCharType="separate"/>
        </w:r>
        <w:r>
          <w:rPr>
            <w:noProof/>
            <w:webHidden/>
          </w:rPr>
          <w:t>29</w:t>
        </w:r>
        <w:r>
          <w:rPr>
            <w:noProof/>
            <w:webHidden/>
          </w:rPr>
          <w:fldChar w:fldCharType="end"/>
        </w:r>
      </w:hyperlink>
    </w:p>
    <w:p w14:paraId="5B0B5AB2" w14:textId="7DE2107F"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3" w:history="1">
        <w:r w:rsidRPr="00476FC4">
          <w:rPr>
            <w:rStyle w:val="Hyperlink"/>
            <w:noProof/>
          </w:rPr>
          <w:t>Слика 5.11. AI радње и прилагођено питање у оквиру једног појма</w:t>
        </w:r>
        <w:r>
          <w:rPr>
            <w:noProof/>
            <w:webHidden/>
          </w:rPr>
          <w:tab/>
        </w:r>
        <w:r>
          <w:rPr>
            <w:noProof/>
            <w:webHidden/>
          </w:rPr>
          <w:fldChar w:fldCharType="begin"/>
        </w:r>
        <w:r>
          <w:rPr>
            <w:noProof/>
            <w:webHidden/>
          </w:rPr>
          <w:instrText xml:space="preserve"> PAGEREF _Toc237387053 \h </w:instrText>
        </w:r>
        <w:r>
          <w:rPr>
            <w:noProof/>
            <w:webHidden/>
          </w:rPr>
        </w:r>
        <w:r>
          <w:rPr>
            <w:noProof/>
            <w:webHidden/>
          </w:rPr>
          <w:fldChar w:fldCharType="separate"/>
        </w:r>
        <w:r>
          <w:rPr>
            <w:noProof/>
            <w:webHidden/>
          </w:rPr>
          <w:t>30</w:t>
        </w:r>
        <w:r>
          <w:rPr>
            <w:noProof/>
            <w:webHidden/>
          </w:rPr>
          <w:fldChar w:fldCharType="end"/>
        </w:r>
      </w:hyperlink>
    </w:p>
    <w:p w14:paraId="5DA33F18" w14:textId="62D6B7CD"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4" w:history="1">
        <w:r w:rsidRPr="00476FC4">
          <w:rPr>
            <w:rStyle w:val="Hyperlink"/>
            <w:noProof/>
          </w:rPr>
          <w:t>Слика 5.12. Предлози питања и доменски ограничен AI разговор</w:t>
        </w:r>
        <w:r>
          <w:rPr>
            <w:noProof/>
            <w:webHidden/>
          </w:rPr>
          <w:tab/>
        </w:r>
        <w:r>
          <w:rPr>
            <w:noProof/>
            <w:webHidden/>
          </w:rPr>
          <w:fldChar w:fldCharType="begin"/>
        </w:r>
        <w:r>
          <w:rPr>
            <w:noProof/>
            <w:webHidden/>
          </w:rPr>
          <w:instrText xml:space="preserve"> PAGEREF _Toc237387054 \h </w:instrText>
        </w:r>
        <w:r>
          <w:rPr>
            <w:noProof/>
            <w:webHidden/>
          </w:rPr>
        </w:r>
        <w:r>
          <w:rPr>
            <w:noProof/>
            <w:webHidden/>
          </w:rPr>
          <w:fldChar w:fldCharType="separate"/>
        </w:r>
        <w:r>
          <w:rPr>
            <w:noProof/>
            <w:webHidden/>
          </w:rPr>
          <w:t>31</w:t>
        </w:r>
        <w:r>
          <w:rPr>
            <w:noProof/>
            <w:webHidden/>
          </w:rPr>
          <w:fldChar w:fldCharType="end"/>
        </w:r>
      </w:hyperlink>
    </w:p>
    <w:p w14:paraId="5AB87327" w14:textId="1E967634"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5" w:history="1">
        <w:r w:rsidRPr="00476FC4">
          <w:rPr>
            <w:rStyle w:val="Hyperlink"/>
            <w:noProof/>
          </w:rPr>
          <w:t>Слика 5.13. Избор нивоа и активна рунда VS AI изазова</w:t>
        </w:r>
        <w:r>
          <w:rPr>
            <w:noProof/>
            <w:webHidden/>
          </w:rPr>
          <w:tab/>
        </w:r>
        <w:r>
          <w:rPr>
            <w:noProof/>
            <w:webHidden/>
          </w:rPr>
          <w:fldChar w:fldCharType="begin"/>
        </w:r>
        <w:r>
          <w:rPr>
            <w:noProof/>
            <w:webHidden/>
          </w:rPr>
          <w:instrText xml:space="preserve"> PAGEREF _Toc237387055 \h </w:instrText>
        </w:r>
        <w:r>
          <w:rPr>
            <w:noProof/>
            <w:webHidden/>
          </w:rPr>
        </w:r>
        <w:r>
          <w:rPr>
            <w:noProof/>
            <w:webHidden/>
          </w:rPr>
          <w:fldChar w:fldCharType="separate"/>
        </w:r>
        <w:r>
          <w:rPr>
            <w:noProof/>
            <w:webHidden/>
          </w:rPr>
          <w:t>32</w:t>
        </w:r>
        <w:r>
          <w:rPr>
            <w:noProof/>
            <w:webHidden/>
          </w:rPr>
          <w:fldChar w:fldCharType="end"/>
        </w:r>
      </w:hyperlink>
    </w:p>
    <w:p w14:paraId="71268D89" w14:textId="245DFBD3"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6" w:history="1">
        <w:r w:rsidRPr="00476FC4">
          <w:rPr>
            <w:rStyle w:val="Hyperlink"/>
            <w:noProof/>
          </w:rPr>
          <w:t>Слика 5.14. AI провокација и завршна анализа VS AI изазова</w:t>
        </w:r>
        <w:r>
          <w:rPr>
            <w:noProof/>
            <w:webHidden/>
          </w:rPr>
          <w:tab/>
        </w:r>
        <w:r>
          <w:rPr>
            <w:noProof/>
            <w:webHidden/>
          </w:rPr>
          <w:fldChar w:fldCharType="begin"/>
        </w:r>
        <w:r>
          <w:rPr>
            <w:noProof/>
            <w:webHidden/>
          </w:rPr>
          <w:instrText xml:space="preserve"> PAGEREF _Toc237387056 \h </w:instrText>
        </w:r>
        <w:r>
          <w:rPr>
            <w:noProof/>
            <w:webHidden/>
          </w:rPr>
        </w:r>
        <w:r>
          <w:rPr>
            <w:noProof/>
            <w:webHidden/>
          </w:rPr>
          <w:fldChar w:fldCharType="separate"/>
        </w:r>
        <w:r>
          <w:rPr>
            <w:noProof/>
            <w:webHidden/>
          </w:rPr>
          <w:t>33</w:t>
        </w:r>
        <w:r>
          <w:rPr>
            <w:noProof/>
            <w:webHidden/>
          </w:rPr>
          <w:fldChar w:fldCharType="end"/>
        </w:r>
      </w:hyperlink>
    </w:p>
    <w:p w14:paraId="6F10AFF6" w14:textId="462B213C"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7" w:history="1">
        <w:r w:rsidRPr="00476FC4">
          <w:rPr>
            <w:rStyle w:val="Hyperlink"/>
            <w:noProof/>
          </w:rPr>
          <w:t>Слика 5.15. Унос A3 сценарија и преглед предлога са дијаграмом</w:t>
        </w:r>
        <w:r>
          <w:rPr>
            <w:noProof/>
            <w:webHidden/>
          </w:rPr>
          <w:tab/>
        </w:r>
        <w:r>
          <w:rPr>
            <w:noProof/>
            <w:webHidden/>
          </w:rPr>
          <w:fldChar w:fldCharType="begin"/>
        </w:r>
        <w:r>
          <w:rPr>
            <w:noProof/>
            <w:webHidden/>
          </w:rPr>
          <w:instrText xml:space="preserve"> PAGEREF _Toc237387057 \h </w:instrText>
        </w:r>
        <w:r>
          <w:rPr>
            <w:noProof/>
            <w:webHidden/>
          </w:rPr>
        </w:r>
        <w:r>
          <w:rPr>
            <w:noProof/>
            <w:webHidden/>
          </w:rPr>
          <w:fldChar w:fldCharType="separate"/>
        </w:r>
        <w:r>
          <w:rPr>
            <w:noProof/>
            <w:webHidden/>
          </w:rPr>
          <w:t>34</w:t>
        </w:r>
        <w:r>
          <w:rPr>
            <w:noProof/>
            <w:webHidden/>
          </w:rPr>
          <w:fldChar w:fldCharType="end"/>
        </w:r>
      </w:hyperlink>
    </w:p>
    <w:p w14:paraId="6E3B5F7C" w14:textId="3D8EAA84"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8" w:history="1">
        <w:r w:rsidRPr="00476FC4">
          <w:rPr>
            <w:rStyle w:val="Hyperlink"/>
            <w:noProof/>
          </w:rPr>
          <w:t>Слика 5.16. Заштићена администраторска пријава и листа предлога за модерацију</w:t>
        </w:r>
        <w:r>
          <w:rPr>
            <w:noProof/>
            <w:webHidden/>
          </w:rPr>
          <w:tab/>
        </w:r>
        <w:r>
          <w:rPr>
            <w:noProof/>
            <w:webHidden/>
          </w:rPr>
          <w:fldChar w:fldCharType="begin"/>
        </w:r>
        <w:r>
          <w:rPr>
            <w:noProof/>
            <w:webHidden/>
          </w:rPr>
          <w:instrText xml:space="preserve"> PAGEREF _Toc237387058 \h </w:instrText>
        </w:r>
        <w:r>
          <w:rPr>
            <w:noProof/>
            <w:webHidden/>
          </w:rPr>
        </w:r>
        <w:r>
          <w:rPr>
            <w:noProof/>
            <w:webHidden/>
          </w:rPr>
          <w:fldChar w:fldCharType="separate"/>
        </w:r>
        <w:r>
          <w:rPr>
            <w:noProof/>
            <w:webHidden/>
          </w:rPr>
          <w:t>35</w:t>
        </w:r>
        <w:r>
          <w:rPr>
            <w:noProof/>
            <w:webHidden/>
          </w:rPr>
          <w:fldChar w:fldCharType="end"/>
        </w:r>
      </w:hyperlink>
    </w:p>
    <w:p w14:paraId="76CB0045" w14:textId="4E541EB1"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59" w:history="1">
        <w:r w:rsidRPr="00476FC4">
          <w:rPr>
            <w:rStyle w:val="Hyperlink"/>
            <w:noProof/>
          </w:rPr>
          <w:t>Слика 5.17. Структуирани преглед предлога и историја покушаја корисника</w:t>
        </w:r>
        <w:r>
          <w:rPr>
            <w:noProof/>
            <w:webHidden/>
          </w:rPr>
          <w:tab/>
        </w:r>
        <w:r>
          <w:rPr>
            <w:noProof/>
            <w:webHidden/>
          </w:rPr>
          <w:fldChar w:fldCharType="begin"/>
        </w:r>
        <w:r>
          <w:rPr>
            <w:noProof/>
            <w:webHidden/>
          </w:rPr>
          <w:instrText xml:space="preserve"> PAGEREF _Toc237387059 \h </w:instrText>
        </w:r>
        <w:r>
          <w:rPr>
            <w:noProof/>
            <w:webHidden/>
          </w:rPr>
        </w:r>
        <w:r>
          <w:rPr>
            <w:noProof/>
            <w:webHidden/>
          </w:rPr>
          <w:fldChar w:fldCharType="separate"/>
        </w:r>
        <w:r>
          <w:rPr>
            <w:noProof/>
            <w:webHidden/>
          </w:rPr>
          <w:t>36</w:t>
        </w:r>
        <w:r>
          <w:rPr>
            <w:noProof/>
            <w:webHidden/>
          </w:rPr>
          <w:fldChar w:fldCharType="end"/>
        </w:r>
      </w:hyperlink>
    </w:p>
    <w:p w14:paraId="64D64A61" w14:textId="4C7B68A1"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0" w:history="1">
        <w:r w:rsidRPr="00476FC4">
          <w:rPr>
            <w:rStyle w:val="Hyperlink"/>
            <w:noProof/>
          </w:rPr>
          <w:t>Слика 5.18. Јавна ранг-листа и нови званични удаљени задатак</w:t>
        </w:r>
        <w:r>
          <w:rPr>
            <w:noProof/>
            <w:webHidden/>
          </w:rPr>
          <w:tab/>
        </w:r>
        <w:r>
          <w:rPr>
            <w:noProof/>
            <w:webHidden/>
          </w:rPr>
          <w:fldChar w:fldCharType="begin"/>
        </w:r>
        <w:r>
          <w:rPr>
            <w:noProof/>
            <w:webHidden/>
          </w:rPr>
          <w:instrText xml:space="preserve"> PAGEREF _Toc237387060 \h </w:instrText>
        </w:r>
        <w:r>
          <w:rPr>
            <w:noProof/>
            <w:webHidden/>
          </w:rPr>
        </w:r>
        <w:r>
          <w:rPr>
            <w:noProof/>
            <w:webHidden/>
          </w:rPr>
          <w:fldChar w:fldCharType="separate"/>
        </w:r>
        <w:r>
          <w:rPr>
            <w:noProof/>
            <w:webHidden/>
          </w:rPr>
          <w:t>37</w:t>
        </w:r>
        <w:r>
          <w:rPr>
            <w:noProof/>
            <w:webHidden/>
          </w:rPr>
          <w:fldChar w:fldCharType="end"/>
        </w:r>
      </w:hyperlink>
    </w:p>
    <w:p w14:paraId="0BF05A10" w14:textId="36875439"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1" w:history="1">
        <w:r w:rsidRPr="00476FC4">
          <w:rPr>
            <w:rStyle w:val="Hyperlink"/>
            <w:noProof/>
          </w:rPr>
          <w:t>Слика 5.19. Подешавање циља учења и локални подсетник за континуитет</w:t>
        </w:r>
        <w:r>
          <w:rPr>
            <w:noProof/>
            <w:webHidden/>
          </w:rPr>
          <w:tab/>
        </w:r>
        <w:r>
          <w:rPr>
            <w:noProof/>
            <w:webHidden/>
          </w:rPr>
          <w:fldChar w:fldCharType="begin"/>
        </w:r>
        <w:r>
          <w:rPr>
            <w:noProof/>
            <w:webHidden/>
          </w:rPr>
          <w:instrText xml:space="preserve"> PAGEREF _Toc237387061 \h </w:instrText>
        </w:r>
        <w:r>
          <w:rPr>
            <w:noProof/>
            <w:webHidden/>
          </w:rPr>
        </w:r>
        <w:r>
          <w:rPr>
            <w:noProof/>
            <w:webHidden/>
          </w:rPr>
          <w:fldChar w:fldCharType="separate"/>
        </w:r>
        <w:r>
          <w:rPr>
            <w:noProof/>
            <w:webHidden/>
          </w:rPr>
          <w:t>38</w:t>
        </w:r>
        <w:r>
          <w:rPr>
            <w:noProof/>
            <w:webHidden/>
          </w:rPr>
          <w:fldChar w:fldCharType="end"/>
        </w:r>
      </w:hyperlink>
    </w:p>
    <w:p w14:paraId="00D04847" w14:textId="1EBBBDBB" w:rsidR="007075BB" w:rsidRPr="00E442CE" w:rsidRDefault="001049A4" w:rsidP="00B17956">
      <w:pPr>
        <w:spacing w:line="276" w:lineRule="auto"/>
        <w:ind w:firstLine="0"/>
      </w:pPr>
      <w:r w:rsidRPr="00E442CE">
        <w:fldChar w:fldCharType="end"/>
      </w:r>
    </w:p>
    <w:p w14:paraId="51718F61" w14:textId="77777777" w:rsidR="007075BB" w:rsidRPr="00E442CE" w:rsidRDefault="001049A4" w:rsidP="00B17956">
      <w:pPr>
        <w:spacing w:line="276" w:lineRule="auto"/>
      </w:pPr>
      <w:r w:rsidRPr="00E442CE">
        <w:br w:type="page"/>
      </w:r>
    </w:p>
    <w:p w14:paraId="0C964FF0" w14:textId="77777777" w:rsidR="007075BB" w:rsidRPr="00E442CE" w:rsidRDefault="001049A4" w:rsidP="00B17956">
      <w:pPr>
        <w:pStyle w:val="FrontHeading"/>
      </w:pPr>
      <w:r w:rsidRPr="00E442CE">
        <w:lastRenderedPageBreak/>
        <w:t>СПИСАК ТАБЕЛА</w:t>
      </w:r>
    </w:p>
    <w:p w14:paraId="2F0A8D2C" w14:textId="007D7D25" w:rsidR="00013806" w:rsidRDefault="001049A4">
      <w:pPr>
        <w:pStyle w:val="TOC1"/>
        <w:tabs>
          <w:tab w:val="right" w:leader="dot" w:pos="9628"/>
        </w:tabs>
        <w:rPr>
          <w:rFonts w:asciiTheme="minorHAnsi" w:eastAsiaTheme="minorEastAsia" w:hAnsiTheme="minorHAnsi" w:cstheme="minorBidi"/>
          <w:noProof/>
          <w:kern w:val="2"/>
          <w:szCs w:val="24"/>
          <w14:ligatures w14:val="standardContextual"/>
        </w:rPr>
      </w:pPr>
      <w:r w:rsidRPr="00E442CE">
        <w:fldChar w:fldCharType="begin"/>
      </w:r>
      <w:r w:rsidRPr="00E442CE">
        <w:instrText>TOC \h \z \t "Table Caption,1"</w:instrText>
      </w:r>
      <w:r w:rsidRPr="00E442CE">
        <w:fldChar w:fldCharType="separate"/>
      </w:r>
      <w:hyperlink w:anchor="_Toc237387062" w:history="1">
        <w:r w:rsidR="00013806" w:rsidRPr="000C205C">
          <w:rPr>
            <w:rStyle w:val="Hyperlink"/>
            <w:noProof/>
          </w:rPr>
          <w:t>Табела 3.1. Педагошка улога нивоа знања</w:t>
        </w:r>
        <w:r w:rsidR="00013806">
          <w:rPr>
            <w:noProof/>
            <w:webHidden/>
          </w:rPr>
          <w:tab/>
        </w:r>
        <w:r w:rsidR="00013806">
          <w:rPr>
            <w:noProof/>
            <w:webHidden/>
          </w:rPr>
          <w:fldChar w:fldCharType="begin"/>
        </w:r>
        <w:r w:rsidR="00013806">
          <w:rPr>
            <w:noProof/>
            <w:webHidden/>
          </w:rPr>
          <w:instrText xml:space="preserve"> PAGEREF _Toc237387062 \h </w:instrText>
        </w:r>
        <w:r w:rsidR="00013806">
          <w:rPr>
            <w:noProof/>
            <w:webHidden/>
          </w:rPr>
        </w:r>
        <w:r w:rsidR="00013806">
          <w:rPr>
            <w:noProof/>
            <w:webHidden/>
          </w:rPr>
          <w:fldChar w:fldCharType="separate"/>
        </w:r>
        <w:r w:rsidR="00013806">
          <w:rPr>
            <w:noProof/>
            <w:webHidden/>
          </w:rPr>
          <w:t>8</w:t>
        </w:r>
        <w:r w:rsidR="00013806">
          <w:rPr>
            <w:noProof/>
            <w:webHidden/>
          </w:rPr>
          <w:fldChar w:fldCharType="end"/>
        </w:r>
      </w:hyperlink>
    </w:p>
    <w:p w14:paraId="42D69A1D" w14:textId="6F36D22A"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3" w:history="1">
        <w:r w:rsidRPr="000C205C">
          <w:rPr>
            <w:rStyle w:val="Hyperlink"/>
            <w:noProof/>
          </w:rPr>
          <w:t>Табела 3.2. Коначни скуп од 25 типова задатака</w:t>
        </w:r>
        <w:r>
          <w:rPr>
            <w:noProof/>
            <w:webHidden/>
          </w:rPr>
          <w:tab/>
        </w:r>
        <w:r>
          <w:rPr>
            <w:noProof/>
            <w:webHidden/>
          </w:rPr>
          <w:fldChar w:fldCharType="begin"/>
        </w:r>
        <w:r>
          <w:rPr>
            <w:noProof/>
            <w:webHidden/>
          </w:rPr>
          <w:instrText xml:space="preserve"> PAGEREF _Toc237387063 \h </w:instrText>
        </w:r>
        <w:r>
          <w:rPr>
            <w:noProof/>
            <w:webHidden/>
          </w:rPr>
        </w:r>
        <w:r>
          <w:rPr>
            <w:noProof/>
            <w:webHidden/>
          </w:rPr>
          <w:fldChar w:fldCharType="separate"/>
        </w:r>
        <w:r>
          <w:rPr>
            <w:noProof/>
            <w:webHidden/>
          </w:rPr>
          <w:t>8</w:t>
        </w:r>
        <w:r>
          <w:rPr>
            <w:noProof/>
            <w:webHidden/>
          </w:rPr>
          <w:fldChar w:fldCharType="end"/>
        </w:r>
      </w:hyperlink>
    </w:p>
    <w:p w14:paraId="3DE32F2A" w14:textId="42F973FF"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4" w:history="1">
        <w:r w:rsidRPr="000C205C">
          <w:rPr>
            <w:rStyle w:val="Hyperlink"/>
            <w:noProof/>
          </w:rPr>
          <w:t>Табела 4.1. Кључне технологије потврђене у Gradle конфигурацији</w:t>
        </w:r>
        <w:r>
          <w:rPr>
            <w:noProof/>
            <w:webHidden/>
          </w:rPr>
          <w:tab/>
        </w:r>
        <w:r>
          <w:rPr>
            <w:noProof/>
            <w:webHidden/>
          </w:rPr>
          <w:fldChar w:fldCharType="begin"/>
        </w:r>
        <w:r>
          <w:rPr>
            <w:noProof/>
            <w:webHidden/>
          </w:rPr>
          <w:instrText xml:space="preserve"> PAGEREF _Toc237387064 \h </w:instrText>
        </w:r>
        <w:r>
          <w:rPr>
            <w:noProof/>
            <w:webHidden/>
          </w:rPr>
        </w:r>
        <w:r>
          <w:rPr>
            <w:noProof/>
            <w:webHidden/>
          </w:rPr>
          <w:fldChar w:fldCharType="separate"/>
        </w:r>
        <w:r>
          <w:rPr>
            <w:noProof/>
            <w:webHidden/>
          </w:rPr>
          <w:t>12</w:t>
        </w:r>
        <w:r>
          <w:rPr>
            <w:noProof/>
            <w:webHidden/>
          </w:rPr>
          <w:fldChar w:fldCharType="end"/>
        </w:r>
      </w:hyperlink>
    </w:p>
    <w:p w14:paraId="4F9535EC" w14:textId="1E9A4BD0"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5" w:history="1">
        <w:r w:rsidRPr="000C205C">
          <w:rPr>
            <w:rStyle w:val="Hyperlink"/>
            <w:noProof/>
          </w:rPr>
          <w:t>Табела 4.2. Групе Room ентитета</w:t>
        </w:r>
        <w:r>
          <w:rPr>
            <w:noProof/>
            <w:webHidden/>
          </w:rPr>
          <w:tab/>
        </w:r>
        <w:r>
          <w:rPr>
            <w:noProof/>
            <w:webHidden/>
          </w:rPr>
          <w:fldChar w:fldCharType="begin"/>
        </w:r>
        <w:r>
          <w:rPr>
            <w:noProof/>
            <w:webHidden/>
          </w:rPr>
          <w:instrText xml:space="preserve"> PAGEREF _Toc237387065 \h </w:instrText>
        </w:r>
        <w:r>
          <w:rPr>
            <w:noProof/>
            <w:webHidden/>
          </w:rPr>
        </w:r>
        <w:r>
          <w:rPr>
            <w:noProof/>
            <w:webHidden/>
          </w:rPr>
          <w:fldChar w:fldCharType="separate"/>
        </w:r>
        <w:r>
          <w:rPr>
            <w:noProof/>
            <w:webHidden/>
          </w:rPr>
          <w:t>13</w:t>
        </w:r>
        <w:r>
          <w:rPr>
            <w:noProof/>
            <w:webHidden/>
          </w:rPr>
          <w:fldChar w:fldCharType="end"/>
        </w:r>
      </w:hyperlink>
    </w:p>
    <w:p w14:paraId="2A428C82" w14:textId="64B2DF40"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6" w:history="1">
        <w:r w:rsidRPr="000C205C">
          <w:rPr>
            <w:rStyle w:val="Hyperlink"/>
            <w:noProof/>
          </w:rPr>
          <w:t>Табела 6.1. Извршене и изворно потврђене провере</w:t>
        </w:r>
        <w:r>
          <w:rPr>
            <w:noProof/>
            <w:webHidden/>
          </w:rPr>
          <w:tab/>
        </w:r>
        <w:r>
          <w:rPr>
            <w:noProof/>
            <w:webHidden/>
          </w:rPr>
          <w:fldChar w:fldCharType="begin"/>
        </w:r>
        <w:r>
          <w:rPr>
            <w:noProof/>
            <w:webHidden/>
          </w:rPr>
          <w:instrText xml:space="preserve"> PAGEREF _Toc237387066 \h </w:instrText>
        </w:r>
        <w:r>
          <w:rPr>
            <w:noProof/>
            <w:webHidden/>
          </w:rPr>
        </w:r>
        <w:r>
          <w:rPr>
            <w:noProof/>
            <w:webHidden/>
          </w:rPr>
          <w:fldChar w:fldCharType="separate"/>
        </w:r>
        <w:r>
          <w:rPr>
            <w:noProof/>
            <w:webHidden/>
          </w:rPr>
          <w:t>39</w:t>
        </w:r>
        <w:r>
          <w:rPr>
            <w:noProof/>
            <w:webHidden/>
          </w:rPr>
          <w:fldChar w:fldCharType="end"/>
        </w:r>
      </w:hyperlink>
    </w:p>
    <w:p w14:paraId="56150EAC" w14:textId="471CE783" w:rsidR="00013806" w:rsidRDefault="00013806">
      <w:pPr>
        <w:pStyle w:val="TOC1"/>
        <w:tabs>
          <w:tab w:val="right" w:leader="dot" w:pos="9628"/>
        </w:tabs>
        <w:rPr>
          <w:rFonts w:asciiTheme="minorHAnsi" w:eastAsiaTheme="minorEastAsia" w:hAnsiTheme="minorHAnsi" w:cstheme="minorBidi"/>
          <w:noProof/>
          <w:kern w:val="2"/>
          <w:szCs w:val="24"/>
          <w14:ligatures w14:val="standardContextual"/>
        </w:rPr>
      </w:pPr>
      <w:hyperlink w:anchor="_Toc237387067" w:history="1">
        <w:r w:rsidRPr="000C205C">
          <w:rPr>
            <w:rStyle w:val="Hyperlink"/>
            <w:noProof/>
          </w:rPr>
          <w:t>Табела 6.2. Моделоване корисничке персоне и квалитативна запажања</w:t>
        </w:r>
        <w:r>
          <w:rPr>
            <w:noProof/>
            <w:webHidden/>
          </w:rPr>
          <w:tab/>
        </w:r>
        <w:r>
          <w:rPr>
            <w:noProof/>
            <w:webHidden/>
          </w:rPr>
          <w:fldChar w:fldCharType="begin"/>
        </w:r>
        <w:r>
          <w:rPr>
            <w:noProof/>
            <w:webHidden/>
          </w:rPr>
          <w:instrText xml:space="preserve"> PAGEREF _Toc237387067 \h </w:instrText>
        </w:r>
        <w:r>
          <w:rPr>
            <w:noProof/>
            <w:webHidden/>
          </w:rPr>
        </w:r>
        <w:r>
          <w:rPr>
            <w:noProof/>
            <w:webHidden/>
          </w:rPr>
          <w:fldChar w:fldCharType="separate"/>
        </w:r>
        <w:r>
          <w:rPr>
            <w:noProof/>
            <w:webHidden/>
          </w:rPr>
          <w:t>41</w:t>
        </w:r>
        <w:r>
          <w:rPr>
            <w:noProof/>
            <w:webHidden/>
          </w:rPr>
          <w:fldChar w:fldCharType="end"/>
        </w:r>
      </w:hyperlink>
    </w:p>
    <w:p w14:paraId="714C2641" w14:textId="00E0C636" w:rsidR="007075BB" w:rsidRPr="00E442CE" w:rsidRDefault="001049A4" w:rsidP="00B17956">
      <w:pPr>
        <w:spacing w:line="276" w:lineRule="auto"/>
        <w:ind w:firstLine="0"/>
      </w:pPr>
      <w:r w:rsidRPr="00E442CE">
        <w:fldChar w:fldCharType="end"/>
      </w:r>
    </w:p>
    <w:p w14:paraId="116473D7" w14:textId="77777777" w:rsidR="007075BB" w:rsidRPr="00E442CE" w:rsidRDefault="007075BB" w:rsidP="00B17956">
      <w:pPr>
        <w:spacing w:line="276" w:lineRule="auto"/>
        <w:sectPr w:rsidR="007075BB" w:rsidRPr="00E442CE">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701" w:left="1134" w:header="709" w:footer="709" w:gutter="0"/>
          <w:cols w:space="720"/>
          <w:titlePg/>
          <w:docGrid w:linePitch="360"/>
        </w:sectPr>
      </w:pPr>
    </w:p>
    <w:p w14:paraId="55BCCC0E" w14:textId="77777777" w:rsidR="007075BB" w:rsidRPr="00E442CE" w:rsidRDefault="001049A4" w:rsidP="00B17956">
      <w:pPr>
        <w:pStyle w:val="Heading1"/>
        <w:spacing w:line="276" w:lineRule="auto"/>
        <w:rPr>
          <w:rFonts w:ascii="Times New Roman" w:eastAsia="Times New Roman" w:hAnsi="Times New Roman" w:cs="Times New Roman"/>
        </w:rPr>
      </w:pPr>
      <w:bookmarkStart w:id="0" w:name="_Toc237386997"/>
      <w:r w:rsidRPr="00E442CE">
        <w:rPr>
          <w:rFonts w:ascii="Times New Roman" w:eastAsia="Times New Roman" w:hAnsi="Times New Roman" w:cs="Times New Roman"/>
        </w:rPr>
        <w:lastRenderedPageBreak/>
        <w:t>1. УВОД</w:t>
      </w:r>
      <w:bookmarkEnd w:id="0"/>
    </w:p>
    <w:p w14:paraId="46ED23D4" w14:textId="77777777" w:rsidR="007075BB" w:rsidRPr="00E442CE" w:rsidRDefault="001049A4" w:rsidP="00B17956">
      <w:pPr>
        <w:spacing w:line="276" w:lineRule="auto"/>
      </w:pPr>
      <w:r w:rsidRPr="00E442CE">
        <w:t>Пројектовање софтвера обухвата више од познавања синтаксе програмског језика или појединачних библиотека. Од програмера се очекује да препозна одговорности компоненти, процени последице повезивања делова система и образложи зашто је једно решење прикладније од другог у датом контексту. Та способност се гради постепено: најпре кроз разликовање основних појмова и образаца, затим кроз разумевање структуре кода, а на вишим нивоима кроз анализу токова података, отказа, безбедности и архитектонских компромиса. Класичан квиз са једним питањем и једним тачним одговором тешко може сам да представи целу такву прогресију.</w:t>
      </w:r>
    </w:p>
    <w:p w14:paraId="128467B1" w14:textId="77777777" w:rsidR="007075BB" w:rsidRPr="00E442CE" w:rsidRDefault="001049A4" w:rsidP="00B17956">
      <w:pPr>
        <w:spacing w:line="276" w:lineRule="auto"/>
      </w:pPr>
      <w:r w:rsidRPr="00E442CE">
        <w:t>Мобилна апликација представља погодан облик за кратке, честе и контекстуално усмерене активности. Корисник може да реши један задатак, прегледа објашњење појма или настави започети ниво без сложеног подешавања окружења. Ипак, сама доступност садржаја није довољна. Потребно је да формати интеракције одговарају врсти знања која се проверава, да напредак буде разумљив, а повратна информација довољно конкретна да корисник зна шта треба да поправи. Зато је у овом раду мобилни интерфејс посматран као средство за организовање педагошког тока, а не само као мањи приказ веб-садржаја.</w:t>
      </w:r>
    </w:p>
    <w:p w14:paraId="7C8AA573" w14:textId="77777777" w:rsidR="007075BB" w:rsidRPr="00E442CE" w:rsidRDefault="001049A4" w:rsidP="00B17956">
      <w:pPr>
        <w:spacing w:line="276" w:lineRule="auto"/>
      </w:pPr>
      <w:r w:rsidRPr="00E442CE">
        <w:t>Предмет рада је Android апликација за учење пројектовања софтвера и софтверске архитектуре. Садржај је организован кроз нивое Почетник, Јуниор, Медиор, Сениор и Архитекта. Сваки ниво има сопствени скуп типова задатака и очекивану дубину размишљања. На нижим нивоима доминирају препознавање, поређење и мапирање улога, док виши нивои уводе продукционе инциденте, ограничења, приоритизацију, архитектонске стилове, мини ADR записе и одбрану одлуке. Оваква структура омогућава да се исти тематски домен сагледа кроз све сложеније активности.</w:t>
      </w:r>
    </w:p>
    <w:p w14:paraId="6DFA16CC" w14:textId="77777777" w:rsidR="007075BB" w:rsidRPr="00E442CE" w:rsidRDefault="001049A4" w:rsidP="00B17956">
      <w:pPr>
        <w:spacing w:line="276" w:lineRule="auto"/>
      </w:pPr>
      <w:r w:rsidRPr="00E442CE">
        <w:t>Главни циљ рада је да се покаже како се у једној апликацији могу повезати фиксни интерактивни шаблони, локално праћење напретка, удаљени садржај и вештачка интелигенција, а да сваки део има јасну одговорност. У имплементацији су коришћени Kotlin, Jetpack Compose, Room, Hilt, Firebase Authentication, Cloud Firestore, Firebase Storage и WorkManager. AI функционалности деле OpenAI-компатибилну комуникациону инфраструктуру, али користе различите контексте и правила: анализа завршеног задатка није исто што и тематски разговор, енциклопедијско објашњење или адаптивни VS AI изазов. Такво раздвајање смањује ризик да општи разговор замени проверу конкретног образовног исхода.</w:t>
      </w:r>
    </w:p>
    <w:p w14:paraId="2E499136" w14:textId="77777777" w:rsidR="007075BB" w:rsidRPr="00E442CE" w:rsidRDefault="001049A4" w:rsidP="00B17956">
      <w:pPr>
        <w:spacing w:line="276" w:lineRule="auto"/>
      </w:pPr>
      <w:r w:rsidRPr="00E442CE">
        <w:t>Посебан допринос представља систем од 25 типова задатака, распоређених као четири типа на нивоу Почетник, четири на нивоу Јуниор, пет на нивоу Медиор, пет на нивоу Сениор и седам на нивоу Архитекта. Аутор је дефинисао концепт нивоа, шаблоне, начин интеракције, компетенцијске циљеве и прогресију сложености. Велики језички модел је коришћен као помоћ при формулисању конкретних варијација сценарија унутар тих ограничења, али модел није трениран нити додатно обучаван на садржају апликације. Ово разграничење је важно јер педагошку структуру и критеријуме не одређује генеративни сервис у тренутку извршавања.</w:t>
      </w:r>
    </w:p>
    <w:p w14:paraId="57549D42" w14:textId="77777777" w:rsidR="007075BB" w:rsidRPr="00E442CE" w:rsidRDefault="001049A4" w:rsidP="00B17956">
      <w:pPr>
        <w:spacing w:line="276" w:lineRule="auto"/>
      </w:pPr>
      <w:r w:rsidRPr="00E442CE">
        <w:t xml:space="preserve">Поред решавања припремљених задатака, систем укључује енциклопедију са 12 области и 654 појма, разговор са AI ментором ограничен на домен апликације, адаптивни VS </w:t>
      </w:r>
      <w:r w:rsidRPr="00E442CE">
        <w:lastRenderedPageBreak/>
        <w:t>AI режим, унос корисничких задатака и заштићену администраторску модерацију. Напредак се најпре чува локално, док се историја покушаја накнадно синхронизује са Firestore базом. Укупни XP не добија се простим сабирањем сваког покушаја, већ само побољшањем најбољег резултата по задатку, чиме је ограничено вештачко сакупљање бодова понављањем истог решења.</w:t>
      </w:r>
    </w:p>
    <w:p w14:paraId="6421C23E" w14:textId="77777777" w:rsidR="007075BB" w:rsidRPr="00E442CE" w:rsidRDefault="001049A4" w:rsidP="00B17956">
      <w:pPr>
        <w:spacing w:line="276" w:lineRule="auto"/>
      </w:pPr>
      <w:r w:rsidRPr="00E442CE">
        <w:t>Рад је организован у седам поглавља. После увода приказане су теоријска основа и релевантни приступи мобилном учењу, гејмификацији, архитектонском размишљању и примени LLM-а. Треће поглавље образлаже циљеве, нивое и архитектуру решења, а четврто описује реализацију локалних, удаљених и AI компоненти. Пето поглавље прати функције из перспективе корисника и администратора уз снимке екрана. Шесто поглавље садржи техничку верификацију и јасно означену моделовану евалуацију кроз корисничке персоне. Последње поглавље сумира резултате, ограничења и правце даљег развоја.</w:t>
      </w:r>
    </w:p>
    <w:p w14:paraId="7E25B97C" w14:textId="77777777" w:rsidR="007075BB" w:rsidRPr="00E442CE" w:rsidRDefault="001049A4" w:rsidP="00B17956">
      <w:pPr>
        <w:pStyle w:val="Heading1"/>
        <w:spacing w:line="276" w:lineRule="auto"/>
        <w:rPr>
          <w:rFonts w:ascii="Times New Roman" w:eastAsia="Times New Roman" w:hAnsi="Times New Roman" w:cs="Times New Roman"/>
        </w:rPr>
      </w:pPr>
      <w:bookmarkStart w:id="1" w:name="_Toc237386998"/>
      <w:r w:rsidRPr="00E442CE">
        <w:rPr>
          <w:rFonts w:ascii="Times New Roman" w:eastAsia="Times New Roman" w:hAnsi="Times New Roman" w:cs="Times New Roman"/>
        </w:rPr>
        <w:lastRenderedPageBreak/>
        <w:t>2. ТЕОРИЈСКА ОСНОВА И ПРЕГЛЕД ПРИСТУПА</w:t>
      </w:r>
      <w:bookmarkEnd w:id="1"/>
    </w:p>
    <w:p w14:paraId="0849B8A5" w14:textId="77777777" w:rsidR="007075BB" w:rsidRPr="00E442CE" w:rsidRDefault="001049A4" w:rsidP="00B17956">
      <w:pPr>
        <w:spacing w:line="276" w:lineRule="auto"/>
      </w:pPr>
      <w:r w:rsidRPr="00E442CE">
        <w:t>Ово поглавље поставља онолико теоријског контекста колико је потребно за разумевање пројектних одлука. Намера није да се направи каталог образаца или општи преглед Android развоја, већ да се објасни зашто су задаци распоређени по дубини размишљања, зашто су мотивациони механизми помоћни слој и на који начин AI може да подржи, али не и да гарантује, исправност образовне повратне информације.</w:t>
      </w:r>
    </w:p>
    <w:p w14:paraId="0F3D4951" w14:textId="77777777" w:rsidR="007075BB" w:rsidRPr="00E442CE" w:rsidRDefault="001049A4" w:rsidP="00B17956">
      <w:pPr>
        <w:pStyle w:val="Heading2"/>
        <w:spacing w:line="276" w:lineRule="auto"/>
        <w:rPr>
          <w:rFonts w:ascii="Times New Roman" w:eastAsia="Times New Roman" w:hAnsi="Times New Roman" w:cs="Times New Roman"/>
        </w:rPr>
      </w:pPr>
      <w:bookmarkStart w:id="2" w:name="_Toc237386999"/>
      <w:r w:rsidRPr="00E442CE">
        <w:rPr>
          <w:rFonts w:ascii="Times New Roman" w:eastAsia="Times New Roman" w:hAnsi="Times New Roman" w:cs="Times New Roman"/>
        </w:rPr>
        <w:t>2.1. Учење пројектовања софтвера</w:t>
      </w:r>
      <w:bookmarkEnd w:id="2"/>
    </w:p>
    <w:p w14:paraId="3D3264D2" w14:textId="77777777" w:rsidR="007075BB" w:rsidRPr="00E442CE" w:rsidRDefault="001049A4" w:rsidP="00B17956">
      <w:pPr>
        <w:spacing w:line="276" w:lineRule="auto"/>
      </w:pPr>
      <w:r w:rsidRPr="00E442CE">
        <w:t>Почетник у пројектовању често препознаје називе као што су Strategy, Observer или Adapter, али не уме поуздано да утврди када одређена структура решава стварни проблем. Следећа фаза је разумевање улога: која компонента представља уговор, која је конкретна имплементација и где се налази одговорност избора. Тек након тога долази примена у ширем систему, у коме избор утиче на тестирање, распоређивање, конзистентност и оперативно понашање. Зато формати задатака у овој апликацији не расту само по количини текста, већ мењају врсту мисаоне активности.</w:t>
      </w:r>
    </w:p>
    <w:p w14:paraId="51528F33" w14:textId="77777777" w:rsidR="007075BB" w:rsidRPr="00E442CE" w:rsidRDefault="001049A4" w:rsidP="00B17956">
      <w:pPr>
        <w:spacing w:line="276" w:lineRule="auto"/>
      </w:pPr>
      <w:r w:rsidRPr="00E442CE">
        <w:t>Образац пројектовања није готов исечак кода који треба механички пресликати, већ именовано решење за понављајући проблем у одређеном контексту. У образовном току је корисно одвојити препознавање намере од имплементационих детаља. На пример, питање о избору Strategy обрасца проверава да ли корисник уочава породицу заменљивих алгоритама, док допуна псеудокода проверава уме ли ту идеју да претвори у зависност од интерфејса. Задатак о продукционом проблему иде још даље и тражи процену последица погрешно изабране границе или синхроног позива.</w:t>
      </w:r>
    </w:p>
    <w:p w14:paraId="674C793B" w14:textId="77777777" w:rsidR="007075BB" w:rsidRPr="00E442CE" w:rsidRDefault="001049A4" w:rsidP="00B17956">
      <w:pPr>
        <w:spacing w:line="276" w:lineRule="auto"/>
      </w:pPr>
      <w:r w:rsidRPr="00E442CE">
        <w:t>У апликацији је зато изабран скуп фиксних шаблона уместо једног универзалног формулара. Једноструки и вишеструки избор, мапирање улога, распоређивање картица, попуњавање кода, категоризација, мини ADR и слободан текст нису само визуелне варијанте. Сваки формат наглашава други део знања и омогућава различиту врсту аутоматске провере. Ограничење је мања слобода аутора садржаја, али је добијена предвидљива интеракција и могућност да се исти шаблон користи за локални, кориснички и удаљени задатак.</w:t>
      </w:r>
    </w:p>
    <w:p w14:paraId="7BD3C73D" w14:textId="77777777" w:rsidR="007075BB" w:rsidRPr="00E442CE" w:rsidRDefault="001049A4" w:rsidP="00B17956">
      <w:pPr>
        <w:pStyle w:val="Heading2"/>
        <w:spacing w:line="276" w:lineRule="auto"/>
        <w:rPr>
          <w:rFonts w:ascii="Times New Roman" w:eastAsia="Times New Roman" w:hAnsi="Times New Roman" w:cs="Times New Roman"/>
        </w:rPr>
      </w:pPr>
      <w:bookmarkStart w:id="3" w:name="_Toc237387000"/>
      <w:r w:rsidRPr="00E442CE">
        <w:rPr>
          <w:rFonts w:ascii="Times New Roman" w:eastAsia="Times New Roman" w:hAnsi="Times New Roman" w:cs="Times New Roman"/>
        </w:rPr>
        <w:t>2.2. Софтверска архитектура и архитектонске одлуке</w:t>
      </w:r>
      <w:bookmarkEnd w:id="3"/>
    </w:p>
    <w:p w14:paraId="068F6434" w14:textId="77777777" w:rsidR="007075BB" w:rsidRPr="00E442CE" w:rsidRDefault="001049A4" w:rsidP="00B17956">
      <w:pPr>
        <w:spacing w:line="276" w:lineRule="auto"/>
      </w:pPr>
      <w:r>
        <w:t>Софтверска архитектура дефинише структуре система чији су елементи, односи и својства значајни за његово понашање и развој. Bass, Clements и Kazman посебно истичу везу архитектуре са атрибутима квалитета, раним одлукама и комуникацијом између заинтересованих страна [1]. Из тог угла није довољно навести да је решење „скалабилно“ или „лако за одржавање“; потребно је повезати конкретну одлуку са очекиваним сценаријем, коришћу, ризиком и условом под којим се одлука мења.</w:t>
      </w:r>
    </w:p>
    <w:p w14:paraId="4603C7E0" w14:textId="77777777" w:rsidR="007075BB" w:rsidRPr="00E442CE" w:rsidRDefault="001049A4" w:rsidP="00B17956">
      <w:pPr>
        <w:spacing w:line="276" w:lineRule="auto"/>
      </w:pPr>
      <w:r w:rsidRPr="00E442CE">
        <w:t xml:space="preserve">На Сениор и Архитекта нивоу задаци користе управо тај начин размишљања. Корисник анализира симптоме продукционог инцидента, раздваја непосредан симптом од основног узрока, процењује утицај интервенције и брани компромис. Код питања о перформансама, на пример, кеш није аутоматски исправан одговор. Потребно је утврдити шта је извор истине, </w:t>
      </w:r>
      <w:r w:rsidRPr="00E442CE">
        <w:lastRenderedPageBreak/>
        <w:t>колико застарео податак сме да буде, како се кеш поништава и шта се дешава током делимичног отказа. Та питања повезују апстрактне атрибуте квалитета са одлукама које имају мерљиве последице.</w:t>
      </w:r>
    </w:p>
    <w:p w14:paraId="1A17C3EE" w14:textId="77777777" w:rsidR="007075BB" w:rsidRPr="00E442CE" w:rsidRDefault="001049A4" w:rsidP="00B17956">
      <w:pPr>
        <w:spacing w:line="276" w:lineRule="auto"/>
      </w:pPr>
      <w:r w:rsidRPr="00E442CE">
        <w:t>Важна линија у више напредних задатака јесте разлика између ауторитативног стања и изведеног приказа. Модел за читање, кеш, пројекција, контролна табла, препорука, OCR резултат или AI предлог могу да буду корисни и брзи, али не постају самим тим извор истине за пословну одлуку. Ако систем потврди резервацију на основу застарелог приказа доступности, корисничко искуство може изгледати исправно до тренутка када се открије конфликт са стварним стањем. Зато задаци траже да се именује компонента која сме да приказује податак и компонента која сме да донесе коначну одлуку.</w:t>
      </w:r>
    </w:p>
    <w:p w14:paraId="1CC435FD" w14:textId="77777777" w:rsidR="007075BB" w:rsidRPr="00E442CE" w:rsidRDefault="001049A4" w:rsidP="00B17956">
      <w:pPr>
        <w:spacing w:line="276" w:lineRule="auto"/>
      </w:pPr>
      <w:r w:rsidRPr="00E442CE">
        <w:t>Архитектонски компромис се у апликацији не своди на избор „боље“ технологије. У мини ADR формату корисник формулише контекст, одлуку, последицу и сигнал за промену. Та структура подстиче проверљиву аргументацију: модуларни монолит може бити погодан за тим и домен у раној фази, док ће се одлука преиспитати када независно распоређивање или различит профил оптерећења постану стварна потреба. Слично, асинхрони ток смањује спрегу и латенцију позиваоца, али уводи идемпотентност, редослед, политику поновног покушаја и опсервабилност као нове обавезе.</w:t>
      </w:r>
    </w:p>
    <w:p w14:paraId="2E57EB0D" w14:textId="77777777" w:rsidR="007075BB" w:rsidRPr="00E442CE" w:rsidRDefault="001049A4" w:rsidP="00B17956">
      <w:pPr>
        <w:pStyle w:val="Heading2"/>
        <w:spacing w:line="276" w:lineRule="auto"/>
        <w:rPr>
          <w:rFonts w:ascii="Times New Roman" w:eastAsia="Times New Roman" w:hAnsi="Times New Roman" w:cs="Times New Roman"/>
        </w:rPr>
      </w:pPr>
      <w:bookmarkStart w:id="4" w:name="_Toc237387001"/>
      <w:r w:rsidRPr="00E442CE">
        <w:rPr>
          <w:rFonts w:ascii="Times New Roman" w:eastAsia="Times New Roman" w:hAnsi="Times New Roman" w:cs="Times New Roman"/>
        </w:rPr>
        <w:t>2.3. Мобилно учење</w:t>
      </w:r>
      <w:bookmarkEnd w:id="4"/>
    </w:p>
    <w:p w14:paraId="7DE117C7" w14:textId="77777777" w:rsidR="007075BB" w:rsidRPr="00E442CE" w:rsidRDefault="001049A4" w:rsidP="00B17956">
      <w:pPr>
        <w:spacing w:line="276" w:lineRule="auto"/>
      </w:pPr>
      <w:r w:rsidRPr="00E442CE">
        <w:t>Систематски преглед Rangel-de Lazaro и Duart показује да мобилне апликације у високом образовању подржавају доступност, флексибилност и прилагођавање окружења учења [2]. За овај рад је посебно важна могућност да се сложена тема подели на краће активности које корисник може да настави у различитим ситуацијама. Мобилност, међутим, не значи да сав садржај мора бити поједностављен. Она захтева пажљивију организацију екрана, стабилно стање током прекида и јасан прелаз између корака.</w:t>
      </w:r>
    </w:p>
    <w:p w14:paraId="3F5A2720" w14:textId="77777777" w:rsidR="007075BB" w:rsidRPr="00E442CE" w:rsidRDefault="001049A4" w:rsidP="00B17956">
      <w:pPr>
        <w:spacing w:line="276" w:lineRule="auto"/>
      </w:pPr>
      <w:r w:rsidRPr="00E442CE">
        <w:t>Апликација зато задржава сценарио и кораке задатка у локалној бази, а одговоре организује у оквиру једне сесије. Дуги архитектонски сценарији приказују се у читљивим целинама, док се сложена интеракција дели на више корака. Корисник не мора да има сталну мрежну везу да би решио локално припремљен задатак и добио бодове. Мрежа је потребна за AI и удаљене функције, али њихов отказ не сме да поништи локални напредак.</w:t>
      </w:r>
    </w:p>
    <w:p w14:paraId="009BDDF5" w14:textId="77777777" w:rsidR="007075BB" w:rsidRPr="00E442CE" w:rsidRDefault="001049A4" w:rsidP="00B17956">
      <w:pPr>
        <w:pStyle w:val="Heading2"/>
        <w:spacing w:line="276" w:lineRule="auto"/>
        <w:rPr>
          <w:rFonts w:ascii="Times New Roman" w:eastAsia="Times New Roman" w:hAnsi="Times New Roman" w:cs="Times New Roman"/>
        </w:rPr>
      </w:pPr>
      <w:bookmarkStart w:id="5" w:name="_Toc237387002"/>
      <w:r w:rsidRPr="00E442CE">
        <w:rPr>
          <w:rFonts w:ascii="Times New Roman" w:eastAsia="Times New Roman" w:hAnsi="Times New Roman" w:cs="Times New Roman"/>
        </w:rPr>
        <w:t>2.4. Гејмификација у образовању софтверског инжењерства</w:t>
      </w:r>
      <w:bookmarkEnd w:id="5"/>
    </w:p>
    <w:p w14:paraId="769E9F9F" w14:textId="77777777" w:rsidR="007075BB" w:rsidRPr="00E442CE" w:rsidRDefault="001049A4" w:rsidP="00B17956">
      <w:pPr>
        <w:spacing w:line="276" w:lineRule="auto"/>
      </w:pPr>
      <w:r w:rsidRPr="00E442CE">
        <w:t>Гејмификација користи елементе као што су бодови, нивои, серије активности и рангирање да подржи ангажовање у контексту који није игра. Терцијарна студија Tonhão и сарадника о софтверском инжењерству наводи потенцијалне користи за ангажовање, мотивацију и усвајање добрих пракси, али упозорава и на негативне ефекте лоше планиране примене [3]. Зато мотивациони механизми у овом раду нису замена за садржај нити доказ овладавања компетенцијом.</w:t>
      </w:r>
    </w:p>
    <w:p w14:paraId="3E5E89A1" w14:textId="77777777" w:rsidR="007075BB" w:rsidRPr="00E442CE" w:rsidRDefault="001049A4" w:rsidP="00B17956">
      <w:pPr>
        <w:spacing w:line="276" w:lineRule="auto"/>
      </w:pPr>
      <w:r w:rsidRPr="00E442CE">
        <w:t xml:space="preserve">XP се израчунава на основу процента успешности, са највише пет бодова по задатку. Да би се ограничило понављање истог лаког задатка ради бодова, укупан резултат се увећава само за разлику између новог и претходног најбољег XP резултата. Историја покушаја ипак чува </w:t>
      </w:r>
      <w:r w:rsidRPr="00E442CE">
        <w:lastRenderedPageBreak/>
        <w:t>сваки завршетак, па корисник и администратор могу да виде процес побољшања без нарушавања ранг-листе. Ово раздвајање покушаја од укупних бодова представља важну доменску одлуку.</w:t>
      </w:r>
    </w:p>
    <w:p w14:paraId="4BD2B609" w14:textId="77777777" w:rsidR="007075BB" w:rsidRPr="00E442CE" w:rsidRDefault="001049A4" w:rsidP="00B17956">
      <w:pPr>
        <w:spacing w:line="276" w:lineRule="auto"/>
      </w:pPr>
      <w:r w:rsidRPr="00E442CE">
        <w:t>Низ дана активира се тек када корисник заврши задатак који се иначе рачуна у редован напредак. Више задатака истог дана не повећава низ, а пропуштен цео календарски дан га прекида. Циљ учења из профила утиче на локални подсетник: дневни циљеви посматрају број завршених задатака, недељни циљ прати талас, а режими брзог напретка и припреме за испит наглашавају континуитет. На тај начин визуелни пламен и обавештење имају везу са стварним понашањем, а не само декоративну улогу.</w:t>
      </w:r>
    </w:p>
    <w:p w14:paraId="6D9E5B39" w14:textId="77777777" w:rsidR="007075BB" w:rsidRPr="00E442CE" w:rsidRDefault="001049A4" w:rsidP="00B17956">
      <w:pPr>
        <w:pStyle w:val="Heading2"/>
        <w:spacing w:line="276" w:lineRule="auto"/>
        <w:rPr>
          <w:rFonts w:ascii="Times New Roman" w:eastAsia="Times New Roman" w:hAnsi="Times New Roman" w:cs="Times New Roman"/>
        </w:rPr>
      </w:pPr>
      <w:bookmarkStart w:id="6" w:name="_Toc237387003"/>
      <w:r w:rsidRPr="00E442CE">
        <w:rPr>
          <w:rFonts w:ascii="Times New Roman" w:eastAsia="Times New Roman" w:hAnsi="Times New Roman" w:cs="Times New Roman"/>
        </w:rPr>
        <w:t>2.5. Велики језички модели у образовању</w:t>
      </w:r>
      <w:bookmarkEnd w:id="6"/>
    </w:p>
    <w:p w14:paraId="6F1E7F62" w14:textId="77777777" w:rsidR="007075BB" w:rsidRPr="00E442CE" w:rsidRDefault="001049A4" w:rsidP="00B17956">
      <w:pPr>
        <w:spacing w:line="276" w:lineRule="auto"/>
      </w:pPr>
      <w:r w:rsidRPr="00E442CE">
        <w:t>Велики језички модели (енгл. Large Language Models, LLM) могу да формулишу објашњења, постављају питања и прилагођавају тон одговору корисника. Систематски преглед Shi, Yu, Dong и Chen обухвата емпиријске примене LLM-а у образовању и издваја интелигентно подучавање, доступност и ангажовање као потенцијалне користи, уз ризике прекомерног ослањања, приватности, правичности и техничке поузданости [4]. Из тога следи да модел треба користити као менторску компоненту са ограниченим контекстом, а не као непогрешиви ауторитет.</w:t>
      </w:r>
    </w:p>
    <w:p w14:paraId="0009BF2D" w14:textId="77777777" w:rsidR="007075BB" w:rsidRPr="00E442CE" w:rsidRDefault="001049A4" w:rsidP="00B17956">
      <w:pPr>
        <w:spacing w:line="276" w:lineRule="auto"/>
      </w:pPr>
      <w:r w:rsidRPr="00E442CE">
        <w:t>У овој апликацији AI режими су раздвојени по сврси. Анализа завршеног задатка добија наслов, ниво, тип, тачне и изабране одговоре, објашњења и одговор на додатно питање. Енциклопедија користи један појам и његово локално кратко објашњење. Општи разговор има ограничење домена и највише неколико релевантних појмова пронађених локалном претрагом. VS AI поседује контекст нивоа, сажет контекст напретка и структуирану одлуку да ли треба наставити изазов. A7 режим додаје слику скице и инструкцију за мултимодалну анализу.</w:t>
      </w:r>
    </w:p>
    <w:p w14:paraId="10F7DC78" w14:textId="77777777" w:rsidR="007075BB" w:rsidRPr="00E442CE" w:rsidRDefault="001049A4" w:rsidP="00B17956">
      <w:pPr>
        <w:spacing w:line="276" w:lineRule="auto"/>
      </w:pPr>
      <w:r w:rsidRPr="00E442CE">
        <w:t>Промптови изричито захтевају одговор на српској латиници, забрањују измишљање извора и усмеравају модел да остане у домену пројектовања софтвера. Ниједан промпт не може у потпуности гарантовати чињеничну исправност, па су локално објашњење и унапред дефинисан критеријум задатка и даље важни. Код завршне менторске анализе модел треба да наведе конкретан следећи корак од два до пет минута, прилагођен грешци, нивоу, типу задатка и резултату, уместо генеричног савета да корисник увек нацрта дијаграм.</w:t>
      </w:r>
    </w:p>
    <w:p w14:paraId="0FD1A723" w14:textId="77777777" w:rsidR="007075BB" w:rsidRPr="00E442CE" w:rsidRDefault="001049A4" w:rsidP="00B17956">
      <w:pPr>
        <w:pStyle w:val="Heading2"/>
        <w:spacing w:line="276" w:lineRule="auto"/>
        <w:rPr>
          <w:rFonts w:ascii="Times New Roman" w:eastAsia="Times New Roman" w:hAnsi="Times New Roman" w:cs="Times New Roman"/>
        </w:rPr>
      </w:pPr>
      <w:bookmarkStart w:id="7" w:name="_Toc237387004"/>
      <w:r w:rsidRPr="00E442CE">
        <w:rPr>
          <w:rFonts w:ascii="Times New Roman" w:eastAsia="Times New Roman" w:hAnsi="Times New Roman" w:cs="Times New Roman"/>
        </w:rPr>
        <w:t>2.6. Мотивација за предложени приступ</w:t>
      </w:r>
      <w:bookmarkEnd w:id="7"/>
    </w:p>
    <w:p w14:paraId="7905AC0B" w14:textId="77777777" w:rsidR="007075BB" w:rsidRPr="00E442CE" w:rsidRDefault="001049A4" w:rsidP="00B17956">
      <w:pPr>
        <w:spacing w:line="276" w:lineRule="auto"/>
      </w:pPr>
      <w:r w:rsidRPr="00E442CE">
        <w:t>Постојеће образовне апликације често добро решавају један сегмент: кратке квизове, картице за понављање, видео-лекције или разговор са општим асистентом. За пројектовање софтвера потребна је комбинација формата, јер се препознавање појма, распоређивање корака, анализа инцидента и одбрана компромиса не проверавају истом интеракцијом. Предложени приступ зато не покушава да замени курс или ментора, већ да обезбеди структуиран простор за учестало вежбање различитих облика размишљања.</w:t>
      </w:r>
    </w:p>
    <w:p w14:paraId="69A610D5" w14:textId="77777777" w:rsidR="007075BB" w:rsidRPr="00E442CE" w:rsidRDefault="001049A4" w:rsidP="00B17956">
      <w:pPr>
        <w:spacing w:line="276" w:lineRule="auto"/>
      </w:pPr>
      <w:r>
        <w:t xml:space="preserve">Професионална литература и дискусије практичара коришћене су као референтни контекст и инспирација за формулисање реалистичних сценарија, а не као научни доказ. Аутор </w:t>
      </w:r>
      <w:r>
        <w:lastRenderedPageBreak/>
        <w:t>је осмислио петостепену прогресију, концепте свих типова задатака, шаблоне, механизме интеракције, компетенцијске циљеве, бодовање и раст сложености. AI је затим генерисао конкретне варијације сценарија унутар тих ауторски дефинисаних структура. Спољни извори нису коришћени за дообуку модела нити су увезени у његове параметре, већ приликом формулисања промптова.</w:t>
      </w:r>
    </w:p>
    <w:p w14:paraId="22E0A64E" w14:textId="77777777" w:rsidR="00461182" w:rsidRDefault="00E52CE6">
      <w:r>
        <w:t>Дискусије о трансакционом излазном сандучету (transactional outbox), објављивању порука и идемпотентној обради истичу ризик између уписа пословних података и слања догађаја, као и потребу за дедупликацијом [5], [6]. Практична разматрања реаговања на инциденте повезују надзор, алармирање, координацију и праћење накнадних мера [7]. Дискусије о модуларном монолиту, микросервисима, редовима порука и догађајно вођеној архитектури показују да одлука зависи од граница система, потребног скалирања, отпорности и оперативног трошка, а не од тренда [8], [9]. Ови извори послужили су као контекст за задатке који траже препознавање компромиса и услова под којима одлуку треба променити.</w:t>
      </w:r>
    </w:p>
    <w:p w14:paraId="1F58B988" w14:textId="77777777" w:rsidR="007075BB" w:rsidRPr="00E442CE" w:rsidRDefault="001049A4" w:rsidP="00B17956">
      <w:pPr>
        <w:pStyle w:val="Heading1"/>
        <w:spacing w:line="276" w:lineRule="auto"/>
        <w:rPr>
          <w:rFonts w:ascii="Times New Roman" w:eastAsia="Times New Roman" w:hAnsi="Times New Roman" w:cs="Times New Roman"/>
        </w:rPr>
      </w:pPr>
      <w:bookmarkStart w:id="8" w:name="_Toc237387005"/>
      <w:r w:rsidRPr="00E442CE">
        <w:rPr>
          <w:rFonts w:ascii="Times New Roman" w:eastAsia="Times New Roman" w:hAnsi="Times New Roman" w:cs="Times New Roman"/>
        </w:rPr>
        <w:lastRenderedPageBreak/>
        <w:t>3. ПРОЈЕКТОВАЊЕ МОБИЛНЕ АПЛИКАЦИЈЕ</w:t>
      </w:r>
      <w:bookmarkEnd w:id="8"/>
    </w:p>
    <w:p w14:paraId="29D25CEA" w14:textId="77777777" w:rsidR="007075BB" w:rsidRPr="00E442CE" w:rsidRDefault="001049A4" w:rsidP="00B17956">
      <w:pPr>
        <w:spacing w:line="276" w:lineRule="auto"/>
      </w:pPr>
      <w:r w:rsidRPr="00E442CE">
        <w:t>Пројектовање апликације започето је од образовног тока, а не од избора технологије. Најпре су дефинисани нивои, способности које се на њима очекују и облици интеракције погодни за проверу тих способности. Тек затим су уведене локалне и удаљене компоненте које обезбеђују трајност, проширивање садржаја, AI помоћ и администрацију. У овом поглављу приказани су главни захтеви, прогресија сложености, систем шаблона и архитектура решења.</w:t>
      </w:r>
    </w:p>
    <w:p w14:paraId="064353EE" w14:textId="77777777" w:rsidR="007075BB" w:rsidRPr="00E442CE" w:rsidRDefault="001049A4" w:rsidP="00B17956">
      <w:pPr>
        <w:pStyle w:val="Heading2"/>
        <w:spacing w:line="276" w:lineRule="auto"/>
        <w:rPr>
          <w:rFonts w:ascii="Times New Roman" w:eastAsia="Times New Roman" w:hAnsi="Times New Roman" w:cs="Times New Roman"/>
        </w:rPr>
      </w:pPr>
      <w:bookmarkStart w:id="9" w:name="_Toc237387006"/>
      <w:r w:rsidRPr="00E442CE">
        <w:rPr>
          <w:rFonts w:ascii="Times New Roman" w:eastAsia="Times New Roman" w:hAnsi="Times New Roman" w:cs="Times New Roman"/>
        </w:rPr>
        <w:t>3.1. Циљеви и захтеви система</w:t>
      </w:r>
      <w:bookmarkEnd w:id="9"/>
    </w:p>
    <w:p w14:paraId="5FF7798C" w14:textId="77777777" w:rsidR="007075BB" w:rsidRPr="00E442CE" w:rsidRDefault="001049A4" w:rsidP="00B17956">
      <w:pPr>
        <w:spacing w:line="276" w:lineRule="auto"/>
      </w:pPr>
      <w:r w:rsidRPr="00E442CE">
        <w:t>Основни образовни циљ је да корисник не остане на препознавању назива обрасца, већ да постепено дође до образложене архитектонске одлуке. То захтева довољно различитих интеракција, али и доследну повратну информацију. Сваки задатак зато има сценарио, један или више корака, унапред дефинисану евалуациону логику и завршни резултат. AI додатно анализира одговор, али не замењује локално израчунавање процента за структуиране кораке.</w:t>
      </w:r>
    </w:p>
    <w:p w14:paraId="33FED085" w14:textId="77777777" w:rsidR="007075BB" w:rsidRPr="00E442CE" w:rsidRDefault="001049A4" w:rsidP="00B17956">
      <w:pPr>
        <w:spacing w:line="276" w:lineRule="auto"/>
      </w:pPr>
      <w:r w:rsidRPr="00E442CE">
        <w:t>Функционални захтеви обухватају избор нивоа, приказ задатака по таласима, претрагу и филтрирање, решавање 25 подржаних типова, чување најбољег резултата и историје покушаја, XP, низ дана, циљ учења и ранг-листу. Корисник може да користи енциклопедију, тематски AI разговор и VS AI изазов, као и да предложи нови задатак кроз исти скуп шаблона. Администратор има одвојену пријаву, преглед корисничког напретка и ток модерације предлога.</w:t>
      </w:r>
    </w:p>
    <w:p w14:paraId="51923DEE" w14:textId="77777777" w:rsidR="007075BB" w:rsidRPr="00E442CE" w:rsidRDefault="001049A4" w:rsidP="00B17956">
      <w:pPr>
        <w:spacing w:line="276" w:lineRule="auto"/>
      </w:pPr>
      <w:r w:rsidRPr="00E442CE">
        <w:t>Нефункционални захтеви су подједнако значајни. Редован локални задатак мора да се заврши и без мреже; синхронизација не сме да дуплира покушај; корисник не сме да добија XP за администраторски пробни преглед; API кључеви и администраторска овлашћења не смеју да буду део UI логике; а неуспех AI позива не сме да прикаже сиров JSON или обори екран. За удаљене слике потребна је преносива URL или Storage путања, јер URI из приватног простора једног уређаја није употребљив на другом.</w:t>
      </w:r>
    </w:p>
    <w:p w14:paraId="725EB577" w14:textId="77777777" w:rsidR="007075BB" w:rsidRPr="00E442CE" w:rsidRDefault="001049A4" w:rsidP="00B17956">
      <w:pPr>
        <w:spacing w:line="276" w:lineRule="auto"/>
      </w:pPr>
      <w:r>
        <w:t>Из захтева је изведена локално-прва стратегија. Room представља оперативни извор истине за локалне задатке, корисника, напредак и синхронизацију на чекању. Firestore служи за дељење званичних и одобрених корисничких задатака, ограничену јавну ранг-листу и приватну удаљену историју. AI сервис је спољна зависност са контролисаним резервним понашањем. Ова подела омогућава да доступност једног удаљеног сервиса не постане услов за основни ток учења.</w:t>
      </w:r>
    </w:p>
    <w:p w14:paraId="3664868D" w14:textId="77777777" w:rsidR="007075BB" w:rsidRPr="00E442CE" w:rsidRDefault="001049A4" w:rsidP="00B17956">
      <w:pPr>
        <w:pStyle w:val="Heading2"/>
        <w:spacing w:line="276" w:lineRule="auto"/>
        <w:rPr>
          <w:rFonts w:ascii="Times New Roman" w:eastAsia="Times New Roman" w:hAnsi="Times New Roman" w:cs="Times New Roman"/>
        </w:rPr>
      </w:pPr>
      <w:bookmarkStart w:id="10" w:name="_Toc237387007"/>
      <w:r w:rsidRPr="00E442CE">
        <w:rPr>
          <w:rFonts w:ascii="Times New Roman" w:eastAsia="Times New Roman" w:hAnsi="Times New Roman" w:cs="Times New Roman"/>
        </w:rPr>
        <w:t>3.2. Концепт нивоа знања</w:t>
      </w:r>
      <w:bookmarkEnd w:id="10"/>
    </w:p>
    <w:p w14:paraId="498A8D7D" w14:textId="77777777" w:rsidR="007075BB" w:rsidRPr="00E442CE" w:rsidRDefault="001049A4" w:rsidP="00B17956">
      <w:pPr>
        <w:spacing w:line="276" w:lineRule="auto"/>
      </w:pPr>
      <w:r w:rsidRPr="00E442CE">
        <w:t>Пет нивоа не представљају формалну професионалну сертификацију, већ дидактичке профиле унутар апликације. Почетник треба да разликује основне намере и односе. Јуниор повезује концепт са структуром кода и одговорностима класа. Медиор разматра ток података и последице у ширем систему. Сениор дијагностикује продукционе проблеме и брани приоритет интервенције, док Архитекта разматра границе, атрибуте квалитета, еволуцију и услове промене одлуке. Табела 3.1 сумира ову прогресију.</w:t>
      </w:r>
    </w:p>
    <w:p w14:paraId="6362CC13" w14:textId="77777777" w:rsidR="007075BB" w:rsidRPr="00E442CE" w:rsidRDefault="001049A4" w:rsidP="00B17956">
      <w:pPr>
        <w:pStyle w:val="TableCaption"/>
      </w:pPr>
      <w:bookmarkStart w:id="11" w:name="_Toc237387062"/>
      <w:r w:rsidRPr="00E442CE">
        <w:lastRenderedPageBreak/>
        <w:t>Табела 3.1. Педагошка улога нивоа знања</w:t>
      </w:r>
      <w:bookmarkEnd w:id="11"/>
    </w:p>
    <w:tbl>
      <w:tblPr>
        <w:tblStyle w:val="TableGrid"/>
        <w:tblW w:w="0" w:type="auto"/>
        <w:jc w:val="center"/>
        <w:tblLayout w:type="fixed"/>
        <w:tblLook w:val="04A0" w:firstRow="1" w:lastRow="0" w:firstColumn="1" w:lastColumn="0" w:noHBand="0" w:noVBand="1"/>
      </w:tblPr>
      <w:tblGrid>
        <w:gridCol w:w="1531"/>
        <w:gridCol w:w="2891"/>
        <w:gridCol w:w="3005"/>
        <w:gridCol w:w="1134"/>
      </w:tblGrid>
      <w:tr w:rsidR="007075BB" w:rsidRPr="00E442CE" w14:paraId="2B3931D7" w14:textId="77777777">
        <w:trPr>
          <w:cantSplit/>
          <w:tblHeader/>
          <w:jc w:val="center"/>
        </w:trPr>
        <w:tc>
          <w:tcPr>
            <w:tcW w:w="1531" w:type="dxa"/>
            <w:shd w:val="clear" w:color="auto" w:fill="DCE6F7"/>
            <w:tcMar>
              <w:top w:w="90" w:type="dxa"/>
              <w:left w:w="100" w:type="dxa"/>
              <w:bottom w:w="90" w:type="dxa"/>
              <w:right w:w="100" w:type="dxa"/>
            </w:tcMar>
            <w:vAlign w:val="center"/>
          </w:tcPr>
          <w:p w14:paraId="603BE2AC" w14:textId="77777777" w:rsidR="007075BB" w:rsidRPr="00E442CE" w:rsidRDefault="001049A4" w:rsidP="00B17956">
            <w:pPr>
              <w:keepNext/>
              <w:spacing w:line="276" w:lineRule="auto"/>
              <w:ind w:firstLine="0"/>
              <w:jc w:val="center"/>
            </w:pPr>
            <w:r w:rsidRPr="00E442CE">
              <w:rPr>
                <w:b/>
                <w:sz w:val="20"/>
              </w:rPr>
              <w:t>Ниво</w:t>
            </w:r>
          </w:p>
        </w:tc>
        <w:tc>
          <w:tcPr>
            <w:tcW w:w="2891" w:type="dxa"/>
            <w:shd w:val="clear" w:color="auto" w:fill="DCE6F7"/>
            <w:tcMar>
              <w:top w:w="90" w:type="dxa"/>
              <w:left w:w="100" w:type="dxa"/>
              <w:bottom w:w="90" w:type="dxa"/>
              <w:right w:w="100" w:type="dxa"/>
            </w:tcMar>
            <w:vAlign w:val="center"/>
          </w:tcPr>
          <w:p w14:paraId="7473BE4B" w14:textId="77777777" w:rsidR="007075BB" w:rsidRPr="00E442CE" w:rsidRDefault="001049A4" w:rsidP="00B17956">
            <w:pPr>
              <w:keepNext/>
              <w:spacing w:line="276" w:lineRule="auto"/>
              <w:ind w:firstLine="0"/>
              <w:jc w:val="center"/>
            </w:pPr>
            <w:r w:rsidRPr="00E442CE">
              <w:rPr>
                <w:b/>
                <w:sz w:val="20"/>
              </w:rPr>
              <w:t>Доминантна способност</w:t>
            </w:r>
          </w:p>
        </w:tc>
        <w:tc>
          <w:tcPr>
            <w:tcW w:w="3005" w:type="dxa"/>
            <w:shd w:val="clear" w:color="auto" w:fill="DCE6F7"/>
            <w:tcMar>
              <w:top w:w="90" w:type="dxa"/>
              <w:left w:w="100" w:type="dxa"/>
              <w:bottom w:w="90" w:type="dxa"/>
              <w:right w:w="100" w:type="dxa"/>
            </w:tcMar>
            <w:vAlign w:val="center"/>
          </w:tcPr>
          <w:p w14:paraId="17582CF9" w14:textId="77777777" w:rsidR="007075BB" w:rsidRPr="00E442CE" w:rsidRDefault="001049A4" w:rsidP="00B17956">
            <w:pPr>
              <w:keepNext/>
              <w:spacing w:line="276" w:lineRule="auto"/>
              <w:ind w:firstLine="0"/>
              <w:jc w:val="center"/>
            </w:pPr>
            <w:r w:rsidRPr="00E442CE">
              <w:rPr>
                <w:b/>
                <w:sz w:val="20"/>
              </w:rPr>
              <w:t>Типична интеракција</w:t>
            </w:r>
          </w:p>
        </w:tc>
        <w:tc>
          <w:tcPr>
            <w:tcW w:w="1134" w:type="dxa"/>
            <w:shd w:val="clear" w:color="auto" w:fill="DCE6F7"/>
            <w:tcMar>
              <w:top w:w="90" w:type="dxa"/>
              <w:left w:w="100" w:type="dxa"/>
              <w:bottom w:w="90" w:type="dxa"/>
              <w:right w:w="100" w:type="dxa"/>
            </w:tcMar>
            <w:vAlign w:val="center"/>
          </w:tcPr>
          <w:p w14:paraId="2CC20B53" w14:textId="77777777" w:rsidR="007075BB" w:rsidRPr="00E442CE" w:rsidRDefault="001049A4" w:rsidP="00B17956">
            <w:pPr>
              <w:keepNext/>
              <w:spacing w:line="276" w:lineRule="auto"/>
              <w:ind w:firstLine="0"/>
              <w:jc w:val="center"/>
            </w:pPr>
            <w:r w:rsidRPr="00E442CE">
              <w:rPr>
                <w:b/>
                <w:sz w:val="20"/>
              </w:rPr>
              <w:t>Број типова</w:t>
            </w:r>
          </w:p>
        </w:tc>
      </w:tr>
      <w:tr w:rsidR="007075BB" w:rsidRPr="00E442CE" w14:paraId="2A344E11" w14:textId="77777777">
        <w:trPr>
          <w:cantSplit/>
          <w:jc w:val="center"/>
        </w:trPr>
        <w:tc>
          <w:tcPr>
            <w:tcW w:w="1531" w:type="dxa"/>
            <w:tcMar>
              <w:top w:w="90" w:type="dxa"/>
              <w:left w:w="100" w:type="dxa"/>
              <w:bottom w:w="90" w:type="dxa"/>
              <w:right w:w="100" w:type="dxa"/>
            </w:tcMar>
            <w:vAlign w:val="center"/>
          </w:tcPr>
          <w:p w14:paraId="4C39D1E8" w14:textId="77777777" w:rsidR="007075BB" w:rsidRPr="00E442CE" w:rsidRDefault="001049A4" w:rsidP="00B17956">
            <w:pPr>
              <w:keepNext/>
              <w:spacing w:line="276" w:lineRule="auto"/>
              <w:ind w:firstLine="0"/>
              <w:jc w:val="left"/>
            </w:pPr>
            <w:r w:rsidRPr="00E442CE">
              <w:rPr>
                <w:sz w:val="19"/>
              </w:rPr>
              <w:t>Почетник</w:t>
            </w:r>
          </w:p>
        </w:tc>
        <w:tc>
          <w:tcPr>
            <w:tcW w:w="2891" w:type="dxa"/>
            <w:tcMar>
              <w:top w:w="90" w:type="dxa"/>
              <w:left w:w="100" w:type="dxa"/>
              <w:bottom w:w="90" w:type="dxa"/>
              <w:right w:w="100" w:type="dxa"/>
            </w:tcMar>
            <w:vAlign w:val="center"/>
          </w:tcPr>
          <w:p w14:paraId="61369216" w14:textId="77777777" w:rsidR="007075BB" w:rsidRPr="00E442CE" w:rsidRDefault="001049A4" w:rsidP="00B17956">
            <w:pPr>
              <w:keepNext/>
              <w:spacing w:line="276" w:lineRule="auto"/>
              <w:ind w:firstLine="0"/>
              <w:jc w:val="left"/>
            </w:pPr>
            <w:r w:rsidRPr="00E442CE">
              <w:rPr>
                <w:sz w:val="19"/>
              </w:rPr>
              <w:t>Препознавање и разликовање основних концепата</w:t>
            </w:r>
          </w:p>
        </w:tc>
        <w:tc>
          <w:tcPr>
            <w:tcW w:w="3005" w:type="dxa"/>
            <w:tcMar>
              <w:top w:w="90" w:type="dxa"/>
              <w:left w:w="100" w:type="dxa"/>
              <w:bottom w:w="90" w:type="dxa"/>
              <w:right w:w="100" w:type="dxa"/>
            </w:tcMar>
            <w:vAlign w:val="center"/>
          </w:tcPr>
          <w:p w14:paraId="058F49E9" w14:textId="77777777" w:rsidR="007075BB" w:rsidRPr="00E442CE" w:rsidRDefault="001049A4" w:rsidP="00B17956">
            <w:pPr>
              <w:keepNext/>
              <w:spacing w:line="276" w:lineRule="auto"/>
              <w:ind w:firstLine="0"/>
              <w:jc w:val="left"/>
            </w:pPr>
            <w:r w:rsidRPr="00E442CE">
              <w:rPr>
                <w:sz w:val="19"/>
              </w:rPr>
              <w:t>Избор, визуелно повезивање, поређење</w:t>
            </w:r>
          </w:p>
        </w:tc>
        <w:tc>
          <w:tcPr>
            <w:tcW w:w="1134" w:type="dxa"/>
            <w:tcMar>
              <w:top w:w="90" w:type="dxa"/>
              <w:left w:w="100" w:type="dxa"/>
              <w:bottom w:w="90" w:type="dxa"/>
              <w:right w:w="100" w:type="dxa"/>
            </w:tcMar>
            <w:vAlign w:val="center"/>
          </w:tcPr>
          <w:p w14:paraId="6513230B" w14:textId="77777777" w:rsidR="007075BB" w:rsidRPr="00E442CE" w:rsidRDefault="001049A4" w:rsidP="00B17956">
            <w:pPr>
              <w:keepNext/>
              <w:spacing w:line="276" w:lineRule="auto"/>
              <w:ind w:firstLine="0"/>
              <w:jc w:val="left"/>
            </w:pPr>
            <w:r w:rsidRPr="00E442CE">
              <w:rPr>
                <w:sz w:val="19"/>
              </w:rPr>
              <w:t>4</w:t>
            </w:r>
          </w:p>
        </w:tc>
      </w:tr>
      <w:tr w:rsidR="007075BB" w:rsidRPr="00E442CE" w14:paraId="0F40E61F" w14:textId="77777777">
        <w:trPr>
          <w:cantSplit/>
          <w:jc w:val="center"/>
        </w:trPr>
        <w:tc>
          <w:tcPr>
            <w:tcW w:w="1531" w:type="dxa"/>
            <w:shd w:val="clear" w:color="auto" w:fill="F6F8FC"/>
            <w:tcMar>
              <w:top w:w="90" w:type="dxa"/>
              <w:left w:w="100" w:type="dxa"/>
              <w:bottom w:w="90" w:type="dxa"/>
              <w:right w:w="100" w:type="dxa"/>
            </w:tcMar>
            <w:vAlign w:val="center"/>
          </w:tcPr>
          <w:p w14:paraId="33A39953" w14:textId="77777777" w:rsidR="007075BB" w:rsidRPr="00E442CE" w:rsidRDefault="001049A4" w:rsidP="00B17956">
            <w:pPr>
              <w:keepNext/>
              <w:spacing w:line="276" w:lineRule="auto"/>
              <w:ind w:firstLine="0"/>
              <w:jc w:val="left"/>
            </w:pPr>
            <w:r w:rsidRPr="00E442CE">
              <w:rPr>
                <w:sz w:val="19"/>
              </w:rPr>
              <w:t>Јуниор</w:t>
            </w:r>
          </w:p>
        </w:tc>
        <w:tc>
          <w:tcPr>
            <w:tcW w:w="2891" w:type="dxa"/>
            <w:shd w:val="clear" w:color="auto" w:fill="F6F8FC"/>
            <w:tcMar>
              <w:top w:w="90" w:type="dxa"/>
              <w:left w:w="100" w:type="dxa"/>
              <w:bottom w:w="90" w:type="dxa"/>
              <w:right w:w="100" w:type="dxa"/>
            </w:tcMar>
            <w:vAlign w:val="center"/>
          </w:tcPr>
          <w:p w14:paraId="263DD301" w14:textId="77777777" w:rsidR="007075BB" w:rsidRPr="00E442CE" w:rsidRDefault="001049A4" w:rsidP="00B17956">
            <w:pPr>
              <w:keepNext/>
              <w:spacing w:line="276" w:lineRule="auto"/>
              <w:ind w:firstLine="0"/>
              <w:jc w:val="left"/>
            </w:pPr>
            <w:r w:rsidRPr="00E442CE">
              <w:rPr>
                <w:sz w:val="19"/>
              </w:rPr>
              <w:t>Структура решења и одговорности у коду</w:t>
            </w:r>
          </w:p>
        </w:tc>
        <w:tc>
          <w:tcPr>
            <w:tcW w:w="3005" w:type="dxa"/>
            <w:shd w:val="clear" w:color="auto" w:fill="F6F8FC"/>
            <w:tcMar>
              <w:top w:w="90" w:type="dxa"/>
              <w:left w:w="100" w:type="dxa"/>
              <w:bottom w:w="90" w:type="dxa"/>
              <w:right w:w="100" w:type="dxa"/>
            </w:tcMar>
            <w:vAlign w:val="center"/>
          </w:tcPr>
          <w:p w14:paraId="2CD49CA4" w14:textId="77777777" w:rsidR="007075BB" w:rsidRPr="00E442CE" w:rsidRDefault="001049A4" w:rsidP="00B17956">
            <w:pPr>
              <w:keepNext/>
              <w:spacing w:line="276" w:lineRule="auto"/>
              <w:ind w:firstLine="0"/>
              <w:jc w:val="left"/>
            </w:pPr>
            <w:r w:rsidRPr="00E442CE">
              <w:rPr>
                <w:sz w:val="19"/>
              </w:rPr>
              <w:t>Допуна псеудокода, мапирање улога, рефакторисање</w:t>
            </w:r>
          </w:p>
        </w:tc>
        <w:tc>
          <w:tcPr>
            <w:tcW w:w="1134" w:type="dxa"/>
            <w:shd w:val="clear" w:color="auto" w:fill="F6F8FC"/>
            <w:tcMar>
              <w:top w:w="90" w:type="dxa"/>
              <w:left w:w="100" w:type="dxa"/>
              <w:bottom w:w="90" w:type="dxa"/>
              <w:right w:w="100" w:type="dxa"/>
            </w:tcMar>
            <w:vAlign w:val="center"/>
          </w:tcPr>
          <w:p w14:paraId="7389F9CB" w14:textId="77777777" w:rsidR="007075BB" w:rsidRPr="00E442CE" w:rsidRDefault="001049A4" w:rsidP="00B17956">
            <w:pPr>
              <w:keepNext/>
              <w:spacing w:line="276" w:lineRule="auto"/>
              <w:ind w:firstLine="0"/>
              <w:jc w:val="left"/>
            </w:pPr>
            <w:r w:rsidRPr="00E442CE">
              <w:rPr>
                <w:sz w:val="19"/>
              </w:rPr>
              <w:t>4</w:t>
            </w:r>
          </w:p>
        </w:tc>
      </w:tr>
      <w:tr w:rsidR="007075BB" w:rsidRPr="00E442CE" w14:paraId="3D58C983" w14:textId="77777777">
        <w:trPr>
          <w:cantSplit/>
          <w:jc w:val="center"/>
        </w:trPr>
        <w:tc>
          <w:tcPr>
            <w:tcW w:w="1531" w:type="dxa"/>
            <w:tcMar>
              <w:top w:w="90" w:type="dxa"/>
              <w:left w:w="100" w:type="dxa"/>
              <w:bottom w:w="90" w:type="dxa"/>
              <w:right w:w="100" w:type="dxa"/>
            </w:tcMar>
            <w:vAlign w:val="center"/>
          </w:tcPr>
          <w:p w14:paraId="47C8F307" w14:textId="77777777" w:rsidR="007075BB" w:rsidRPr="00E442CE" w:rsidRDefault="001049A4" w:rsidP="00B17956">
            <w:pPr>
              <w:keepNext/>
              <w:spacing w:line="276" w:lineRule="auto"/>
              <w:ind w:firstLine="0"/>
              <w:jc w:val="left"/>
            </w:pPr>
            <w:r w:rsidRPr="00E442CE">
              <w:rPr>
                <w:sz w:val="19"/>
              </w:rPr>
              <w:t>Медиор</w:t>
            </w:r>
          </w:p>
        </w:tc>
        <w:tc>
          <w:tcPr>
            <w:tcW w:w="2891" w:type="dxa"/>
            <w:tcMar>
              <w:top w:w="90" w:type="dxa"/>
              <w:left w:w="100" w:type="dxa"/>
              <w:bottom w:w="90" w:type="dxa"/>
              <w:right w:w="100" w:type="dxa"/>
            </w:tcMar>
            <w:vAlign w:val="center"/>
          </w:tcPr>
          <w:p w14:paraId="03201D20" w14:textId="77777777" w:rsidR="007075BB" w:rsidRPr="00E442CE" w:rsidRDefault="001049A4" w:rsidP="00B17956">
            <w:pPr>
              <w:keepNext/>
              <w:spacing w:line="276" w:lineRule="auto"/>
              <w:ind w:firstLine="0"/>
              <w:jc w:val="left"/>
            </w:pPr>
            <w:r w:rsidRPr="00E442CE">
              <w:rPr>
                <w:sz w:val="19"/>
              </w:rPr>
              <w:t>Примена у системском контексту и последице</w:t>
            </w:r>
          </w:p>
        </w:tc>
        <w:tc>
          <w:tcPr>
            <w:tcW w:w="3005" w:type="dxa"/>
            <w:tcMar>
              <w:top w:w="90" w:type="dxa"/>
              <w:left w:w="100" w:type="dxa"/>
              <w:bottom w:w="90" w:type="dxa"/>
              <w:right w:w="100" w:type="dxa"/>
            </w:tcMar>
            <w:vAlign w:val="center"/>
          </w:tcPr>
          <w:p w14:paraId="020A1657" w14:textId="77777777" w:rsidR="007075BB" w:rsidRPr="00E442CE" w:rsidRDefault="001049A4" w:rsidP="00B17956">
            <w:pPr>
              <w:keepNext/>
              <w:spacing w:line="276" w:lineRule="auto"/>
              <w:ind w:firstLine="0"/>
              <w:jc w:val="left"/>
            </w:pPr>
            <w:r w:rsidRPr="00E442CE">
              <w:rPr>
                <w:sz w:val="19"/>
              </w:rPr>
              <w:t>Редослед, захтев–образац, ограничења</w:t>
            </w:r>
          </w:p>
        </w:tc>
        <w:tc>
          <w:tcPr>
            <w:tcW w:w="1134" w:type="dxa"/>
            <w:tcMar>
              <w:top w:w="90" w:type="dxa"/>
              <w:left w:w="100" w:type="dxa"/>
              <w:bottom w:w="90" w:type="dxa"/>
              <w:right w:w="100" w:type="dxa"/>
            </w:tcMar>
            <w:vAlign w:val="center"/>
          </w:tcPr>
          <w:p w14:paraId="5807C68C" w14:textId="77777777" w:rsidR="007075BB" w:rsidRPr="00E442CE" w:rsidRDefault="001049A4" w:rsidP="00B17956">
            <w:pPr>
              <w:keepNext/>
              <w:spacing w:line="276" w:lineRule="auto"/>
              <w:ind w:firstLine="0"/>
              <w:jc w:val="left"/>
            </w:pPr>
            <w:r w:rsidRPr="00E442CE">
              <w:rPr>
                <w:sz w:val="19"/>
              </w:rPr>
              <w:t>5</w:t>
            </w:r>
          </w:p>
        </w:tc>
      </w:tr>
      <w:tr w:rsidR="007075BB" w:rsidRPr="00E442CE" w14:paraId="76C5C496" w14:textId="77777777">
        <w:trPr>
          <w:cantSplit/>
          <w:jc w:val="center"/>
        </w:trPr>
        <w:tc>
          <w:tcPr>
            <w:tcW w:w="1531" w:type="dxa"/>
            <w:shd w:val="clear" w:color="auto" w:fill="F6F8FC"/>
            <w:tcMar>
              <w:top w:w="90" w:type="dxa"/>
              <w:left w:w="100" w:type="dxa"/>
              <w:bottom w:w="90" w:type="dxa"/>
              <w:right w:w="100" w:type="dxa"/>
            </w:tcMar>
            <w:vAlign w:val="center"/>
          </w:tcPr>
          <w:p w14:paraId="123784ED" w14:textId="77777777" w:rsidR="007075BB" w:rsidRPr="00E442CE" w:rsidRDefault="001049A4" w:rsidP="00B17956">
            <w:pPr>
              <w:keepNext/>
              <w:spacing w:line="276" w:lineRule="auto"/>
              <w:ind w:firstLine="0"/>
              <w:jc w:val="left"/>
            </w:pPr>
            <w:r w:rsidRPr="00E442CE">
              <w:rPr>
                <w:sz w:val="19"/>
              </w:rPr>
              <w:t>Сениор</w:t>
            </w:r>
          </w:p>
        </w:tc>
        <w:tc>
          <w:tcPr>
            <w:tcW w:w="2891" w:type="dxa"/>
            <w:shd w:val="clear" w:color="auto" w:fill="F6F8FC"/>
            <w:tcMar>
              <w:top w:w="90" w:type="dxa"/>
              <w:left w:w="100" w:type="dxa"/>
              <w:bottom w:w="90" w:type="dxa"/>
              <w:right w:w="100" w:type="dxa"/>
            </w:tcMar>
            <w:vAlign w:val="center"/>
          </w:tcPr>
          <w:p w14:paraId="76F345DF" w14:textId="77777777" w:rsidR="007075BB" w:rsidRPr="00E442CE" w:rsidRDefault="001049A4" w:rsidP="00B17956">
            <w:pPr>
              <w:keepNext/>
              <w:spacing w:line="276" w:lineRule="auto"/>
              <w:ind w:firstLine="0"/>
              <w:jc w:val="left"/>
            </w:pPr>
            <w:r w:rsidRPr="00E442CE">
              <w:rPr>
                <w:sz w:val="19"/>
              </w:rPr>
              <w:t>Продукциона дијагноза, ризик и компромис</w:t>
            </w:r>
          </w:p>
        </w:tc>
        <w:tc>
          <w:tcPr>
            <w:tcW w:w="3005" w:type="dxa"/>
            <w:shd w:val="clear" w:color="auto" w:fill="F6F8FC"/>
            <w:tcMar>
              <w:top w:w="90" w:type="dxa"/>
              <w:left w:w="100" w:type="dxa"/>
              <w:bottom w:w="90" w:type="dxa"/>
              <w:right w:w="100" w:type="dxa"/>
            </w:tcMar>
            <w:vAlign w:val="center"/>
          </w:tcPr>
          <w:p w14:paraId="6DCC6AAE" w14:textId="77777777" w:rsidR="007075BB" w:rsidRPr="00E442CE" w:rsidRDefault="001049A4" w:rsidP="00B17956">
            <w:pPr>
              <w:keepNext/>
              <w:spacing w:line="276" w:lineRule="auto"/>
              <w:ind w:firstLine="0"/>
              <w:jc w:val="left"/>
            </w:pPr>
            <w:r w:rsidRPr="00E442CE">
              <w:rPr>
                <w:sz w:val="19"/>
              </w:rPr>
              <w:t>Инцидент, оптимизација, приоритет, компромис</w:t>
            </w:r>
          </w:p>
        </w:tc>
        <w:tc>
          <w:tcPr>
            <w:tcW w:w="1134" w:type="dxa"/>
            <w:shd w:val="clear" w:color="auto" w:fill="F6F8FC"/>
            <w:tcMar>
              <w:top w:w="90" w:type="dxa"/>
              <w:left w:w="100" w:type="dxa"/>
              <w:bottom w:w="90" w:type="dxa"/>
              <w:right w:w="100" w:type="dxa"/>
            </w:tcMar>
            <w:vAlign w:val="center"/>
          </w:tcPr>
          <w:p w14:paraId="562579FD" w14:textId="77777777" w:rsidR="007075BB" w:rsidRPr="00E442CE" w:rsidRDefault="001049A4" w:rsidP="00B17956">
            <w:pPr>
              <w:keepNext/>
              <w:spacing w:line="276" w:lineRule="auto"/>
              <w:ind w:firstLine="0"/>
              <w:jc w:val="left"/>
            </w:pPr>
            <w:r w:rsidRPr="00E442CE">
              <w:rPr>
                <w:sz w:val="19"/>
              </w:rPr>
              <w:t>5</w:t>
            </w:r>
          </w:p>
        </w:tc>
      </w:tr>
      <w:tr w:rsidR="007075BB" w:rsidRPr="00E442CE" w14:paraId="07B24A0D" w14:textId="77777777">
        <w:trPr>
          <w:cantSplit/>
          <w:jc w:val="center"/>
        </w:trPr>
        <w:tc>
          <w:tcPr>
            <w:tcW w:w="1531" w:type="dxa"/>
            <w:tcMar>
              <w:top w:w="90" w:type="dxa"/>
              <w:left w:w="100" w:type="dxa"/>
              <w:bottom w:w="90" w:type="dxa"/>
              <w:right w:w="100" w:type="dxa"/>
            </w:tcMar>
            <w:vAlign w:val="center"/>
          </w:tcPr>
          <w:p w14:paraId="1C139AFE" w14:textId="77777777" w:rsidR="007075BB" w:rsidRPr="00E442CE" w:rsidRDefault="001049A4" w:rsidP="00B17956">
            <w:pPr>
              <w:spacing w:line="276" w:lineRule="auto"/>
              <w:ind w:firstLine="0"/>
              <w:jc w:val="left"/>
            </w:pPr>
            <w:r w:rsidRPr="00E442CE">
              <w:rPr>
                <w:sz w:val="19"/>
              </w:rPr>
              <w:t>Архитекта</w:t>
            </w:r>
          </w:p>
        </w:tc>
        <w:tc>
          <w:tcPr>
            <w:tcW w:w="2891" w:type="dxa"/>
            <w:tcMar>
              <w:top w:w="90" w:type="dxa"/>
              <w:left w:w="100" w:type="dxa"/>
              <w:bottom w:w="90" w:type="dxa"/>
              <w:right w:w="100" w:type="dxa"/>
            </w:tcMar>
            <w:vAlign w:val="center"/>
          </w:tcPr>
          <w:p w14:paraId="372DB659" w14:textId="77777777" w:rsidR="007075BB" w:rsidRPr="00E442CE" w:rsidRDefault="001049A4" w:rsidP="00B17956">
            <w:pPr>
              <w:spacing w:line="276" w:lineRule="auto"/>
              <w:ind w:firstLine="0"/>
              <w:jc w:val="left"/>
            </w:pPr>
            <w:r w:rsidRPr="00E442CE">
              <w:rPr>
                <w:sz w:val="19"/>
              </w:rPr>
              <w:t>Пројектовање, евалуација и одбрана одлуке</w:t>
            </w:r>
          </w:p>
        </w:tc>
        <w:tc>
          <w:tcPr>
            <w:tcW w:w="3005" w:type="dxa"/>
            <w:tcMar>
              <w:top w:w="90" w:type="dxa"/>
              <w:left w:w="100" w:type="dxa"/>
              <w:bottom w:w="90" w:type="dxa"/>
              <w:right w:w="100" w:type="dxa"/>
            </w:tcMar>
            <w:vAlign w:val="center"/>
          </w:tcPr>
          <w:p w14:paraId="6FB95762" w14:textId="77777777" w:rsidR="007075BB" w:rsidRPr="00E442CE" w:rsidRDefault="001049A4" w:rsidP="00B17956">
            <w:pPr>
              <w:spacing w:line="276" w:lineRule="auto"/>
              <w:ind w:firstLine="0"/>
              <w:jc w:val="left"/>
            </w:pPr>
            <w:r w:rsidRPr="00E442CE">
              <w:rPr>
                <w:sz w:val="19"/>
              </w:rPr>
              <w:t>Ревизија, композиција, мини ADR, скица</w:t>
            </w:r>
          </w:p>
        </w:tc>
        <w:tc>
          <w:tcPr>
            <w:tcW w:w="1134" w:type="dxa"/>
            <w:tcMar>
              <w:top w:w="90" w:type="dxa"/>
              <w:left w:w="100" w:type="dxa"/>
              <w:bottom w:w="90" w:type="dxa"/>
              <w:right w:w="100" w:type="dxa"/>
            </w:tcMar>
            <w:vAlign w:val="center"/>
          </w:tcPr>
          <w:p w14:paraId="345A4FC0" w14:textId="77777777" w:rsidR="007075BB" w:rsidRPr="00E442CE" w:rsidRDefault="001049A4" w:rsidP="00B17956">
            <w:pPr>
              <w:spacing w:line="276" w:lineRule="auto"/>
              <w:ind w:firstLine="0"/>
              <w:jc w:val="left"/>
            </w:pPr>
            <w:r w:rsidRPr="00E442CE">
              <w:rPr>
                <w:sz w:val="19"/>
              </w:rPr>
              <w:t>7</w:t>
            </w:r>
          </w:p>
        </w:tc>
      </w:tr>
    </w:tbl>
    <w:p w14:paraId="5DCF8B45" w14:textId="77777777" w:rsidR="007075BB" w:rsidRPr="00E442CE" w:rsidRDefault="007075BB" w:rsidP="00B17956">
      <w:pPr>
        <w:spacing w:line="276" w:lineRule="auto"/>
      </w:pPr>
    </w:p>
    <w:p w14:paraId="7E1EB8E5" w14:textId="77777777" w:rsidR="007075BB" w:rsidRPr="00E442CE" w:rsidRDefault="001049A4" w:rsidP="00B17956">
      <w:pPr>
        <w:spacing w:line="276" w:lineRule="auto"/>
      </w:pPr>
      <w:r>
        <w:t>Граница између нивоа намерно није заснована само на тежим терминима. Исти појам, на пример кеш, може да се појави на више нивоа. Почетник препознаје његову сврху, Медиор објашњава однос са моделом за читање, Сениор анализира поништавање кеша и отказ, а Архитекта брани место кеша у односу на извор истине и циљеве кашњења. Напредовање се, дакле, мери врстом аргументације и обухватом последица.</w:t>
      </w:r>
    </w:p>
    <w:p w14:paraId="7BA8196E" w14:textId="77777777" w:rsidR="007075BB" w:rsidRPr="00E442CE" w:rsidRDefault="001049A4" w:rsidP="00B17956">
      <w:pPr>
        <w:spacing w:line="276" w:lineRule="auto"/>
      </w:pPr>
      <w:r w:rsidRPr="00E442CE">
        <w:t>Садржај је подељен у таласе како би листа великог броја питања остала прегледна. Талас није нови ниво, већ мања целина која омогућава кориснику да прати проценат и број завршених задатака. Укупни локални почетни скуп садржи 239 задатака: 71 за Почетника, 48 за Јуниора, 50 за Медиора, 35 за Сениора и 35 за Архитекту. Разлика у броју не значи да виши ниво има мање материјала по кораку; његови задаци по правилу имају дужи сценарио и сложенију интеракцију.</w:t>
      </w:r>
    </w:p>
    <w:p w14:paraId="7AE4950E" w14:textId="77777777" w:rsidR="007075BB" w:rsidRPr="00E442CE" w:rsidRDefault="001049A4" w:rsidP="00B17956">
      <w:pPr>
        <w:pStyle w:val="Heading2"/>
        <w:spacing w:line="276" w:lineRule="auto"/>
        <w:rPr>
          <w:rFonts w:ascii="Times New Roman" w:eastAsia="Times New Roman" w:hAnsi="Times New Roman" w:cs="Times New Roman"/>
        </w:rPr>
      </w:pPr>
      <w:bookmarkStart w:id="12" w:name="_Toc237387008"/>
      <w:r w:rsidRPr="00E442CE">
        <w:rPr>
          <w:rFonts w:ascii="Times New Roman" w:eastAsia="Times New Roman" w:hAnsi="Times New Roman" w:cs="Times New Roman"/>
        </w:rPr>
        <w:t>3.3. Систем типова задатака</w:t>
      </w:r>
      <w:bookmarkEnd w:id="12"/>
    </w:p>
    <w:p w14:paraId="2E374348" w14:textId="77777777" w:rsidR="007075BB" w:rsidRPr="00E442CE" w:rsidRDefault="001049A4" w:rsidP="00B17956">
      <w:pPr>
        <w:spacing w:line="276" w:lineRule="auto"/>
      </w:pPr>
      <w:r>
        <w:t>Фиксни тип задатка је централна пројектна одлука. Сваки тип има идентификатор, подржане кораке, механизам приказа, правила валидације, начин израчунавања резултата и формат података за AI анализу. Због тога кориснички предложен задатак није произвољан JSON који UI покушава да протумачи, већ инстанца једног од познатих шаблона. Исти механизам пресликавања може да претвори локални, одобрени кориснички или удаљени администраторски документ у модел који постојећи механизам приказа разуме.</w:t>
      </w:r>
    </w:p>
    <w:p w14:paraId="191CEB1D" w14:textId="77777777" w:rsidR="007075BB" w:rsidRPr="00E442CE" w:rsidRDefault="001049A4" w:rsidP="00B17956">
      <w:pPr>
        <w:pStyle w:val="TableCaption"/>
      </w:pPr>
      <w:bookmarkStart w:id="13" w:name="_Toc237387063"/>
      <w:r w:rsidRPr="00E442CE">
        <w:t>Табела 3.2. Коначни скуп од 25 типова задатака</w:t>
      </w:r>
      <w:bookmarkEnd w:id="13"/>
    </w:p>
    <w:tbl>
      <w:tblPr>
        <w:tblStyle w:val="TableGrid"/>
        <w:tblW w:w="0" w:type="auto"/>
        <w:jc w:val="center"/>
        <w:tblLayout w:type="fixed"/>
        <w:tblLook w:val="04A0" w:firstRow="1" w:lastRow="0" w:firstColumn="1" w:lastColumn="0" w:noHBand="0" w:noVBand="1"/>
      </w:tblPr>
      <w:tblGrid>
        <w:gridCol w:w="1417"/>
        <w:gridCol w:w="794"/>
        <w:gridCol w:w="6463"/>
      </w:tblGrid>
      <w:tr w:rsidR="007075BB" w:rsidRPr="00E442CE" w14:paraId="142777A8" w14:textId="77777777">
        <w:trPr>
          <w:cantSplit/>
          <w:tblHeader/>
          <w:jc w:val="center"/>
        </w:trPr>
        <w:tc>
          <w:tcPr>
            <w:tcW w:w="1417" w:type="dxa"/>
            <w:shd w:val="clear" w:color="auto" w:fill="DCE6F7"/>
            <w:tcMar>
              <w:top w:w="90" w:type="dxa"/>
              <w:left w:w="100" w:type="dxa"/>
              <w:bottom w:w="90" w:type="dxa"/>
              <w:right w:w="100" w:type="dxa"/>
            </w:tcMar>
            <w:vAlign w:val="center"/>
          </w:tcPr>
          <w:p w14:paraId="057475BB" w14:textId="77777777" w:rsidR="007075BB" w:rsidRPr="00E442CE" w:rsidRDefault="001049A4" w:rsidP="00B17956">
            <w:pPr>
              <w:spacing w:line="276" w:lineRule="auto"/>
              <w:ind w:firstLine="0"/>
              <w:jc w:val="center"/>
            </w:pPr>
            <w:r w:rsidRPr="00E442CE">
              <w:rPr>
                <w:b/>
                <w:sz w:val="20"/>
              </w:rPr>
              <w:t>Ниво</w:t>
            </w:r>
          </w:p>
        </w:tc>
        <w:tc>
          <w:tcPr>
            <w:tcW w:w="794" w:type="dxa"/>
            <w:shd w:val="clear" w:color="auto" w:fill="DCE6F7"/>
            <w:tcMar>
              <w:top w:w="90" w:type="dxa"/>
              <w:left w:w="100" w:type="dxa"/>
              <w:bottom w:w="90" w:type="dxa"/>
              <w:right w:w="100" w:type="dxa"/>
            </w:tcMar>
            <w:vAlign w:val="center"/>
          </w:tcPr>
          <w:p w14:paraId="5FD53144" w14:textId="77777777" w:rsidR="007075BB" w:rsidRPr="00E442CE" w:rsidRDefault="001049A4" w:rsidP="00B17956">
            <w:pPr>
              <w:spacing w:line="276" w:lineRule="auto"/>
              <w:ind w:firstLine="0"/>
              <w:jc w:val="center"/>
            </w:pPr>
            <w:r w:rsidRPr="00E442CE">
              <w:rPr>
                <w:b/>
                <w:sz w:val="20"/>
              </w:rPr>
              <w:t>Ознака</w:t>
            </w:r>
          </w:p>
        </w:tc>
        <w:tc>
          <w:tcPr>
            <w:tcW w:w="6463" w:type="dxa"/>
            <w:shd w:val="clear" w:color="auto" w:fill="DCE6F7"/>
            <w:tcMar>
              <w:top w:w="90" w:type="dxa"/>
              <w:left w:w="100" w:type="dxa"/>
              <w:bottom w:w="90" w:type="dxa"/>
              <w:right w:w="100" w:type="dxa"/>
            </w:tcMar>
            <w:vAlign w:val="center"/>
          </w:tcPr>
          <w:p w14:paraId="10CFEF99" w14:textId="77777777" w:rsidR="007075BB" w:rsidRPr="00E442CE" w:rsidRDefault="001049A4" w:rsidP="00B17956">
            <w:pPr>
              <w:spacing w:line="276" w:lineRule="auto"/>
              <w:ind w:firstLine="0"/>
              <w:jc w:val="center"/>
            </w:pPr>
            <w:r w:rsidRPr="00E442CE">
              <w:rPr>
                <w:b/>
                <w:sz w:val="20"/>
              </w:rPr>
              <w:t>Назив и образовна намера</w:t>
            </w:r>
          </w:p>
        </w:tc>
      </w:tr>
      <w:tr w:rsidR="007075BB" w:rsidRPr="00E442CE" w14:paraId="23C479A8" w14:textId="77777777">
        <w:trPr>
          <w:cantSplit/>
          <w:jc w:val="center"/>
        </w:trPr>
        <w:tc>
          <w:tcPr>
            <w:tcW w:w="1417" w:type="dxa"/>
            <w:tcMar>
              <w:top w:w="90" w:type="dxa"/>
              <w:left w:w="100" w:type="dxa"/>
              <w:bottom w:w="90" w:type="dxa"/>
              <w:right w:w="100" w:type="dxa"/>
            </w:tcMar>
            <w:vAlign w:val="center"/>
          </w:tcPr>
          <w:p w14:paraId="49262EEA" w14:textId="77777777" w:rsidR="007075BB" w:rsidRPr="00E442CE" w:rsidRDefault="001049A4" w:rsidP="00B17956">
            <w:pPr>
              <w:spacing w:line="276" w:lineRule="auto"/>
              <w:ind w:firstLine="0"/>
              <w:jc w:val="left"/>
            </w:pPr>
            <w:r w:rsidRPr="00E442CE">
              <w:rPr>
                <w:sz w:val="19"/>
              </w:rPr>
              <w:t>Почетник</w:t>
            </w:r>
          </w:p>
        </w:tc>
        <w:tc>
          <w:tcPr>
            <w:tcW w:w="794" w:type="dxa"/>
            <w:tcMar>
              <w:top w:w="90" w:type="dxa"/>
              <w:left w:w="100" w:type="dxa"/>
              <w:bottom w:w="90" w:type="dxa"/>
              <w:right w:w="100" w:type="dxa"/>
            </w:tcMar>
            <w:vAlign w:val="center"/>
          </w:tcPr>
          <w:p w14:paraId="58E29A67" w14:textId="77777777" w:rsidR="007075BB" w:rsidRPr="00E442CE" w:rsidRDefault="001049A4" w:rsidP="00B17956">
            <w:pPr>
              <w:spacing w:line="276" w:lineRule="auto"/>
              <w:ind w:firstLine="0"/>
              <w:jc w:val="left"/>
            </w:pPr>
            <w:r w:rsidRPr="00E442CE">
              <w:rPr>
                <w:sz w:val="19"/>
              </w:rPr>
              <w:t>P1</w:t>
            </w:r>
          </w:p>
        </w:tc>
        <w:tc>
          <w:tcPr>
            <w:tcW w:w="6463" w:type="dxa"/>
            <w:tcMar>
              <w:top w:w="90" w:type="dxa"/>
              <w:left w:w="100" w:type="dxa"/>
              <w:bottom w:w="90" w:type="dxa"/>
              <w:right w:w="100" w:type="dxa"/>
            </w:tcMar>
            <w:vAlign w:val="center"/>
          </w:tcPr>
          <w:p w14:paraId="084A41A1" w14:textId="77777777" w:rsidR="007075BB" w:rsidRPr="00E442CE" w:rsidRDefault="001049A4" w:rsidP="00B17956">
            <w:pPr>
              <w:spacing w:line="276" w:lineRule="auto"/>
              <w:ind w:firstLine="0"/>
              <w:jc w:val="left"/>
            </w:pPr>
            <w:r w:rsidRPr="00E442CE">
              <w:rPr>
                <w:sz w:val="19"/>
              </w:rPr>
              <w:t>Препознавање обрасца или концепта на основу кратког проблема</w:t>
            </w:r>
          </w:p>
        </w:tc>
      </w:tr>
      <w:tr w:rsidR="007075BB" w:rsidRPr="00E442CE" w14:paraId="20698028" w14:textId="77777777">
        <w:trPr>
          <w:cantSplit/>
          <w:jc w:val="center"/>
        </w:trPr>
        <w:tc>
          <w:tcPr>
            <w:tcW w:w="1417" w:type="dxa"/>
            <w:shd w:val="clear" w:color="auto" w:fill="F6F8FC"/>
            <w:tcMar>
              <w:top w:w="90" w:type="dxa"/>
              <w:left w:w="100" w:type="dxa"/>
              <w:bottom w:w="90" w:type="dxa"/>
              <w:right w:w="100" w:type="dxa"/>
            </w:tcMar>
            <w:vAlign w:val="center"/>
          </w:tcPr>
          <w:p w14:paraId="437BF667" w14:textId="77777777" w:rsidR="007075BB" w:rsidRPr="00E442CE" w:rsidRDefault="001049A4" w:rsidP="00B17956">
            <w:pPr>
              <w:spacing w:line="276" w:lineRule="auto"/>
              <w:ind w:firstLine="0"/>
              <w:jc w:val="left"/>
            </w:pPr>
            <w:r w:rsidRPr="00E442CE">
              <w:rPr>
                <w:sz w:val="19"/>
              </w:rPr>
              <w:t>Почетник</w:t>
            </w:r>
          </w:p>
        </w:tc>
        <w:tc>
          <w:tcPr>
            <w:tcW w:w="794" w:type="dxa"/>
            <w:shd w:val="clear" w:color="auto" w:fill="F6F8FC"/>
            <w:tcMar>
              <w:top w:w="90" w:type="dxa"/>
              <w:left w:w="100" w:type="dxa"/>
              <w:bottom w:w="90" w:type="dxa"/>
              <w:right w:w="100" w:type="dxa"/>
            </w:tcMar>
            <w:vAlign w:val="center"/>
          </w:tcPr>
          <w:p w14:paraId="05A89521" w14:textId="77777777" w:rsidR="007075BB" w:rsidRPr="00E442CE" w:rsidRDefault="001049A4" w:rsidP="00B17956">
            <w:pPr>
              <w:spacing w:line="276" w:lineRule="auto"/>
              <w:ind w:firstLine="0"/>
              <w:jc w:val="left"/>
            </w:pPr>
            <w:r w:rsidRPr="00E442CE">
              <w:rPr>
                <w:sz w:val="19"/>
              </w:rPr>
              <w:t>P2</w:t>
            </w:r>
          </w:p>
        </w:tc>
        <w:tc>
          <w:tcPr>
            <w:tcW w:w="6463" w:type="dxa"/>
            <w:shd w:val="clear" w:color="auto" w:fill="F6F8FC"/>
            <w:tcMar>
              <w:top w:w="90" w:type="dxa"/>
              <w:left w:w="100" w:type="dxa"/>
              <w:bottom w:w="90" w:type="dxa"/>
              <w:right w:w="100" w:type="dxa"/>
            </w:tcMar>
            <w:vAlign w:val="center"/>
          </w:tcPr>
          <w:p w14:paraId="2F6DBFF2" w14:textId="77777777" w:rsidR="007075BB" w:rsidRPr="00E442CE" w:rsidRDefault="001049A4" w:rsidP="00B17956">
            <w:pPr>
              <w:spacing w:line="276" w:lineRule="auto"/>
              <w:ind w:firstLine="0"/>
              <w:jc w:val="left"/>
            </w:pPr>
            <w:r w:rsidRPr="00E442CE">
              <w:rPr>
                <w:sz w:val="19"/>
              </w:rPr>
              <w:t>Визуелно мапирање елемената и односа</w:t>
            </w:r>
          </w:p>
        </w:tc>
      </w:tr>
      <w:tr w:rsidR="007075BB" w:rsidRPr="00E442CE" w14:paraId="64DD584F" w14:textId="77777777">
        <w:trPr>
          <w:cantSplit/>
          <w:jc w:val="center"/>
        </w:trPr>
        <w:tc>
          <w:tcPr>
            <w:tcW w:w="1417" w:type="dxa"/>
            <w:tcMar>
              <w:top w:w="90" w:type="dxa"/>
              <w:left w:w="100" w:type="dxa"/>
              <w:bottom w:w="90" w:type="dxa"/>
              <w:right w:w="100" w:type="dxa"/>
            </w:tcMar>
            <w:vAlign w:val="center"/>
          </w:tcPr>
          <w:p w14:paraId="0A663ED3" w14:textId="77777777" w:rsidR="007075BB" w:rsidRPr="00E442CE" w:rsidRDefault="001049A4" w:rsidP="00B17956">
            <w:pPr>
              <w:spacing w:line="276" w:lineRule="auto"/>
              <w:ind w:firstLine="0"/>
              <w:jc w:val="left"/>
            </w:pPr>
            <w:r w:rsidRPr="00E442CE">
              <w:rPr>
                <w:sz w:val="19"/>
              </w:rPr>
              <w:lastRenderedPageBreak/>
              <w:t>Почетник</w:t>
            </w:r>
          </w:p>
        </w:tc>
        <w:tc>
          <w:tcPr>
            <w:tcW w:w="794" w:type="dxa"/>
            <w:tcMar>
              <w:top w:w="90" w:type="dxa"/>
              <w:left w:w="100" w:type="dxa"/>
              <w:bottom w:w="90" w:type="dxa"/>
              <w:right w:w="100" w:type="dxa"/>
            </w:tcMar>
            <w:vAlign w:val="center"/>
          </w:tcPr>
          <w:p w14:paraId="0F84D249" w14:textId="77777777" w:rsidR="007075BB" w:rsidRPr="00E442CE" w:rsidRDefault="001049A4" w:rsidP="00B17956">
            <w:pPr>
              <w:spacing w:line="276" w:lineRule="auto"/>
              <w:ind w:firstLine="0"/>
              <w:jc w:val="left"/>
            </w:pPr>
            <w:r w:rsidRPr="00E442CE">
              <w:rPr>
                <w:sz w:val="19"/>
              </w:rPr>
              <w:t>P3</w:t>
            </w:r>
          </w:p>
        </w:tc>
        <w:tc>
          <w:tcPr>
            <w:tcW w:w="6463" w:type="dxa"/>
            <w:tcMar>
              <w:top w:w="90" w:type="dxa"/>
              <w:left w:w="100" w:type="dxa"/>
              <w:bottom w:w="90" w:type="dxa"/>
              <w:right w:w="100" w:type="dxa"/>
            </w:tcMar>
            <w:vAlign w:val="center"/>
          </w:tcPr>
          <w:p w14:paraId="758405BF" w14:textId="77777777" w:rsidR="007075BB" w:rsidRPr="00E442CE" w:rsidRDefault="001049A4" w:rsidP="00B17956">
            <w:pPr>
              <w:spacing w:line="276" w:lineRule="auto"/>
              <w:ind w:firstLine="0"/>
              <w:jc w:val="left"/>
            </w:pPr>
            <w:r w:rsidRPr="00E442CE">
              <w:rPr>
                <w:sz w:val="19"/>
              </w:rPr>
              <w:t>Вишекорачно разумевање основног тока</w:t>
            </w:r>
          </w:p>
        </w:tc>
      </w:tr>
      <w:tr w:rsidR="007075BB" w:rsidRPr="00E442CE" w14:paraId="3785B7A0" w14:textId="77777777">
        <w:trPr>
          <w:cantSplit/>
          <w:jc w:val="center"/>
        </w:trPr>
        <w:tc>
          <w:tcPr>
            <w:tcW w:w="1417" w:type="dxa"/>
            <w:shd w:val="clear" w:color="auto" w:fill="F6F8FC"/>
            <w:tcMar>
              <w:top w:w="90" w:type="dxa"/>
              <w:left w:w="100" w:type="dxa"/>
              <w:bottom w:w="90" w:type="dxa"/>
              <w:right w:w="100" w:type="dxa"/>
            </w:tcMar>
            <w:vAlign w:val="center"/>
          </w:tcPr>
          <w:p w14:paraId="1A91CC82" w14:textId="77777777" w:rsidR="007075BB" w:rsidRPr="00E442CE" w:rsidRDefault="001049A4" w:rsidP="00B17956">
            <w:pPr>
              <w:spacing w:line="276" w:lineRule="auto"/>
              <w:ind w:firstLine="0"/>
              <w:jc w:val="left"/>
            </w:pPr>
            <w:r w:rsidRPr="00E442CE">
              <w:rPr>
                <w:sz w:val="19"/>
              </w:rPr>
              <w:t>Почетник</w:t>
            </w:r>
          </w:p>
        </w:tc>
        <w:tc>
          <w:tcPr>
            <w:tcW w:w="794" w:type="dxa"/>
            <w:shd w:val="clear" w:color="auto" w:fill="F6F8FC"/>
            <w:tcMar>
              <w:top w:w="90" w:type="dxa"/>
              <w:left w:w="100" w:type="dxa"/>
              <w:bottom w:w="90" w:type="dxa"/>
              <w:right w:w="100" w:type="dxa"/>
            </w:tcMar>
            <w:vAlign w:val="center"/>
          </w:tcPr>
          <w:p w14:paraId="665F49BA" w14:textId="77777777" w:rsidR="007075BB" w:rsidRPr="00E442CE" w:rsidRDefault="001049A4" w:rsidP="00B17956">
            <w:pPr>
              <w:spacing w:line="276" w:lineRule="auto"/>
              <w:ind w:firstLine="0"/>
              <w:jc w:val="left"/>
            </w:pPr>
            <w:r w:rsidRPr="00E442CE">
              <w:rPr>
                <w:sz w:val="19"/>
              </w:rPr>
              <w:t>P4</w:t>
            </w:r>
          </w:p>
        </w:tc>
        <w:tc>
          <w:tcPr>
            <w:tcW w:w="6463" w:type="dxa"/>
            <w:shd w:val="clear" w:color="auto" w:fill="F6F8FC"/>
            <w:tcMar>
              <w:top w:w="90" w:type="dxa"/>
              <w:left w:w="100" w:type="dxa"/>
              <w:bottom w:w="90" w:type="dxa"/>
              <w:right w:w="100" w:type="dxa"/>
            </w:tcMar>
            <w:vAlign w:val="center"/>
          </w:tcPr>
          <w:p w14:paraId="709C4EBE" w14:textId="77777777" w:rsidR="007075BB" w:rsidRPr="00E442CE" w:rsidRDefault="001049A4" w:rsidP="00B17956">
            <w:pPr>
              <w:spacing w:line="276" w:lineRule="auto"/>
              <w:ind w:firstLine="0"/>
              <w:jc w:val="left"/>
            </w:pPr>
            <w:r w:rsidRPr="00E442CE">
              <w:rPr>
                <w:sz w:val="19"/>
              </w:rPr>
              <w:t>Поређење блиских образаца и намере примене</w:t>
            </w:r>
          </w:p>
        </w:tc>
      </w:tr>
      <w:tr w:rsidR="007075BB" w:rsidRPr="00E442CE" w14:paraId="1749D1D2" w14:textId="77777777">
        <w:trPr>
          <w:cantSplit/>
          <w:jc w:val="center"/>
        </w:trPr>
        <w:tc>
          <w:tcPr>
            <w:tcW w:w="1417" w:type="dxa"/>
            <w:tcMar>
              <w:top w:w="90" w:type="dxa"/>
              <w:left w:w="100" w:type="dxa"/>
              <w:bottom w:w="90" w:type="dxa"/>
              <w:right w:w="100" w:type="dxa"/>
            </w:tcMar>
            <w:vAlign w:val="center"/>
          </w:tcPr>
          <w:p w14:paraId="1FE23E7B" w14:textId="77777777" w:rsidR="007075BB" w:rsidRPr="00E442CE" w:rsidRDefault="001049A4" w:rsidP="00B17956">
            <w:pPr>
              <w:spacing w:line="276" w:lineRule="auto"/>
              <w:ind w:firstLine="0"/>
              <w:jc w:val="left"/>
            </w:pPr>
            <w:r w:rsidRPr="00E442CE">
              <w:rPr>
                <w:sz w:val="19"/>
              </w:rPr>
              <w:t>Јуниор</w:t>
            </w:r>
          </w:p>
        </w:tc>
        <w:tc>
          <w:tcPr>
            <w:tcW w:w="794" w:type="dxa"/>
            <w:tcMar>
              <w:top w:w="90" w:type="dxa"/>
              <w:left w:w="100" w:type="dxa"/>
              <w:bottom w:w="90" w:type="dxa"/>
              <w:right w:w="100" w:type="dxa"/>
            </w:tcMar>
            <w:vAlign w:val="center"/>
          </w:tcPr>
          <w:p w14:paraId="4583C7DB" w14:textId="77777777" w:rsidR="007075BB" w:rsidRPr="00E442CE" w:rsidRDefault="001049A4" w:rsidP="00B17956">
            <w:pPr>
              <w:spacing w:line="276" w:lineRule="auto"/>
              <w:ind w:firstLine="0"/>
              <w:jc w:val="left"/>
            </w:pPr>
            <w:r w:rsidRPr="00E442CE">
              <w:rPr>
                <w:sz w:val="19"/>
              </w:rPr>
              <w:t>J1</w:t>
            </w:r>
          </w:p>
        </w:tc>
        <w:tc>
          <w:tcPr>
            <w:tcW w:w="6463" w:type="dxa"/>
            <w:tcMar>
              <w:top w:w="90" w:type="dxa"/>
              <w:left w:w="100" w:type="dxa"/>
              <w:bottom w:w="90" w:type="dxa"/>
              <w:right w:w="100" w:type="dxa"/>
            </w:tcMar>
            <w:vAlign w:val="center"/>
          </w:tcPr>
          <w:p w14:paraId="6B96E7DC" w14:textId="77777777" w:rsidR="007075BB" w:rsidRPr="00E442CE" w:rsidRDefault="001049A4" w:rsidP="00B17956">
            <w:pPr>
              <w:spacing w:line="276" w:lineRule="auto"/>
              <w:ind w:firstLine="0"/>
              <w:jc w:val="left"/>
            </w:pPr>
            <w:r w:rsidRPr="00E442CE">
              <w:rPr>
                <w:sz w:val="19"/>
              </w:rPr>
              <w:t>Допуна псеудокода на месту кључне зависности или позива</w:t>
            </w:r>
          </w:p>
        </w:tc>
      </w:tr>
      <w:tr w:rsidR="007075BB" w:rsidRPr="00E442CE" w14:paraId="56E64595" w14:textId="77777777">
        <w:trPr>
          <w:cantSplit/>
          <w:jc w:val="center"/>
        </w:trPr>
        <w:tc>
          <w:tcPr>
            <w:tcW w:w="1417" w:type="dxa"/>
            <w:shd w:val="clear" w:color="auto" w:fill="F6F8FC"/>
            <w:tcMar>
              <w:top w:w="90" w:type="dxa"/>
              <w:left w:w="100" w:type="dxa"/>
              <w:bottom w:w="90" w:type="dxa"/>
              <w:right w:w="100" w:type="dxa"/>
            </w:tcMar>
            <w:vAlign w:val="center"/>
          </w:tcPr>
          <w:p w14:paraId="0603122D" w14:textId="77777777" w:rsidR="007075BB" w:rsidRPr="00E442CE" w:rsidRDefault="001049A4" w:rsidP="00B17956">
            <w:pPr>
              <w:spacing w:line="276" w:lineRule="auto"/>
              <w:ind w:firstLine="0"/>
              <w:jc w:val="left"/>
            </w:pPr>
            <w:r w:rsidRPr="00E442CE">
              <w:rPr>
                <w:sz w:val="19"/>
              </w:rPr>
              <w:t>Јуниор</w:t>
            </w:r>
          </w:p>
        </w:tc>
        <w:tc>
          <w:tcPr>
            <w:tcW w:w="794" w:type="dxa"/>
            <w:shd w:val="clear" w:color="auto" w:fill="F6F8FC"/>
            <w:tcMar>
              <w:top w:w="90" w:type="dxa"/>
              <w:left w:w="100" w:type="dxa"/>
              <w:bottom w:w="90" w:type="dxa"/>
              <w:right w:w="100" w:type="dxa"/>
            </w:tcMar>
            <w:vAlign w:val="center"/>
          </w:tcPr>
          <w:p w14:paraId="3EDCF442" w14:textId="77777777" w:rsidR="007075BB" w:rsidRPr="00E442CE" w:rsidRDefault="001049A4" w:rsidP="00B17956">
            <w:pPr>
              <w:spacing w:line="276" w:lineRule="auto"/>
              <w:ind w:firstLine="0"/>
              <w:jc w:val="left"/>
            </w:pPr>
            <w:r w:rsidRPr="00E442CE">
              <w:rPr>
                <w:sz w:val="19"/>
              </w:rPr>
              <w:t>J2</w:t>
            </w:r>
          </w:p>
        </w:tc>
        <w:tc>
          <w:tcPr>
            <w:tcW w:w="6463" w:type="dxa"/>
            <w:shd w:val="clear" w:color="auto" w:fill="F6F8FC"/>
            <w:tcMar>
              <w:top w:w="90" w:type="dxa"/>
              <w:left w:w="100" w:type="dxa"/>
              <w:bottom w:w="90" w:type="dxa"/>
              <w:right w:w="100" w:type="dxa"/>
            </w:tcMar>
            <w:vAlign w:val="center"/>
          </w:tcPr>
          <w:p w14:paraId="3D934C63" w14:textId="77777777" w:rsidR="007075BB" w:rsidRPr="00E442CE" w:rsidRDefault="001049A4" w:rsidP="00B17956">
            <w:pPr>
              <w:spacing w:line="276" w:lineRule="auto"/>
              <w:ind w:firstLine="0"/>
              <w:jc w:val="left"/>
            </w:pPr>
            <w:r w:rsidRPr="00E442CE">
              <w:rPr>
                <w:sz w:val="19"/>
              </w:rPr>
              <w:t>Мапирање класа и компоненти на улоге у обрасцу</w:t>
            </w:r>
          </w:p>
        </w:tc>
      </w:tr>
      <w:tr w:rsidR="007075BB" w:rsidRPr="00E442CE" w14:paraId="45724040" w14:textId="77777777">
        <w:trPr>
          <w:cantSplit/>
          <w:jc w:val="center"/>
        </w:trPr>
        <w:tc>
          <w:tcPr>
            <w:tcW w:w="1417" w:type="dxa"/>
            <w:tcMar>
              <w:top w:w="90" w:type="dxa"/>
              <w:left w:w="100" w:type="dxa"/>
              <w:bottom w:w="90" w:type="dxa"/>
              <w:right w:w="100" w:type="dxa"/>
            </w:tcMar>
            <w:vAlign w:val="center"/>
          </w:tcPr>
          <w:p w14:paraId="5B085A3E" w14:textId="77777777" w:rsidR="007075BB" w:rsidRPr="00E442CE" w:rsidRDefault="001049A4" w:rsidP="00B17956">
            <w:pPr>
              <w:spacing w:line="276" w:lineRule="auto"/>
              <w:ind w:firstLine="0"/>
              <w:jc w:val="left"/>
            </w:pPr>
            <w:r w:rsidRPr="00E442CE">
              <w:rPr>
                <w:sz w:val="19"/>
              </w:rPr>
              <w:t>Јуниор</w:t>
            </w:r>
          </w:p>
        </w:tc>
        <w:tc>
          <w:tcPr>
            <w:tcW w:w="794" w:type="dxa"/>
            <w:tcMar>
              <w:top w:w="90" w:type="dxa"/>
              <w:left w:w="100" w:type="dxa"/>
              <w:bottom w:w="90" w:type="dxa"/>
              <w:right w:w="100" w:type="dxa"/>
            </w:tcMar>
            <w:vAlign w:val="center"/>
          </w:tcPr>
          <w:p w14:paraId="6A7AD2B0" w14:textId="77777777" w:rsidR="007075BB" w:rsidRPr="00E442CE" w:rsidRDefault="001049A4" w:rsidP="00B17956">
            <w:pPr>
              <w:spacing w:line="276" w:lineRule="auto"/>
              <w:ind w:firstLine="0"/>
              <w:jc w:val="left"/>
            </w:pPr>
            <w:r w:rsidRPr="00E442CE">
              <w:rPr>
                <w:sz w:val="19"/>
              </w:rPr>
              <w:t>J3</w:t>
            </w:r>
          </w:p>
        </w:tc>
        <w:tc>
          <w:tcPr>
            <w:tcW w:w="6463" w:type="dxa"/>
            <w:tcMar>
              <w:top w:w="90" w:type="dxa"/>
              <w:left w:w="100" w:type="dxa"/>
              <w:bottom w:w="90" w:type="dxa"/>
              <w:right w:w="100" w:type="dxa"/>
            </w:tcMar>
            <w:vAlign w:val="center"/>
          </w:tcPr>
          <w:p w14:paraId="04F1A5CC" w14:textId="77777777" w:rsidR="007075BB" w:rsidRPr="00E442CE" w:rsidRDefault="001049A4" w:rsidP="00B17956">
            <w:pPr>
              <w:spacing w:line="276" w:lineRule="auto"/>
              <w:ind w:firstLine="0"/>
              <w:jc w:val="left"/>
            </w:pPr>
            <w:r w:rsidRPr="00E442CE">
              <w:rPr>
                <w:sz w:val="19"/>
              </w:rPr>
              <w:t>Refactoring постојећег решења кроз више корака</w:t>
            </w:r>
          </w:p>
        </w:tc>
      </w:tr>
      <w:tr w:rsidR="007075BB" w:rsidRPr="00E442CE" w14:paraId="4B55BFC2" w14:textId="77777777">
        <w:trPr>
          <w:cantSplit/>
          <w:jc w:val="center"/>
        </w:trPr>
        <w:tc>
          <w:tcPr>
            <w:tcW w:w="1417" w:type="dxa"/>
            <w:shd w:val="clear" w:color="auto" w:fill="F6F8FC"/>
            <w:tcMar>
              <w:top w:w="90" w:type="dxa"/>
              <w:left w:w="100" w:type="dxa"/>
              <w:bottom w:w="90" w:type="dxa"/>
              <w:right w:w="100" w:type="dxa"/>
            </w:tcMar>
            <w:vAlign w:val="center"/>
          </w:tcPr>
          <w:p w14:paraId="4B17B97B" w14:textId="77777777" w:rsidR="007075BB" w:rsidRPr="00E442CE" w:rsidRDefault="001049A4" w:rsidP="00B17956">
            <w:pPr>
              <w:spacing w:line="276" w:lineRule="auto"/>
              <w:ind w:firstLine="0"/>
              <w:jc w:val="left"/>
            </w:pPr>
            <w:r w:rsidRPr="00E442CE">
              <w:rPr>
                <w:sz w:val="19"/>
              </w:rPr>
              <w:t>Јуниор</w:t>
            </w:r>
          </w:p>
        </w:tc>
        <w:tc>
          <w:tcPr>
            <w:tcW w:w="794" w:type="dxa"/>
            <w:shd w:val="clear" w:color="auto" w:fill="F6F8FC"/>
            <w:tcMar>
              <w:top w:w="90" w:type="dxa"/>
              <w:left w:w="100" w:type="dxa"/>
              <w:bottom w:w="90" w:type="dxa"/>
              <w:right w:w="100" w:type="dxa"/>
            </w:tcMar>
            <w:vAlign w:val="center"/>
          </w:tcPr>
          <w:p w14:paraId="6833828A" w14:textId="77777777" w:rsidR="007075BB" w:rsidRPr="00E442CE" w:rsidRDefault="001049A4" w:rsidP="00B17956">
            <w:pPr>
              <w:spacing w:line="276" w:lineRule="auto"/>
              <w:ind w:firstLine="0"/>
              <w:jc w:val="left"/>
            </w:pPr>
            <w:r w:rsidRPr="00E442CE">
              <w:rPr>
                <w:sz w:val="19"/>
              </w:rPr>
              <w:t>J4</w:t>
            </w:r>
          </w:p>
        </w:tc>
        <w:tc>
          <w:tcPr>
            <w:tcW w:w="6463" w:type="dxa"/>
            <w:shd w:val="clear" w:color="auto" w:fill="F6F8FC"/>
            <w:tcMar>
              <w:top w:w="90" w:type="dxa"/>
              <w:left w:w="100" w:type="dxa"/>
              <w:bottom w:w="90" w:type="dxa"/>
              <w:right w:w="100" w:type="dxa"/>
            </w:tcMar>
            <w:vAlign w:val="center"/>
          </w:tcPr>
          <w:p w14:paraId="1B23E6B0" w14:textId="77777777" w:rsidR="007075BB" w:rsidRPr="00E442CE" w:rsidRDefault="001049A4" w:rsidP="00B17956">
            <w:pPr>
              <w:spacing w:line="276" w:lineRule="auto"/>
              <w:ind w:firstLine="0"/>
              <w:jc w:val="left"/>
            </w:pPr>
            <w:r w:rsidRPr="00E442CE">
              <w:rPr>
                <w:sz w:val="19"/>
              </w:rPr>
              <w:t>Проналажење грешке у структури или примени концепта</w:t>
            </w:r>
          </w:p>
        </w:tc>
      </w:tr>
      <w:tr w:rsidR="007075BB" w:rsidRPr="00E442CE" w14:paraId="63E374AE" w14:textId="77777777">
        <w:trPr>
          <w:cantSplit/>
          <w:jc w:val="center"/>
        </w:trPr>
        <w:tc>
          <w:tcPr>
            <w:tcW w:w="1417" w:type="dxa"/>
            <w:tcMar>
              <w:top w:w="90" w:type="dxa"/>
              <w:left w:w="100" w:type="dxa"/>
              <w:bottom w:w="90" w:type="dxa"/>
              <w:right w:w="100" w:type="dxa"/>
            </w:tcMar>
            <w:vAlign w:val="center"/>
          </w:tcPr>
          <w:p w14:paraId="33AA5CCE" w14:textId="77777777" w:rsidR="007075BB" w:rsidRPr="00E442CE" w:rsidRDefault="001049A4" w:rsidP="00B17956">
            <w:pPr>
              <w:spacing w:line="276" w:lineRule="auto"/>
              <w:ind w:firstLine="0"/>
              <w:jc w:val="left"/>
            </w:pPr>
            <w:r w:rsidRPr="00E442CE">
              <w:rPr>
                <w:sz w:val="19"/>
              </w:rPr>
              <w:t>Медиор</w:t>
            </w:r>
          </w:p>
        </w:tc>
        <w:tc>
          <w:tcPr>
            <w:tcW w:w="794" w:type="dxa"/>
            <w:tcMar>
              <w:top w:w="90" w:type="dxa"/>
              <w:left w:w="100" w:type="dxa"/>
              <w:bottom w:w="90" w:type="dxa"/>
              <w:right w:w="100" w:type="dxa"/>
            </w:tcMar>
            <w:vAlign w:val="center"/>
          </w:tcPr>
          <w:p w14:paraId="29B710D2" w14:textId="77777777" w:rsidR="007075BB" w:rsidRPr="00E442CE" w:rsidRDefault="001049A4" w:rsidP="00B17956">
            <w:pPr>
              <w:spacing w:line="276" w:lineRule="auto"/>
              <w:ind w:firstLine="0"/>
              <w:jc w:val="left"/>
            </w:pPr>
            <w:r w:rsidRPr="00E442CE">
              <w:rPr>
                <w:sz w:val="19"/>
              </w:rPr>
              <w:t>M1</w:t>
            </w:r>
          </w:p>
        </w:tc>
        <w:tc>
          <w:tcPr>
            <w:tcW w:w="6463" w:type="dxa"/>
            <w:tcMar>
              <w:top w:w="90" w:type="dxa"/>
              <w:left w:w="100" w:type="dxa"/>
              <w:bottom w:w="90" w:type="dxa"/>
              <w:right w:w="100" w:type="dxa"/>
            </w:tcMar>
            <w:vAlign w:val="center"/>
          </w:tcPr>
          <w:p w14:paraId="6F0D14CA" w14:textId="77777777" w:rsidR="007075BB" w:rsidRPr="00E442CE" w:rsidRDefault="001049A4" w:rsidP="00B17956">
            <w:pPr>
              <w:spacing w:line="276" w:lineRule="auto"/>
              <w:ind w:firstLine="0"/>
              <w:jc w:val="left"/>
            </w:pPr>
            <w:r w:rsidRPr="00E442CE">
              <w:rPr>
                <w:sz w:val="19"/>
              </w:rPr>
              <w:t>Уређивање корака процеса и зависности редоследа</w:t>
            </w:r>
          </w:p>
        </w:tc>
      </w:tr>
      <w:tr w:rsidR="007075BB" w:rsidRPr="00E442CE" w14:paraId="0DE84436" w14:textId="77777777">
        <w:trPr>
          <w:cantSplit/>
          <w:jc w:val="center"/>
        </w:trPr>
        <w:tc>
          <w:tcPr>
            <w:tcW w:w="1417" w:type="dxa"/>
            <w:shd w:val="clear" w:color="auto" w:fill="F6F8FC"/>
            <w:tcMar>
              <w:top w:w="90" w:type="dxa"/>
              <w:left w:w="100" w:type="dxa"/>
              <w:bottom w:w="90" w:type="dxa"/>
              <w:right w:w="100" w:type="dxa"/>
            </w:tcMar>
            <w:vAlign w:val="center"/>
          </w:tcPr>
          <w:p w14:paraId="2800153F" w14:textId="77777777" w:rsidR="007075BB" w:rsidRPr="00E442CE" w:rsidRDefault="001049A4" w:rsidP="00B17956">
            <w:pPr>
              <w:spacing w:line="276" w:lineRule="auto"/>
              <w:ind w:firstLine="0"/>
              <w:jc w:val="left"/>
            </w:pPr>
            <w:r w:rsidRPr="00E442CE">
              <w:rPr>
                <w:sz w:val="19"/>
              </w:rPr>
              <w:t>Медиор</w:t>
            </w:r>
          </w:p>
        </w:tc>
        <w:tc>
          <w:tcPr>
            <w:tcW w:w="794" w:type="dxa"/>
            <w:shd w:val="clear" w:color="auto" w:fill="F6F8FC"/>
            <w:tcMar>
              <w:top w:w="90" w:type="dxa"/>
              <w:left w:w="100" w:type="dxa"/>
              <w:bottom w:w="90" w:type="dxa"/>
              <w:right w:w="100" w:type="dxa"/>
            </w:tcMar>
            <w:vAlign w:val="center"/>
          </w:tcPr>
          <w:p w14:paraId="263BEA27" w14:textId="77777777" w:rsidR="007075BB" w:rsidRPr="00E442CE" w:rsidRDefault="001049A4" w:rsidP="00B17956">
            <w:pPr>
              <w:spacing w:line="276" w:lineRule="auto"/>
              <w:ind w:firstLine="0"/>
              <w:jc w:val="left"/>
            </w:pPr>
            <w:r w:rsidRPr="00E442CE">
              <w:rPr>
                <w:sz w:val="19"/>
              </w:rPr>
              <w:t>M2</w:t>
            </w:r>
          </w:p>
        </w:tc>
        <w:tc>
          <w:tcPr>
            <w:tcW w:w="6463" w:type="dxa"/>
            <w:shd w:val="clear" w:color="auto" w:fill="F6F8FC"/>
            <w:tcMar>
              <w:top w:w="90" w:type="dxa"/>
              <w:left w:w="100" w:type="dxa"/>
              <w:bottom w:w="90" w:type="dxa"/>
              <w:right w:w="100" w:type="dxa"/>
            </w:tcMar>
            <w:vAlign w:val="center"/>
          </w:tcPr>
          <w:p w14:paraId="6392B2F5" w14:textId="77777777" w:rsidR="007075BB" w:rsidRPr="00E442CE" w:rsidRDefault="001049A4" w:rsidP="00B17956">
            <w:pPr>
              <w:spacing w:line="276" w:lineRule="auto"/>
              <w:ind w:firstLine="0"/>
              <w:jc w:val="left"/>
            </w:pPr>
            <w:r w:rsidRPr="00E442CE">
              <w:rPr>
                <w:sz w:val="19"/>
              </w:rPr>
              <w:t>Избор кода или дизајна у датом системском контексту</w:t>
            </w:r>
          </w:p>
        </w:tc>
      </w:tr>
      <w:tr w:rsidR="007075BB" w:rsidRPr="00E442CE" w14:paraId="2E226A2B" w14:textId="77777777">
        <w:trPr>
          <w:cantSplit/>
          <w:jc w:val="center"/>
        </w:trPr>
        <w:tc>
          <w:tcPr>
            <w:tcW w:w="1417" w:type="dxa"/>
            <w:tcMar>
              <w:top w:w="90" w:type="dxa"/>
              <w:left w:w="100" w:type="dxa"/>
              <w:bottom w:w="90" w:type="dxa"/>
              <w:right w:w="100" w:type="dxa"/>
            </w:tcMar>
            <w:vAlign w:val="center"/>
          </w:tcPr>
          <w:p w14:paraId="228D91FA" w14:textId="77777777" w:rsidR="007075BB" w:rsidRPr="00E442CE" w:rsidRDefault="001049A4" w:rsidP="00B17956">
            <w:pPr>
              <w:spacing w:line="276" w:lineRule="auto"/>
              <w:ind w:firstLine="0"/>
              <w:jc w:val="left"/>
            </w:pPr>
            <w:r w:rsidRPr="00E442CE">
              <w:rPr>
                <w:sz w:val="19"/>
              </w:rPr>
              <w:t>Медиор</w:t>
            </w:r>
          </w:p>
        </w:tc>
        <w:tc>
          <w:tcPr>
            <w:tcW w:w="794" w:type="dxa"/>
            <w:tcMar>
              <w:top w:w="90" w:type="dxa"/>
              <w:left w:w="100" w:type="dxa"/>
              <w:bottom w:w="90" w:type="dxa"/>
              <w:right w:w="100" w:type="dxa"/>
            </w:tcMar>
            <w:vAlign w:val="center"/>
          </w:tcPr>
          <w:p w14:paraId="2C25ECCD" w14:textId="77777777" w:rsidR="007075BB" w:rsidRPr="00E442CE" w:rsidRDefault="001049A4" w:rsidP="00B17956">
            <w:pPr>
              <w:spacing w:line="276" w:lineRule="auto"/>
              <w:ind w:firstLine="0"/>
              <w:jc w:val="left"/>
            </w:pPr>
            <w:r w:rsidRPr="00E442CE">
              <w:rPr>
                <w:sz w:val="19"/>
              </w:rPr>
              <w:t>M3</w:t>
            </w:r>
          </w:p>
        </w:tc>
        <w:tc>
          <w:tcPr>
            <w:tcW w:w="6463" w:type="dxa"/>
            <w:tcMar>
              <w:top w:w="90" w:type="dxa"/>
              <w:left w:w="100" w:type="dxa"/>
              <w:bottom w:w="90" w:type="dxa"/>
              <w:right w:w="100" w:type="dxa"/>
            </w:tcMar>
            <w:vAlign w:val="center"/>
          </w:tcPr>
          <w:p w14:paraId="45FA4B2A" w14:textId="77777777" w:rsidR="007075BB" w:rsidRPr="00E442CE" w:rsidRDefault="001049A4" w:rsidP="00B17956">
            <w:pPr>
              <w:spacing w:line="276" w:lineRule="auto"/>
              <w:ind w:firstLine="0"/>
              <w:jc w:val="left"/>
            </w:pPr>
            <w:r w:rsidRPr="00E442CE">
              <w:rPr>
                <w:sz w:val="19"/>
              </w:rPr>
              <w:t>Повезивање захтева са прикладним обрасцем</w:t>
            </w:r>
          </w:p>
        </w:tc>
      </w:tr>
      <w:tr w:rsidR="007075BB" w:rsidRPr="00E442CE" w14:paraId="2137FABE" w14:textId="77777777">
        <w:trPr>
          <w:cantSplit/>
          <w:jc w:val="center"/>
        </w:trPr>
        <w:tc>
          <w:tcPr>
            <w:tcW w:w="1417" w:type="dxa"/>
            <w:shd w:val="clear" w:color="auto" w:fill="F6F8FC"/>
            <w:tcMar>
              <w:top w:w="90" w:type="dxa"/>
              <w:left w:w="100" w:type="dxa"/>
              <w:bottom w:w="90" w:type="dxa"/>
              <w:right w:w="100" w:type="dxa"/>
            </w:tcMar>
            <w:vAlign w:val="center"/>
          </w:tcPr>
          <w:p w14:paraId="794FBA46" w14:textId="77777777" w:rsidR="007075BB" w:rsidRPr="00E442CE" w:rsidRDefault="001049A4" w:rsidP="00B17956">
            <w:pPr>
              <w:spacing w:line="276" w:lineRule="auto"/>
              <w:ind w:firstLine="0"/>
              <w:jc w:val="left"/>
            </w:pPr>
            <w:r w:rsidRPr="00E442CE">
              <w:rPr>
                <w:sz w:val="19"/>
              </w:rPr>
              <w:t>Медиор</w:t>
            </w:r>
          </w:p>
        </w:tc>
        <w:tc>
          <w:tcPr>
            <w:tcW w:w="794" w:type="dxa"/>
            <w:shd w:val="clear" w:color="auto" w:fill="F6F8FC"/>
            <w:tcMar>
              <w:top w:w="90" w:type="dxa"/>
              <w:left w:w="100" w:type="dxa"/>
              <w:bottom w:w="90" w:type="dxa"/>
              <w:right w:w="100" w:type="dxa"/>
            </w:tcMar>
            <w:vAlign w:val="center"/>
          </w:tcPr>
          <w:p w14:paraId="02AA1AA7" w14:textId="77777777" w:rsidR="007075BB" w:rsidRPr="00E442CE" w:rsidRDefault="001049A4" w:rsidP="00B17956">
            <w:pPr>
              <w:spacing w:line="276" w:lineRule="auto"/>
              <w:ind w:firstLine="0"/>
              <w:jc w:val="left"/>
            </w:pPr>
            <w:r w:rsidRPr="00E442CE">
              <w:rPr>
                <w:sz w:val="19"/>
              </w:rPr>
              <w:t>M4</w:t>
            </w:r>
          </w:p>
        </w:tc>
        <w:tc>
          <w:tcPr>
            <w:tcW w:w="6463" w:type="dxa"/>
            <w:shd w:val="clear" w:color="auto" w:fill="F6F8FC"/>
            <w:tcMar>
              <w:top w:w="90" w:type="dxa"/>
              <w:left w:w="100" w:type="dxa"/>
              <w:bottom w:w="90" w:type="dxa"/>
              <w:right w:w="100" w:type="dxa"/>
            </w:tcMar>
            <w:vAlign w:val="center"/>
          </w:tcPr>
          <w:p w14:paraId="52CD18A9" w14:textId="77777777" w:rsidR="007075BB" w:rsidRPr="00E442CE" w:rsidRDefault="001049A4" w:rsidP="00B17956">
            <w:pPr>
              <w:spacing w:line="276" w:lineRule="auto"/>
              <w:ind w:firstLine="0"/>
              <w:jc w:val="left"/>
            </w:pPr>
            <w:r w:rsidRPr="00E442CE">
              <w:rPr>
                <w:sz w:val="19"/>
              </w:rPr>
              <w:t>Одлука под експлицитним ограничењима</w:t>
            </w:r>
          </w:p>
        </w:tc>
      </w:tr>
      <w:tr w:rsidR="007075BB" w:rsidRPr="00E442CE" w14:paraId="048A19B5" w14:textId="77777777">
        <w:trPr>
          <w:cantSplit/>
          <w:jc w:val="center"/>
        </w:trPr>
        <w:tc>
          <w:tcPr>
            <w:tcW w:w="1417" w:type="dxa"/>
            <w:tcMar>
              <w:top w:w="90" w:type="dxa"/>
              <w:left w:w="100" w:type="dxa"/>
              <w:bottom w:w="90" w:type="dxa"/>
              <w:right w:w="100" w:type="dxa"/>
            </w:tcMar>
            <w:vAlign w:val="center"/>
          </w:tcPr>
          <w:p w14:paraId="7B9B125A" w14:textId="77777777" w:rsidR="007075BB" w:rsidRPr="00E442CE" w:rsidRDefault="001049A4" w:rsidP="00B17956">
            <w:pPr>
              <w:spacing w:line="276" w:lineRule="auto"/>
              <w:ind w:firstLine="0"/>
              <w:jc w:val="left"/>
            </w:pPr>
            <w:r w:rsidRPr="00E442CE">
              <w:rPr>
                <w:sz w:val="19"/>
              </w:rPr>
              <w:t>Медиор</w:t>
            </w:r>
          </w:p>
        </w:tc>
        <w:tc>
          <w:tcPr>
            <w:tcW w:w="794" w:type="dxa"/>
            <w:tcMar>
              <w:top w:w="90" w:type="dxa"/>
              <w:left w:w="100" w:type="dxa"/>
              <w:bottom w:w="90" w:type="dxa"/>
              <w:right w:w="100" w:type="dxa"/>
            </w:tcMar>
            <w:vAlign w:val="center"/>
          </w:tcPr>
          <w:p w14:paraId="071C03E7" w14:textId="77777777" w:rsidR="007075BB" w:rsidRPr="00E442CE" w:rsidRDefault="001049A4" w:rsidP="00B17956">
            <w:pPr>
              <w:spacing w:line="276" w:lineRule="auto"/>
              <w:ind w:firstLine="0"/>
              <w:jc w:val="left"/>
            </w:pPr>
            <w:r w:rsidRPr="00E442CE">
              <w:rPr>
                <w:sz w:val="19"/>
              </w:rPr>
              <w:t>M5</w:t>
            </w:r>
          </w:p>
        </w:tc>
        <w:tc>
          <w:tcPr>
            <w:tcW w:w="6463" w:type="dxa"/>
            <w:tcMar>
              <w:top w:w="90" w:type="dxa"/>
              <w:left w:w="100" w:type="dxa"/>
              <w:bottom w:w="90" w:type="dxa"/>
              <w:right w:w="100" w:type="dxa"/>
            </w:tcMar>
            <w:vAlign w:val="center"/>
          </w:tcPr>
          <w:p w14:paraId="58CE7C79" w14:textId="77777777" w:rsidR="007075BB" w:rsidRPr="00E442CE" w:rsidRDefault="001049A4" w:rsidP="00B17956">
            <w:pPr>
              <w:spacing w:line="276" w:lineRule="auto"/>
              <w:ind w:firstLine="0"/>
              <w:jc w:val="left"/>
            </w:pPr>
            <w:r w:rsidRPr="00E442CE">
              <w:rPr>
                <w:sz w:val="19"/>
              </w:rPr>
              <w:t>Класификација последица пројектне одлуке</w:t>
            </w:r>
          </w:p>
        </w:tc>
      </w:tr>
      <w:tr w:rsidR="007075BB" w:rsidRPr="00E442CE" w14:paraId="0DD0D170" w14:textId="77777777">
        <w:trPr>
          <w:cantSplit/>
          <w:jc w:val="center"/>
        </w:trPr>
        <w:tc>
          <w:tcPr>
            <w:tcW w:w="1417" w:type="dxa"/>
            <w:shd w:val="clear" w:color="auto" w:fill="F6F8FC"/>
            <w:tcMar>
              <w:top w:w="90" w:type="dxa"/>
              <w:left w:w="100" w:type="dxa"/>
              <w:bottom w:w="90" w:type="dxa"/>
              <w:right w:w="100" w:type="dxa"/>
            </w:tcMar>
            <w:vAlign w:val="center"/>
          </w:tcPr>
          <w:p w14:paraId="4108EFDF" w14:textId="77777777" w:rsidR="007075BB" w:rsidRPr="00E442CE" w:rsidRDefault="001049A4" w:rsidP="00B17956">
            <w:pPr>
              <w:spacing w:line="276" w:lineRule="auto"/>
              <w:ind w:firstLine="0"/>
              <w:jc w:val="left"/>
            </w:pPr>
            <w:r w:rsidRPr="00E442CE">
              <w:rPr>
                <w:sz w:val="19"/>
              </w:rPr>
              <w:t>Сениор</w:t>
            </w:r>
          </w:p>
        </w:tc>
        <w:tc>
          <w:tcPr>
            <w:tcW w:w="794" w:type="dxa"/>
            <w:shd w:val="clear" w:color="auto" w:fill="F6F8FC"/>
            <w:tcMar>
              <w:top w:w="90" w:type="dxa"/>
              <w:left w:w="100" w:type="dxa"/>
              <w:bottom w:w="90" w:type="dxa"/>
              <w:right w:w="100" w:type="dxa"/>
            </w:tcMar>
            <w:vAlign w:val="center"/>
          </w:tcPr>
          <w:p w14:paraId="0EE723EB" w14:textId="77777777" w:rsidR="007075BB" w:rsidRPr="00E442CE" w:rsidRDefault="001049A4" w:rsidP="00B17956">
            <w:pPr>
              <w:spacing w:line="276" w:lineRule="auto"/>
              <w:ind w:firstLine="0"/>
              <w:jc w:val="left"/>
            </w:pPr>
            <w:r w:rsidRPr="00E442CE">
              <w:rPr>
                <w:sz w:val="19"/>
              </w:rPr>
              <w:t>S1</w:t>
            </w:r>
          </w:p>
        </w:tc>
        <w:tc>
          <w:tcPr>
            <w:tcW w:w="6463" w:type="dxa"/>
            <w:shd w:val="clear" w:color="auto" w:fill="F6F8FC"/>
            <w:tcMar>
              <w:top w:w="90" w:type="dxa"/>
              <w:left w:w="100" w:type="dxa"/>
              <w:bottom w:w="90" w:type="dxa"/>
              <w:right w:w="100" w:type="dxa"/>
            </w:tcMar>
            <w:vAlign w:val="center"/>
          </w:tcPr>
          <w:p w14:paraId="5459A30B" w14:textId="77777777" w:rsidR="007075BB" w:rsidRPr="00E442CE" w:rsidRDefault="001049A4" w:rsidP="00B17956">
            <w:pPr>
              <w:spacing w:line="276" w:lineRule="auto"/>
              <w:ind w:firstLine="0"/>
              <w:jc w:val="left"/>
            </w:pPr>
            <w:r w:rsidRPr="00E442CE">
              <w:rPr>
                <w:sz w:val="19"/>
              </w:rPr>
              <w:t>Дијагноза продукционог симптома и архитектонског узрока</w:t>
            </w:r>
          </w:p>
        </w:tc>
      </w:tr>
      <w:tr w:rsidR="007075BB" w:rsidRPr="00E442CE" w14:paraId="68145566" w14:textId="77777777">
        <w:trPr>
          <w:cantSplit/>
          <w:jc w:val="center"/>
        </w:trPr>
        <w:tc>
          <w:tcPr>
            <w:tcW w:w="1417" w:type="dxa"/>
            <w:tcMar>
              <w:top w:w="90" w:type="dxa"/>
              <w:left w:w="100" w:type="dxa"/>
              <w:bottom w:w="90" w:type="dxa"/>
              <w:right w:w="100" w:type="dxa"/>
            </w:tcMar>
            <w:vAlign w:val="center"/>
          </w:tcPr>
          <w:p w14:paraId="1EFF7381" w14:textId="77777777" w:rsidR="007075BB" w:rsidRPr="00E442CE" w:rsidRDefault="001049A4" w:rsidP="00B17956">
            <w:pPr>
              <w:spacing w:line="276" w:lineRule="auto"/>
              <w:ind w:firstLine="0"/>
              <w:jc w:val="left"/>
            </w:pPr>
            <w:r w:rsidRPr="00E442CE">
              <w:rPr>
                <w:sz w:val="19"/>
              </w:rPr>
              <w:t>Сениор</w:t>
            </w:r>
          </w:p>
        </w:tc>
        <w:tc>
          <w:tcPr>
            <w:tcW w:w="794" w:type="dxa"/>
            <w:tcMar>
              <w:top w:w="90" w:type="dxa"/>
              <w:left w:w="100" w:type="dxa"/>
              <w:bottom w:w="90" w:type="dxa"/>
              <w:right w:w="100" w:type="dxa"/>
            </w:tcMar>
            <w:vAlign w:val="center"/>
          </w:tcPr>
          <w:p w14:paraId="48FEF015" w14:textId="77777777" w:rsidR="007075BB" w:rsidRPr="00E442CE" w:rsidRDefault="001049A4" w:rsidP="00B17956">
            <w:pPr>
              <w:spacing w:line="276" w:lineRule="auto"/>
              <w:ind w:firstLine="0"/>
              <w:jc w:val="left"/>
            </w:pPr>
            <w:r w:rsidRPr="00E442CE">
              <w:rPr>
                <w:sz w:val="19"/>
              </w:rPr>
              <w:t>S2</w:t>
            </w:r>
          </w:p>
        </w:tc>
        <w:tc>
          <w:tcPr>
            <w:tcW w:w="6463" w:type="dxa"/>
            <w:tcMar>
              <w:top w:w="90" w:type="dxa"/>
              <w:left w:w="100" w:type="dxa"/>
              <w:bottom w:w="90" w:type="dxa"/>
              <w:right w:w="100" w:type="dxa"/>
            </w:tcMar>
            <w:vAlign w:val="center"/>
          </w:tcPr>
          <w:p w14:paraId="774D35C2" w14:textId="77777777" w:rsidR="007075BB" w:rsidRPr="00E442CE" w:rsidRDefault="001049A4" w:rsidP="00B17956">
            <w:pPr>
              <w:spacing w:line="276" w:lineRule="auto"/>
              <w:ind w:firstLine="0"/>
              <w:jc w:val="left"/>
            </w:pPr>
            <w:r w:rsidRPr="00E442CE">
              <w:rPr>
                <w:sz w:val="19"/>
              </w:rPr>
              <w:t>Оптимизација и распоређивање интервенција</w:t>
            </w:r>
          </w:p>
        </w:tc>
      </w:tr>
      <w:tr w:rsidR="007075BB" w:rsidRPr="00E442CE" w14:paraId="02695B64" w14:textId="77777777">
        <w:trPr>
          <w:cantSplit/>
          <w:jc w:val="center"/>
        </w:trPr>
        <w:tc>
          <w:tcPr>
            <w:tcW w:w="1417" w:type="dxa"/>
            <w:shd w:val="clear" w:color="auto" w:fill="F6F8FC"/>
            <w:tcMar>
              <w:top w:w="90" w:type="dxa"/>
              <w:left w:w="100" w:type="dxa"/>
              <w:bottom w:w="90" w:type="dxa"/>
              <w:right w:w="100" w:type="dxa"/>
            </w:tcMar>
            <w:vAlign w:val="center"/>
          </w:tcPr>
          <w:p w14:paraId="6F1D290E" w14:textId="77777777" w:rsidR="007075BB" w:rsidRPr="00E442CE" w:rsidRDefault="001049A4" w:rsidP="00B17956">
            <w:pPr>
              <w:spacing w:line="276" w:lineRule="auto"/>
              <w:ind w:firstLine="0"/>
              <w:jc w:val="left"/>
            </w:pPr>
            <w:r w:rsidRPr="00E442CE">
              <w:rPr>
                <w:sz w:val="19"/>
              </w:rPr>
              <w:t>Сениор</w:t>
            </w:r>
          </w:p>
        </w:tc>
        <w:tc>
          <w:tcPr>
            <w:tcW w:w="794" w:type="dxa"/>
            <w:shd w:val="clear" w:color="auto" w:fill="F6F8FC"/>
            <w:tcMar>
              <w:top w:w="90" w:type="dxa"/>
              <w:left w:w="100" w:type="dxa"/>
              <w:bottom w:w="90" w:type="dxa"/>
              <w:right w:w="100" w:type="dxa"/>
            </w:tcMar>
            <w:vAlign w:val="center"/>
          </w:tcPr>
          <w:p w14:paraId="4CBCF9B8" w14:textId="77777777" w:rsidR="007075BB" w:rsidRPr="00E442CE" w:rsidRDefault="001049A4" w:rsidP="00B17956">
            <w:pPr>
              <w:spacing w:line="276" w:lineRule="auto"/>
              <w:ind w:firstLine="0"/>
              <w:jc w:val="left"/>
            </w:pPr>
            <w:r w:rsidRPr="00E442CE">
              <w:rPr>
                <w:sz w:val="19"/>
              </w:rPr>
              <w:t>S3</w:t>
            </w:r>
          </w:p>
        </w:tc>
        <w:tc>
          <w:tcPr>
            <w:tcW w:w="6463" w:type="dxa"/>
            <w:shd w:val="clear" w:color="auto" w:fill="F6F8FC"/>
            <w:tcMar>
              <w:top w:w="90" w:type="dxa"/>
              <w:left w:w="100" w:type="dxa"/>
              <w:bottom w:w="90" w:type="dxa"/>
              <w:right w:w="100" w:type="dxa"/>
            </w:tcMar>
            <w:vAlign w:val="center"/>
          </w:tcPr>
          <w:p w14:paraId="08C4D699" w14:textId="77777777" w:rsidR="007075BB" w:rsidRPr="00E442CE" w:rsidRDefault="001049A4" w:rsidP="00B17956">
            <w:pPr>
              <w:spacing w:line="276" w:lineRule="auto"/>
              <w:ind w:firstLine="0"/>
              <w:jc w:val="left"/>
            </w:pPr>
            <w:r w:rsidRPr="00E442CE">
              <w:rPr>
                <w:sz w:val="19"/>
              </w:rPr>
              <w:t>Анализа инцидента, ризика и опоравка</w:t>
            </w:r>
          </w:p>
        </w:tc>
      </w:tr>
      <w:tr w:rsidR="007075BB" w:rsidRPr="00E442CE" w14:paraId="0DA3322A" w14:textId="77777777">
        <w:trPr>
          <w:cantSplit/>
          <w:jc w:val="center"/>
        </w:trPr>
        <w:tc>
          <w:tcPr>
            <w:tcW w:w="1417" w:type="dxa"/>
            <w:tcMar>
              <w:top w:w="90" w:type="dxa"/>
              <w:left w:w="100" w:type="dxa"/>
              <w:bottom w:w="90" w:type="dxa"/>
              <w:right w:w="100" w:type="dxa"/>
            </w:tcMar>
            <w:vAlign w:val="center"/>
          </w:tcPr>
          <w:p w14:paraId="1EE3BA76" w14:textId="77777777" w:rsidR="007075BB" w:rsidRPr="00E442CE" w:rsidRDefault="001049A4" w:rsidP="00B17956">
            <w:pPr>
              <w:spacing w:line="276" w:lineRule="auto"/>
              <w:ind w:firstLine="0"/>
              <w:jc w:val="left"/>
            </w:pPr>
            <w:r w:rsidRPr="00E442CE">
              <w:rPr>
                <w:sz w:val="19"/>
              </w:rPr>
              <w:t>Сениор</w:t>
            </w:r>
          </w:p>
        </w:tc>
        <w:tc>
          <w:tcPr>
            <w:tcW w:w="794" w:type="dxa"/>
            <w:tcMar>
              <w:top w:w="90" w:type="dxa"/>
              <w:left w:w="100" w:type="dxa"/>
              <w:bottom w:w="90" w:type="dxa"/>
              <w:right w:w="100" w:type="dxa"/>
            </w:tcMar>
            <w:vAlign w:val="center"/>
          </w:tcPr>
          <w:p w14:paraId="2174FE03" w14:textId="77777777" w:rsidR="007075BB" w:rsidRPr="00E442CE" w:rsidRDefault="001049A4" w:rsidP="00B17956">
            <w:pPr>
              <w:spacing w:line="276" w:lineRule="auto"/>
              <w:ind w:firstLine="0"/>
              <w:jc w:val="left"/>
            </w:pPr>
            <w:r w:rsidRPr="00E442CE">
              <w:rPr>
                <w:sz w:val="19"/>
              </w:rPr>
              <w:t>S4</w:t>
            </w:r>
          </w:p>
        </w:tc>
        <w:tc>
          <w:tcPr>
            <w:tcW w:w="6463" w:type="dxa"/>
            <w:tcMar>
              <w:top w:w="90" w:type="dxa"/>
              <w:left w:w="100" w:type="dxa"/>
              <w:bottom w:w="90" w:type="dxa"/>
              <w:right w:w="100" w:type="dxa"/>
            </w:tcMar>
            <w:vAlign w:val="center"/>
          </w:tcPr>
          <w:p w14:paraId="20418BF6" w14:textId="77777777" w:rsidR="007075BB" w:rsidRPr="00E442CE" w:rsidRDefault="001049A4" w:rsidP="00B17956">
            <w:pPr>
              <w:spacing w:line="276" w:lineRule="auto"/>
              <w:ind w:firstLine="0"/>
              <w:jc w:val="left"/>
            </w:pPr>
            <w:r w:rsidRPr="00E442CE">
              <w:rPr>
                <w:sz w:val="19"/>
              </w:rPr>
              <w:t>Архитектонски компромис и услови избора</w:t>
            </w:r>
          </w:p>
        </w:tc>
      </w:tr>
      <w:tr w:rsidR="007075BB" w:rsidRPr="00E442CE" w14:paraId="6095750A" w14:textId="77777777">
        <w:trPr>
          <w:cantSplit/>
          <w:jc w:val="center"/>
        </w:trPr>
        <w:tc>
          <w:tcPr>
            <w:tcW w:w="1417" w:type="dxa"/>
            <w:shd w:val="clear" w:color="auto" w:fill="F6F8FC"/>
            <w:tcMar>
              <w:top w:w="90" w:type="dxa"/>
              <w:left w:w="100" w:type="dxa"/>
              <w:bottom w:w="90" w:type="dxa"/>
              <w:right w:w="100" w:type="dxa"/>
            </w:tcMar>
            <w:vAlign w:val="center"/>
          </w:tcPr>
          <w:p w14:paraId="48C827E9" w14:textId="77777777" w:rsidR="007075BB" w:rsidRPr="00E442CE" w:rsidRDefault="001049A4" w:rsidP="00B17956">
            <w:pPr>
              <w:spacing w:line="276" w:lineRule="auto"/>
              <w:ind w:firstLine="0"/>
              <w:jc w:val="left"/>
            </w:pPr>
            <w:r w:rsidRPr="00E442CE">
              <w:rPr>
                <w:sz w:val="19"/>
              </w:rPr>
              <w:t>Сениор</w:t>
            </w:r>
          </w:p>
        </w:tc>
        <w:tc>
          <w:tcPr>
            <w:tcW w:w="794" w:type="dxa"/>
            <w:shd w:val="clear" w:color="auto" w:fill="F6F8FC"/>
            <w:tcMar>
              <w:top w:w="90" w:type="dxa"/>
              <w:left w:w="100" w:type="dxa"/>
              <w:bottom w:w="90" w:type="dxa"/>
              <w:right w:w="100" w:type="dxa"/>
            </w:tcMar>
            <w:vAlign w:val="center"/>
          </w:tcPr>
          <w:p w14:paraId="41AFE764" w14:textId="77777777" w:rsidR="007075BB" w:rsidRPr="00E442CE" w:rsidRDefault="001049A4" w:rsidP="00B17956">
            <w:pPr>
              <w:spacing w:line="276" w:lineRule="auto"/>
              <w:ind w:firstLine="0"/>
              <w:jc w:val="left"/>
            </w:pPr>
            <w:r w:rsidRPr="00E442CE">
              <w:rPr>
                <w:sz w:val="19"/>
              </w:rPr>
              <w:t>S5</w:t>
            </w:r>
          </w:p>
        </w:tc>
        <w:tc>
          <w:tcPr>
            <w:tcW w:w="6463" w:type="dxa"/>
            <w:shd w:val="clear" w:color="auto" w:fill="F6F8FC"/>
            <w:tcMar>
              <w:top w:w="90" w:type="dxa"/>
              <w:left w:w="100" w:type="dxa"/>
              <w:bottom w:w="90" w:type="dxa"/>
              <w:right w:w="100" w:type="dxa"/>
            </w:tcMar>
            <w:vAlign w:val="center"/>
          </w:tcPr>
          <w:p w14:paraId="144CC7B0" w14:textId="77777777" w:rsidR="007075BB" w:rsidRPr="00E442CE" w:rsidRDefault="001049A4" w:rsidP="00B17956">
            <w:pPr>
              <w:spacing w:line="276" w:lineRule="auto"/>
              <w:ind w:firstLine="0"/>
              <w:jc w:val="left"/>
            </w:pPr>
            <w:r w:rsidRPr="00E442CE">
              <w:rPr>
                <w:sz w:val="19"/>
              </w:rPr>
              <w:t>Приоритизација техничких и пословних сигнала</w:t>
            </w:r>
          </w:p>
        </w:tc>
      </w:tr>
      <w:tr w:rsidR="007075BB" w:rsidRPr="00E442CE" w14:paraId="57411AAC" w14:textId="77777777">
        <w:trPr>
          <w:cantSplit/>
          <w:jc w:val="center"/>
        </w:trPr>
        <w:tc>
          <w:tcPr>
            <w:tcW w:w="1417" w:type="dxa"/>
            <w:tcMar>
              <w:top w:w="90" w:type="dxa"/>
              <w:left w:w="100" w:type="dxa"/>
              <w:bottom w:w="90" w:type="dxa"/>
              <w:right w:w="100" w:type="dxa"/>
            </w:tcMar>
            <w:vAlign w:val="center"/>
          </w:tcPr>
          <w:p w14:paraId="60B7F31F" w14:textId="77777777" w:rsidR="007075BB" w:rsidRPr="00E442CE" w:rsidRDefault="001049A4" w:rsidP="00B17956">
            <w:pPr>
              <w:spacing w:line="276" w:lineRule="auto"/>
              <w:ind w:firstLine="0"/>
              <w:jc w:val="left"/>
            </w:pPr>
            <w:r w:rsidRPr="00E442CE">
              <w:rPr>
                <w:sz w:val="19"/>
              </w:rPr>
              <w:t>Архитекта</w:t>
            </w:r>
          </w:p>
        </w:tc>
        <w:tc>
          <w:tcPr>
            <w:tcW w:w="794" w:type="dxa"/>
            <w:tcMar>
              <w:top w:w="90" w:type="dxa"/>
              <w:left w:w="100" w:type="dxa"/>
              <w:bottom w:w="90" w:type="dxa"/>
              <w:right w:w="100" w:type="dxa"/>
            </w:tcMar>
            <w:vAlign w:val="center"/>
          </w:tcPr>
          <w:p w14:paraId="0BF6DB16" w14:textId="77777777" w:rsidR="007075BB" w:rsidRPr="00E442CE" w:rsidRDefault="001049A4" w:rsidP="00B17956">
            <w:pPr>
              <w:spacing w:line="276" w:lineRule="auto"/>
              <w:ind w:firstLine="0"/>
              <w:jc w:val="left"/>
            </w:pPr>
            <w:r w:rsidRPr="00E442CE">
              <w:rPr>
                <w:sz w:val="19"/>
              </w:rPr>
              <w:t>A1</w:t>
            </w:r>
          </w:p>
        </w:tc>
        <w:tc>
          <w:tcPr>
            <w:tcW w:w="6463" w:type="dxa"/>
            <w:tcMar>
              <w:top w:w="90" w:type="dxa"/>
              <w:left w:w="100" w:type="dxa"/>
              <w:bottom w:w="90" w:type="dxa"/>
              <w:right w:w="100" w:type="dxa"/>
            </w:tcMar>
            <w:vAlign w:val="center"/>
          </w:tcPr>
          <w:p w14:paraId="183F80E9" w14:textId="77777777" w:rsidR="007075BB" w:rsidRPr="00E442CE" w:rsidRDefault="001049A4" w:rsidP="00B17956">
            <w:pPr>
              <w:spacing w:line="276" w:lineRule="auto"/>
              <w:ind w:firstLine="0"/>
              <w:jc w:val="left"/>
            </w:pPr>
            <w:r w:rsidRPr="00E442CE">
              <w:rPr>
                <w:sz w:val="19"/>
              </w:rPr>
              <w:t>Проширивање архитектуре уз очување граница</w:t>
            </w:r>
          </w:p>
        </w:tc>
      </w:tr>
      <w:tr w:rsidR="007075BB" w:rsidRPr="00E442CE" w14:paraId="1A188BE8" w14:textId="77777777">
        <w:trPr>
          <w:cantSplit/>
          <w:jc w:val="center"/>
        </w:trPr>
        <w:tc>
          <w:tcPr>
            <w:tcW w:w="1417" w:type="dxa"/>
            <w:shd w:val="clear" w:color="auto" w:fill="F6F8FC"/>
            <w:tcMar>
              <w:top w:w="90" w:type="dxa"/>
              <w:left w:w="100" w:type="dxa"/>
              <w:bottom w:w="90" w:type="dxa"/>
              <w:right w:w="100" w:type="dxa"/>
            </w:tcMar>
            <w:vAlign w:val="center"/>
          </w:tcPr>
          <w:p w14:paraId="77A922E1" w14:textId="77777777" w:rsidR="007075BB" w:rsidRPr="00E442CE" w:rsidRDefault="001049A4" w:rsidP="00B17956">
            <w:pPr>
              <w:spacing w:line="276" w:lineRule="auto"/>
              <w:ind w:firstLine="0"/>
              <w:jc w:val="left"/>
            </w:pPr>
            <w:r w:rsidRPr="00E442CE">
              <w:rPr>
                <w:sz w:val="19"/>
              </w:rPr>
              <w:t>Архитекта</w:t>
            </w:r>
          </w:p>
        </w:tc>
        <w:tc>
          <w:tcPr>
            <w:tcW w:w="794" w:type="dxa"/>
            <w:shd w:val="clear" w:color="auto" w:fill="F6F8FC"/>
            <w:tcMar>
              <w:top w:w="90" w:type="dxa"/>
              <w:left w:w="100" w:type="dxa"/>
              <w:bottom w:w="90" w:type="dxa"/>
              <w:right w:w="100" w:type="dxa"/>
            </w:tcMar>
            <w:vAlign w:val="center"/>
          </w:tcPr>
          <w:p w14:paraId="2EAC0F3F" w14:textId="77777777" w:rsidR="007075BB" w:rsidRPr="00E442CE" w:rsidRDefault="001049A4" w:rsidP="00B17956">
            <w:pPr>
              <w:spacing w:line="276" w:lineRule="auto"/>
              <w:ind w:firstLine="0"/>
              <w:jc w:val="left"/>
            </w:pPr>
            <w:r w:rsidRPr="00E442CE">
              <w:rPr>
                <w:sz w:val="19"/>
              </w:rPr>
              <w:t>A2</w:t>
            </w:r>
          </w:p>
        </w:tc>
        <w:tc>
          <w:tcPr>
            <w:tcW w:w="6463" w:type="dxa"/>
            <w:shd w:val="clear" w:color="auto" w:fill="F6F8FC"/>
            <w:tcMar>
              <w:top w:w="90" w:type="dxa"/>
              <w:left w:w="100" w:type="dxa"/>
              <w:bottom w:w="90" w:type="dxa"/>
              <w:right w:w="100" w:type="dxa"/>
            </w:tcMar>
            <w:vAlign w:val="center"/>
          </w:tcPr>
          <w:p w14:paraId="19D1A0F5" w14:textId="77777777" w:rsidR="007075BB" w:rsidRPr="00E442CE" w:rsidRDefault="001049A4" w:rsidP="00B17956">
            <w:pPr>
              <w:spacing w:line="276" w:lineRule="auto"/>
              <w:ind w:firstLine="0"/>
              <w:jc w:val="left"/>
            </w:pPr>
            <w:r w:rsidRPr="00E442CE">
              <w:rPr>
                <w:sz w:val="19"/>
              </w:rPr>
              <w:t>Избор и образлагање архитектонског стила</w:t>
            </w:r>
          </w:p>
        </w:tc>
      </w:tr>
      <w:tr w:rsidR="007075BB" w:rsidRPr="00E442CE" w14:paraId="60E4D620" w14:textId="77777777">
        <w:trPr>
          <w:cantSplit/>
          <w:jc w:val="center"/>
        </w:trPr>
        <w:tc>
          <w:tcPr>
            <w:tcW w:w="1417" w:type="dxa"/>
            <w:tcMar>
              <w:top w:w="90" w:type="dxa"/>
              <w:left w:w="100" w:type="dxa"/>
              <w:bottom w:w="90" w:type="dxa"/>
              <w:right w:w="100" w:type="dxa"/>
            </w:tcMar>
            <w:vAlign w:val="center"/>
          </w:tcPr>
          <w:p w14:paraId="3ABBFFE6" w14:textId="77777777" w:rsidR="007075BB" w:rsidRPr="00E442CE" w:rsidRDefault="001049A4" w:rsidP="00B17956">
            <w:pPr>
              <w:spacing w:line="276" w:lineRule="auto"/>
              <w:ind w:firstLine="0"/>
              <w:jc w:val="left"/>
            </w:pPr>
            <w:r w:rsidRPr="00E442CE">
              <w:rPr>
                <w:sz w:val="19"/>
              </w:rPr>
              <w:t>Архитекта</w:t>
            </w:r>
          </w:p>
        </w:tc>
        <w:tc>
          <w:tcPr>
            <w:tcW w:w="794" w:type="dxa"/>
            <w:tcMar>
              <w:top w:w="90" w:type="dxa"/>
              <w:left w:w="100" w:type="dxa"/>
              <w:bottom w:w="90" w:type="dxa"/>
              <w:right w:w="100" w:type="dxa"/>
            </w:tcMar>
            <w:vAlign w:val="center"/>
          </w:tcPr>
          <w:p w14:paraId="5954F25F" w14:textId="77777777" w:rsidR="007075BB" w:rsidRPr="00E442CE" w:rsidRDefault="001049A4" w:rsidP="00B17956">
            <w:pPr>
              <w:spacing w:line="276" w:lineRule="auto"/>
              <w:ind w:firstLine="0"/>
              <w:jc w:val="left"/>
            </w:pPr>
            <w:r w:rsidRPr="00E442CE">
              <w:rPr>
                <w:sz w:val="19"/>
              </w:rPr>
              <w:t>A3</w:t>
            </w:r>
          </w:p>
        </w:tc>
        <w:tc>
          <w:tcPr>
            <w:tcW w:w="6463" w:type="dxa"/>
            <w:tcMar>
              <w:top w:w="90" w:type="dxa"/>
              <w:left w:w="100" w:type="dxa"/>
              <w:bottom w:w="90" w:type="dxa"/>
              <w:right w:w="100" w:type="dxa"/>
            </w:tcMar>
            <w:vAlign w:val="center"/>
          </w:tcPr>
          <w:p w14:paraId="2AE2FBDB" w14:textId="77777777" w:rsidR="007075BB" w:rsidRPr="00E442CE" w:rsidRDefault="001049A4" w:rsidP="00B17956">
            <w:pPr>
              <w:spacing w:line="276" w:lineRule="auto"/>
              <w:ind w:firstLine="0"/>
              <w:jc w:val="left"/>
            </w:pPr>
            <w:r w:rsidRPr="00E442CE">
              <w:rPr>
                <w:sz w:val="19"/>
              </w:rPr>
              <w:t>Ревизија архитектуре уз дијаграм или слику</w:t>
            </w:r>
          </w:p>
        </w:tc>
      </w:tr>
      <w:tr w:rsidR="007075BB" w:rsidRPr="00E442CE" w14:paraId="64F9B1F0" w14:textId="77777777">
        <w:trPr>
          <w:cantSplit/>
          <w:jc w:val="center"/>
        </w:trPr>
        <w:tc>
          <w:tcPr>
            <w:tcW w:w="1417" w:type="dxa"/>
            <w:shd w:val="clear" w:color="auto" w:fill="F6F8FC"/>
            <w:tcMar>
              <w:top w:w="90" w:type="dxa"/>
              <w:left w:w="100" w:type="dxa"/>
              <w:bottom w:w="90" w:type="dxa"/>
              <w:right w:w="100" w:type="dxa"/>
            </w:tcMar>
            <w:vAlign w:val="center"/>
          </w:tcPr>
          <w:p w14:paraId="45F77419" w14:textId="77777777" w:rsidR="007075BB" w:rsidRPr="00E442CE" w:rsidRDefault="001049A4" w:rsidP="00B17956">
            <w:pPr>
              <w:spacing w:line="276" w:lineRule="auto"/>
              <w:ind w:firstLine="0"/>
              <w:jc w:val="left"/>
            </w:pPr>
            <w:r w:rsidRPr="00E442CE">
              <w:rPr>
                <w:sz w:val="19"/>
              </w:rPr>
              <w:t>Архитекта</w:t>
            </w:r>
          </w:p>
        </w:tc>
        <w:tc>
          <w:tcPr>
            <w:tcW w:w="794" w:type="dxa"/>
            <w:shd w:val="clear" w:color="auto" w:fill="F6F8FC"/>
            <w:tcMar>
              <w:top w:w="90" w:type="dxa"/>
              <w:left w:w="100" w:type="dxa"/>
              <w:bottom w:w="90" w:type="dxa"/>
              <w:right w:w="100" w:type="dxa"/>
            </w:tcMar>
            <w:vAlign w:val="center"/>
          </w:tcPr>
          <w:p w14:paraId="412DC131" w14:textId="77777777" w:rsidR="007075BB" w:rsidRPr="00E442CE" w:rsidRDefault="001049A4" w:rsidP="00B17956">
            <w:pPr>
              <w:spacing w:line="276" w:lineRule="auto"/>
              <w:ind w:firstLine="0"/>
              <w:jc w:val="left"/>
            </w:pPr>
            <w:r w:rsidRPr="00E442CE">
              <w:rPr>
                <w:sz w:val="19"/>
              </w:rPr>
              <w:t>A4</w:t>
            </w:r>
          </w:p>
        </w:tc>
        <w:tc>
          <w:tcPr>
            <w:tcW w:w="6463" w:type="dxa"/>
            <w:shd w:val="clear" w:color="auto" w:fill="F6F8FC"/>
            <w:tcMar>
              <w:top w:w="90" w:type="dxa"/>
              <w:left w:w="100" w:type="dxa"/>
              <w:bottom w:w="90" w:type="dxa"/>
              <w:right w:w="100" w:type="dxa"/>
            </w:tcMar>
            <w:vAlign w:val="center"/>
          </w:tcPr>
          <w:p w14:paraId="1359540A" w14:textId="77777777" w:rsidR="007075BB" w:rsidRPr="00E442CE" w:rsidRDefault="001049A4" w:rsidP="00B17956">
            <w:pPr>
              <w:spacing w:line="276" w:lineRule="auto"/>
              <w:ind w:firstLine="0"/>
              <w:jc w:val="left"/>
            </w:pPr>
            <w:r w:rsidRPr="00E442CE">
              <w:rPr>
                <w:sz w:val="19"/>
              </w:rPr>
              <w:t>Композиција компоненти и главног архитектонског тока</w:t>
            </w:r>
          </w:p>
        </w:tc>
      </w:tr>
      <w:tr w:rsidR="007075BB" w:rsidRPr="00E442CE" w14:paraId="5105042C" w14:textId="77777777">
        <w:trPr>
          <w:cantSplit/>
          <w:jc w:val="center"/>
        </w:trPr>
        <w:tc>
          <w:tcPr>
            <w:tcW w:w="1417" w:type="dxa"/>
            <w:tcMar>
              <w:top w:w="90" w:type="dxa"/>
              <w:left w:w="100" w:type="dxa"/>
              <w:bottom w:w="90" w:type="dxa"/>
              <w:right w:w="100" w:type="dxa"/>
            </w:tcMar>
            <w:vAlign w:val="center"/>
          </w:tcPr>
          <w:p w14:paraId="5A2C27C4" w14:textId="77777777" w:rsidR="007075BB" w:rsidRPr="00E442CE" w:rsidRDefault="001049A4" w:rsidP="00B17956">
            <w:pPr>
              <w:spacing w:line="276" w:lineRule="auto"/>
              <w:ind w:firstLine="0"/>
              <w:jc w:val="left"/>
            </w:pPr>
            <w:r w:rsidRPr="00E442CE">
              <w:rPr>
                <w:sz w:val="19"/>
              </w:rPr>
              <w:t>Архитекта</w:t>
            </w:r>
          </w:p>
        </w:tc>
        <w:tc>
          <w:tcPr>
            <w:tcW w:w="794" w:type="dxa"/>
            <w:tcMar>
              <w:top w:w="90" w:type="dxa"/>
              <w:left w:w="100" w:type="dxa"/>
              <w:bottom w:w="90" w:type="dxa"/>
              <w:right w:w="100" w:type="dxa"/>
            </w:tcMar>
            <w:vAlign w:val="center"/>
          </w:tcPr>
          <w:p w14:paraId="6AFE7366" w14:textId="77777777" w:rsidR="007075BB" w:rsidRPr="00E442CE" w:rsidRDefault="001049A4" w:rsidP="00B17956">
            <w:pPr>
              <w:spacing w:line="276" w:lineRule="auto"/>
              <w:ind w:firstLine="0"/>
              <w:jc w:val="left"/>
            </w:pPr>
            <w:r w:rsidRPr="00E442CE">
              <w:rPr>
                <w:sz w:val="19"/>
              </w:rPr>
              <w:t>A5</w:t>
            </w:r>
          </w:p>
        </w:tc>
        <w:tc>
          <w:tcPr>
            <w:tcW w:w="6463" w:type="dxa"/>
            <w:tcMar>
              <w:top w:w="90" w:type="dxa"/>
              <w:left w:w="100" w:type="dxa"/>
              <w:bottom w:w="90" w:type="dxa"/>
              <w:right w:w="100" w:type="dxa"/>
            </w:tcMar>
            <w:vAlign w:val="center"/>
          </w:tcPr>
          <w:p w14:paraId="3E9E1128" w14:textId="77777777" w:rsidR="007075BB" w:rsidRPr="00E442CE" w:rsidRDefault="001049A4" w:rsidP="00B17956">
            <w:pPr>
              <w:spacing w:line="276" w:lineRule="auto"/>
              <w:ind w:firstLine="0"/>
              <w:jc w:val="left"/>
            </w:pPr>
            <w:r w:rsidRPr="00E442CE">
              <w:rPr>
                <w:sz w:val="19"/>
              </w:rPr>
              <w:t>Скалирање и повезивање одлука са ефектима</w:t>
            </w:r>
          </w:p>
        </w:tc>
      </w:tr>
      <w:tr w:rsidR="007075BB" w:rsidRPr="00E442CE" w14:paraId="23E9745B" w14:textId="77777777">
        <w:trPr>
          <w:cantSplit/>
          <w:jc w:val="center"/>
        </w:trPr>
        <w:tc>
          <w:tcPr>
            <w:tcW w:w="1417" w:type="dxa"/>
            <w:shd w:val="clear" w:color="auto" w:fill="F6F8FC"/>
            <w:tcMar>
              <w:top w:w="90" w:type="dxa"/>
              <w:left w:w="100" w:type="dxa"/>
              <w:bottom w:w="90" w:type="dxa"/>
              <w:right w:w="100" w:type="dxa"/>
            </w:tcMar>
            <w:vAlign w:val="center"/>
          </w:tcPr>
          <w:p w14:paraId="487DE141" w14:textId="77777777" w:rsidR="007075BB" w:rsidRPr="00E442CE" w:rsidRDefault="001049A4" w:rsidP="00B17956">
            <w:pPr>
              <w:spacing w:line="276" w:lineRule="auto"/>
              <w:ind w:firstLine="0"/>
              <w:jc w:val="left"/>
            </w:pPr>
            <w:r w:rsidRPr="00E442CE">
              <w:rPr>
                <w:sz w:val="19"/>
              </w:rPr>
              <w:t>Архитекта</w:t>
            </w:r>
          </w:p>
        </w:tc>
        <w:tc>
          <w:tcPr>
            <w:tcW w:w="794" w:type="dxa"/>
            <w:shd w:val="clear" w:color="auto" w:fill="F6F8FC"/>
            <w:tcMar>
              <w:top w:w="90" w:type="dxa"/>
              <w:left w:w="100" w:type="dxa"/>
              <w:bottom w:w="90" w:type="dxa"/>
              <w:right w:w="100" w:type="dxa"/>
            </w:tcMar>
            <w:vAlign w:val="center"/>
          </w:tcPr>
          <w:p w14:paraId="20374937" w14:textId="77777777" w:rsidR="007075BB" w:rsidRPr="00E442CE" w:rsidRDefault="001049A4" w:rsidP="00B17956">
            <w:pPr>
              <w:spacing w:line="276" w:lineRule="auto"/>
              <w:ind w:firstLine="0"/>
              <w:jc w:val="left"/>
            </w:pPr>
            <w:r w:rsidRPr="00E442CE">
              <w:rPr>
                <w:sz w:val="19"/>
              </w:rPr>
              <w:t>A6</w:t>
            </w:r>
          </w:p>
        </w:tc>
        <w:tc>
          <w:tcPr>
            <w:tcW w:w="6463" w:type="dxa"/>
            <w:shd w:val="clear" w:color="auto" w:fill="F6F8FC"/>
            <w:tcMar>
              <w:top w:w="90" w:type="dxa"/>
              <w:left w:w="100" w:type="dxa"/>
              <w:bottom w:w="90" w:type="dxa"/>
              <w:right w:w="100" w:type="dxa"/>
            </w:tcMar>
            <w:vAlign w:val="center"/>
          </w:tcPr>
          <w:p w14:paraId="04008B37" w14:textId="77777777" w:rsidR="007075BB" w:rsidRPr="00E442CE" w:rsidRDefault="001049A4" w:rsidP="00B17956">
            <w:pPr>
              <w:spacing w:line="276" w:lineRule="auto"/>
              <w:ind w:firstLine="0"/>
              <w:jc w:val="left"/>
            </w:pPr>
            <w:r w:rsidRPr="00E442CE">
              <w:rPr>
                <w:sz w:val="19"/>
              </w:rPr>
              <w:t>Одбрана компромиса, приоритети, сигнали и мини ADR</w:t>
            </w:r>
          </w:p>
        </w:tc>
      </w:tr>
      <w:tr w:rsidR="007075BB" w:rsidRPr="00E442CE" w14:paraId="77F3F067" w14:textId="77777777">
        <w:trPr>
          <w:cantSplit/>
          <w:jc w:val="center"/>
        </w:trPr>
        <w:tc>
          <w:tcPr>
            <w:tcW w:w="1417" w:type="dxa"/>
            <w:tcMar>
              <w:top w:w="90" w:type="dxa"/>
              <w:left w:w="100" w:type="dxa"/>
              <w:bottom w:w="90" w:type="dxa"/>
              <w:right w:w="100" w:type="dxa"/>
            </w:tcMar>
            <w:vAlign w:val="center"/>
          </w:tcPr>
          <w:p w14:paraId="4E218373" w14:textId="77777777" w:rsidR="007075BB" w:rsidRPr="00E442CE" w:rsidRDefault="001049A4" w:rsidP="00B17956">
            <w:pPr>
              <w:spacing w:line="276" w:lineRule="auto"/>
              <w:ind w:firstLine="0"/>
              <w:jc w:val="left"/>
            </w:pPr>
            <w:r w:rsidRPr="00E442CE">
              <w:rPr>
                <w:sz w:val="19"/>
              </w:rPr>
              <w:t>Архитекта</w:t>
            </w:r>
          </w:p>
        </w:tc>
        <w:tc>
          <w:tcPr>
            <w:tcW w:w="794" w:type="dxa"/>
            <w:tcMar>
              <w:top w:w="90" w:type="dxa"/>
              <w:left w:w="100" w:type="dxa"/>
              <w:bottom w:w="90" w:type="dxa"/>
              <w:right w:w="100" w:type="dxa"/>
            </w:tcMar>
            <w:vAlign w:val="center"/>
          </w:tcPr>
          <w:p w14:paraId="76BCBC0C" w14:textId="77777777" w:rsidR="007075BB" w:rsidRPr="00E442CE" w:rsidRDefault="001049A4" w:rsidP="00B17956">
            <w:pPr>
              <w:spacing w:line="276" w:lineRule="auto"/>
              <w:ind w:firstLine="0"/>
              <w:jc w:val="left"/>
            </w:pPr>
            <w:r w:rsidRPr="00E442CE">
              <w:rPr>
                <w:sz w:val="19"/>
              </w:rPr>
              <w:t>A7</w:t>
            </w:r>
          </w:p>
        </w:tc>
        <w:tc>
          <w:tcPr>
            <w:tcW w:w="6463" w:type="dxa"/>
            <w:tcMar>
              <w:top w:w="90" w:type="dxa"/>
              <w:left w:w="100" w:type="dxa"/>
              <w:bottom w:w="90" w:type="dxa"/>
              <w:right w:w="100" w:type="dxa"/>
            </w:tcMar>
            <w:vAlign w:val="center"/>
          </w:tcPr>
          <w:p w14:paraId="4187206E" w14:textId="77777777" w:rsidR="007075BB" w:rsidRPr="00E442CE" w:rsidRDefault="001049A4" w:rsidP="00B17956">
            <w:pPr>
              <w:spacing w:line="276" w:lineRule="auto"/>
              <w:ind w:firstLine="0"/>
              <w:jc w:val="left"/>
            </w:pPr>
            <w:r w:rsidRPr="00E442CE">
              <w:rPr>
                <w:sz w:val="19"/>
              </w:rPr>
              <w:t>Самостална скица и мултимодална AI анализа</w:t>
            </w:r>
          </w:p>
        </w:tc>
      </w:tr>
    </w:tbl>
    <w:p w14:paraId="645A9474" w14:textId="77777777" w:rsidR="007075BB" w:rsidRPr="00E442CE" w:rsidRDefault="007075BB" w:rsidP="00B17956">
      <w:pPr>
        <w:spacing w:line="276" w:lineRule="auto"/>
      </w:pPr>
    </w:p>
    <w:p w14:paraId="01FE1BDB" w14:textId="77777777" w:rsidR="007075BB" w:rsidRPr="00E442CE" w:rsidRDefault="001049A4" w:rsidP="00B17956">
      <w:pPr>
        <w:spacing w:line="276" w:lineRule="auto"/>
      </w:pPr>
      <w:r>
        <w:t>Регистар користи управо 25 типова, иако набројиви тип (enum) у коду садржи и општи идентификатор REASONING који није део коначног скупа шаблона. Ова разлика је пример зашто је тренутни регистар, а не старији концептуални документ или број вредности набројивог типа, узет као извор истине. Слично, ранија верзија путање имала је другачију расподелу типова за Јуниора и Архитекту; коначна имплементација има четири типа за Јуниора и додат мултимодални тип A7.</w:t>
      </w:r>
    </w:p>
    <w:p w14:paraId="0C7F61C0" w14:textId="77777777" w:rsidR="007075BB" w:rsidRPr="00E442CE" w:rsidRDefault="001049A4" w:rsidP="00B17956">
      <w:pPr>
        <w:spacing w:line="276" w:lineRule="auto"/>
      </w:pPr>
      <w:r>
        <w:lastRenderedPageBreak/>
        <w:t>Корак задатка се описује једним од подржаних облика: једноструки или вишеструки избор, уређене картице, категоризација, допуна кода, мапирање улога, визуелно мапирање, означавање ризичног места на дијаграму (hotspot), слободан текст или мини ADR. Структуирани кораци имају детерминистичку проверу. Слободни текст и образложење користе се тамо где је важан начин размишљања, при чему AI коментар остаје менторска процена, а не формално непогрешива оцена.</w:t>
      </w:r>
    </w:p>
    <w:p w14:paraId="0DD5B748" w14:textId="77777777" w:rsidR="007075BB" w:rsidRPr="00E442CE" w:rsidRDefault="001049A4" w:rsidP="00B17956">
      <w:pPr>
        <w:pStyle w:val="Heading2"/>
        <w:spacing w:line="276" w:lineRule="auto"/>
        <w:rPr>
          <w:rFonts w:ascii="Times New Roman" w:eastAsia="Times New Roman" w:hAnsi="Times New Roman" w:cs="Times New Roman"/>
        </w:rPr>
      </w:pPr>
      <w:bookmarkStart w:id="14" w:name="_Toc237387009"/>
      <w:r w:rsidRPr="00E442CE">
        <w:rPr>
          <w:rFonts w:ascii="Times New Roman" w:eastAsia="Times New Roman" w:hAnsi="Times New Roman" w:cs="Times New Roman"/>
        </w:rPr>
        <w:t>3.4. Прогресија сложености</w:t>
      </w:r>
      <w:bookmarkEnd w:id="14"/>
    </w:p>
    <w:p w14:paraId="5AE4F5ED" w14:textId="77777777" w:rsidR="007075BB" w:rsidRPr="00E442CE" w:rsidRDefault="001049A4" w:rsidP="00B17956">
      <w:pPr>
        <w:spacing w:line="276" w:lineRule="auto"/>
      </w:pPr>
      <w:r w:rsidRPr="00E442CE">
        <w:t>Прогресија се може описати низом: препознавање → разумевање улога → структура имплементације → системски контекст → последице одлуке → продукциони инцидент → компромис → архитектонски дизајн и одбрана. Овај низ није строго линеаран за сваку тему, али спречава да се Архитекта ниво сведе на дуже питање са више понуђених одговора. Виши ниво мења очекивану аргументацију, а не само речник.</w:t>
      </w:r>
    </w:p>
    <w:p w14:paraId="1CBB5935" w14:textId="77777777" w:rsidR="007075BB" w:rsidRPr="00E442CE" w:rsidRDefault="001049A4" w:rsidP="00B17956">
      <w:pPr>
        <w:spacing w:line="276" w:lineRule="auto"/>
      </w:pPr>
      <w:r>
        <w:t>На пример, код асинхроне комуникације Почетник може да разликује синхрони и асинхрони позив. Јуниор уочава компоненту која објављује догађај и претплатника који га обрађује. Медиор уређује кораке и процењује последицу кашњења, Сениор анализира поновни покушај, поруку која упорно изазива грешку (poison message) и делимичан отказ, док Архитекта брани границу домена, извор истине и еволуцију уговора поруке. Један појам тако постаје оса постепеног развоја компетенције.</w:t>
      </w:r>
    </w:p>
    <w:p w14:paraId="5A5A08CA" w14:textId="77777777" w:rsidR="007075BB" w:rsidRPr="00E442CE" w:rsidRDefault="001049A4" w:rsidP="00B17956">
      <w:pPr>
        <w:spacing w:line="276" w:lineRule="auto"/>
      </w:pPr>
      <w:r>
        <w:t>Додатно AI питање се укључује након основне евалуације да би се проверило да ли је корисник разумео разлог, а не само погодио структуирани одговор. У завршној анализи промпт добија стварне доказе из покушаја: изабрану и тачну опцију, погрешно распоређен корак, промашену категорију и текст додатног одговора. Следећи корак се прилагођава резултату и механици: код псеудокода тражи допуну линије, код редоследа објашњење зависности, а код задатка о компромису одлуку, корист, ризик и услов промене.</w:t>
      </w:r>
    </w:p>
    <w:p w14:paraId="4B10129C" w14:textId="77777777" w:rsidR="007075BB" w:rsidRPr="00E442CE" w:rsidRDefault="001049A4" w:rsidP="00B17956">
      <w:pPr>
        <w:pStyle w:val="Heading2"/>
        <w:spacing w:line="276" w:lineRule="auto"/>
        <w:rPr>
          <w:rFonts w:ascii="Times New Roman" w:eastAsia="Times New Roman" w:hAnsi="Times New Roman" w:cs="Times New Roman"/>
        </w:rPr>
      </w:pPr>
      <w:bookmarkStart w:id="15" w:name="_Toc237387010"/>
      <w:r w:rsidRPr="00E442CE">
        <w:rPr>
          <w:rFonts w:ascii="Times New Roman" w:eastAsia="Times New Roman" w:hAnsi="Times New Roman" w:cs="Times New Roman"/>
        </w:rPr>
        <w:t>3.5. Архитектура апликације</w:t>
      </w:r>
      <w:bookmarkEnd w:id="15"/>
    </w:p>
    <w:p w14:paraId="42A6D3B9" w14:textId="77777777" w:rsidR="007075BB" w:rsidRPr="00E442CE" w:rsidRDefault="001049A4" w:rsidP="00B17956">
      <w:pPr>
        <w:spacing w:line="276" w:lineRule="auto"/>
      </w:pPr>
      <w:r w:rsidRPr="00E442CE">
        <w:t>Архитектура прати препоруку раздвајања корисничког интерфејса (UI), стања и извора података, карактеристичну за Android апликације са реактивним интерфејсом [10]. Jetpack Compose екрани приказују стање и шаљу корисничке намере. Класе ViewModel у оквиру обрасца Model–View–ViewModel (MVVM) комбинују токове из репозиторијума и излажу UI стање. Репозиторијуми координишу Room, Firebase и AI клијенте, док Hilt обезбеђује убризгавање зависности (DI). Навигација је реализована контролисаним стеком вредности рута у MainActivity, што је једноставније од посебног навигационог графа, али централизује већи број рута на једном месту.</w:t>
      </w:r>
    </w:p>
    <w:p w14:paraId="15152D03" w14:textId="77777777" w:rsidR="007075BB" w:rsidRPr="00E442CE" w:rsidRDefault="001049A4" w:rsidP="00B17956">
      <w:pPr>
        <w:spacing w:line="276" w:lineRule="auto"/>
      </w:pPr>
      <w:r>
        <w:t>Слика 3.1 приказује главне слојеве и односе. Room и локални почетни скуп су основа редовног рада. Firebase сервиси додају удаљене задатке, слање предлога, јавну ранг-листу и администраторски ток. OpenAI-компатибилни клијент је издвојен из конкретних образовних сервиса, док WorkManager обавља одложене подсетнике. Дијаграм не приказује сваку класу, већ границе чије се одговорности могу независно проверавати.</w:t>
      </w:r>
    </w:p>
    <w:p w14:paraId="686C8688"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60350E07" wp14:editId="6E680E4A">
            <wp:extent cx="5832000" cy="336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architecture.jpg"/>
                    <pic:cNvPicPr/>
                  </pic:nvPicPr>
                  <pic:blipFill>
                    <a:blip r:embed="rId15"/>
                    <a:stretch>
                      <a:fillRect/>
                    </a:stretch>
                  </pic:blipFill>
                  <pic:spPr>
                    <a:xfrm>
                      <a:off x="0" y="0"/>
                      <a:ext cx="5832000" cy="3369600"/>
                    </a:xfrm>
                    <a:prstGeom prst="rect">
                      <a:avLst/>
                    </a:prstGeom>
                  </pic:spPr>
                </pic:pic>
              </a:graphicData>
            </a:graphic>
          </wp:inline>
        </w:drawing>
      </w:r>
    </w:p>
    <w:p w14:paraId="26720352" w14:textId="77777777" w:rsidR="007075BB" w:rsidRPr="00E442CE" w:rsidRDefault="001049A4" w:rsidP="00B17956">
      <w:pPr>
        <w:pStyle w:val="FigureCaption"/>
      </w:pPr>
      <w:bookmarkStart w:id="16" w:name="_Toc237387039"/>
      <w:r w:rsidRPr="00E442CE">
        <w:t>Слика 3.1. Слојеви и главни токови апликације</w:t>
      </w:r>
      <w:bookmarkEnd w:id="16"/>
    </w:p>
    <w:p w14:paraId="7EF63A8D" w14:textId="77777777" w:rsidR="007075BB" w:rsidRPr="00E442CE" w:rsidRDefault="001049A4" w:rsidP="00B17956">
      <w:pPr>
        <w:spacing w:line="276" w:lineRule="auto"/>
      </w:pPr>
      <w:r w:rsidRPr="00E442CE">
        <w:t>Локално и удаљено стање нису представљени као две равноправне копије свега. Room чува све што је потребно за наставак учења на уређају, укључујући почетни садржај, одговоре, најбољи резултат, покушаје на чекању, AI разговор и VS AI сесије. Firestore чува податке који морају бити дељени или доступни администратору. Такав избор смањује мрежну зависност, али захтева јасна правила синхронизације и стабилне идентификаторе.</w:t>
      </w:r>
    </w:p>
    <w:p w14:paraId="4731244A" w14:textId="77777777" w:rsidR="007075BB" w:rsidRPr="00E442CE" w:rsidRDefault="001049A4" w:rsidP="00B17956">
      <w:pPr>
        <w:spacing w:line="276" w:lineRule="auto"/>
      </w:pPr>
      <w:r>
        <w:t>Две Firebase сесије решавају различите проблеме. Подразумевана апликација користи анонимни налог обичног корисника и његов UID повезује са напретком. Именована FirebaseApp инстанца adminAuthApp користи се само за администраторску пријаву путем е-поште и лозинке и за Firestore приступ заштићеним подацима. Прилагођена тврдња admin=true проверава се после освежавања токена и пре сваког заштићеног тока. Одјава администратора не мења анонимни UID и не утиче на Room напредак.</w:t>
      </w:r>
    </w:p>
    <w:p w14:paraId="434A0878" w14:textId="77777777" w:rsidR="007075BB" w:rsidRPr="00E442CE" w:rsidRDefault="001049A4" w:rsidP="00B17956">
      <w:pPr>
        <w:pStyle w:val="Heading1"/>
        <w:spacing w:line="276" w:lineRule="auto"/>
        <w:rPr>
          <w:rFonts w:ascii="Times New Roman" w:eastAsia="Times New Roman" w:hAnsi="Times New Roman" w:cs="Times New Roman"/>
        </w:rPr>
      </w:pPr>
      <w:bookmarkStart w:id="17" w:name="_Toc237387011"/>
      <w:r w:rsidRPr="00E442CE">
        <w:rPr>
          <w:rFonts w:ascii="Times New Roman" w:eastAsia="Times New Roman" w:hAnsi="Times New Roman" w:cs="Times New Roman"/>
        </w:rPr>
        <w:lastRenderedPageBreak/>
        <w:t>4. ИМПЛЕМЕНТАЦИЈА СИСТЕМА</w:t>
      </w:r>
      <w:bookmarkEnd w:id="17"/>
    </w:p>
    <w:p w14:paraId="0A33B86B" w14:textId="77777777" w:rsidR="007075BB" w:rsidRPr="00E442CE" w:rsidRDefault="001049A4" w:rsidP="00B17956">
      <w:pPr>
        <w:spacing w:line="276" w:lineRule="auto"/>
      </w:pPr>
      <w:r>
        <w:t>Ово поглавље описује реализацију одлука из претходног поглавља. Нагласак је на местима где више подсистема мора да сарађује: Room трансакцији при завршетку задатка, обрачуну XP-а који спречава неограничено сакупљање бодова, идемпотентној Firestore синхронизацији, одвојеној администраторској сесији, отпремању слика и заједничком AI клијенту са различитим механизмима за формирање промпта.</w:t>
      </w:r>
    </w:p>
    <w:p w14:paraId="7D3685A8" w14:textId="77777777" w:rsidR="007075BB" w:rsidRPr="00E442CE" w:rsidRDefault="001049A4" w:rsidP="00B17956">
      <w:pPr>
        <w:pStyle w:val="Heading2"/>
        <w:spacing w:line="276" w:lineRule="auto"/>
        <w:rPr>
          <w:rFonts w:ascii="Times New Roman" w:eastAsia="Times New Roman" w:hAnsi="Times New Roman" w:cs="Times New Roman"/>
        </w:rPr>
      </w:pPr>
      <w:bookmarkStart w:id="18" w:name="_Toc237387012"/>
      <w:r w:rsidRPr="00E442CE">
        <w:rPr>
          <w:rFonts w:ascii="Times New Roman" w:eastAsia="Times New Roman" w:hAnsi="Times New Roman" w:cs="Times New Roman"/>
        </w:rPr>
        <w:t>4.1. Технолошки оквир</w:t>
      </w:r>
      <w:bookmarkEnd w:id="18"/>
    </w:p>
    <w:p w14:paraId="2FB2855A" w14:textId="77777777" w:rsidR="007075BB" w:rsidRPr="00E442CE" w:rsidRDefault="001049A4" w:rsidP="00B17956">
      <w:pPr>
        <w:spacing w:line="276" w:lineRule="auto"/>
      </w:pPr>
      <w:r>
        <w:t>Пројекат је Android апликација написана у Kotlin-у, са минималним API нивоом 24 и циљним API нивоом 36. Кориснички интерфејс је реализован помоћу Jetpack Compose и Material 3 компоненти. ViewModel и Kotlin корутине управљају асинхроним стањем, Hilt обезбеђује DI, а Room пружа типизовани приступ локалној SQLite бази. Firebase BoM усклађује верзије Authentication, Firestore и Storage библиотека. Coil приказује локалне и удаљене слике, док WorkManager реализује одложен и трајан рад.</w:t>
      </w:r>
    </w:p>
    <w:p w14:paraId="6EB2A955" w14:textId="77777777" w:rsidR="007075BB" w:rsidRPr="00E442CE" w:rsidRDefault="001049A4" w:rsidP="00B17956">
      <w:pPr>
        <w:pStyle w:val="TableCaption"/>
      </w:pPr>
      <w:bookmarkStart w:id="19" w:name="_Toc237387064"/>
      <w:r w:rsidRPr="00E442CE">
        <w:t>Табела 4.1. Кључне технологије потврђене у Gradle конфигурацији</w:t>
      </w:r>
      <w:bookmarkEnd w:id="19"/>
    </w:p>
    <w:tbl>
      <w:tblPr>
        <w:tblStyle w:val="TableGrid"/>
        <w:tblW w:w="0" w:type="auto"/>
        <w:jc w:val="center"/>
        <w:tblLayout w:type="fixed"/>
        <w:tblLook w:val="04A0" w:firstRow="1" w:lastRow="0" w:firstColumn="1" w:lastColumn="0" w:noHBand="0" w:noVBand="1"/>
      </w:tblPr>
      <w:tblGrid>
        <w:gridCol w:w="2154"/>
        <w:gridCol w:w="1814"/>
        <w:gridCol w:w="4819"/>
      </w:tblGrid>
      <w:tr w:rsidR="007075BB" w:rsidRPr="00E442CE" w14:paraId="6AD8392E" w14:textId="77777777">
        <w:trPr>
          <w:cantSplit/>
          <w:tblHeader/>
          <w:jc w:val="center"/>
        </w:trPr>
        <w:tc>
          <w:tcPr>
            <w:tcW w:w="2154" w:type="dxa"/>
            <w:shd w:val="clear" w:color="auto" w:fill="DCE6F7"/>
            <w:tcMar>
              <w:top w:w="90" w:type="dxa"/>
              <w:left w:w="100" w:type="dxa"/>
              <w:bottom w:w="90" w:type="dxa"/>
              <w:right w:w="100" w:type="dxa"/>
            </w:tcMar>
            <w:vAlign w:val="center"/>
          </w:tcPr>
          <w:p w14:paraId="57170156" w14:textId="77777777" w:rsidR="007075BB" w:rsidRPr="00E442CE" w:rsidRDefault="001049A4" w:rsidP="00B17956">
            <w:pPr>
              <w:spacing w:line="276" w:lineRule="auto"/>
              <w:ind w:firstLine="0"/>
              <w:jc w:val="center"/>
            </w:pPr>
            <w:r w:rsidRPr="00E442CE">
              <w:rPr>
                <w:b/>
                <w:sz w:val="20"/>
              </w:rPr>
              <w:t>Компонента</w:t>
            </w:r>
          </w:p>
        </w:tc>
        <w:tc>
          <w:tcPr>
            <w:tcW w:w="1814" w:type="dxa"/>
            <w:shd w:val="clear" w:color="auto" w:fill="DCE6F7"/>
            <w:tcMar>
              <w:top w:w="90" w:type="dxa"/>
              <w:left w:w="100" w:type="dxa"/>
              <w:bottom w:w="90" w:type="dxa"/>
              <w:right w:w="100" w:type="dxa"/>
            </w:tcMar>
            <w:vAlign w:val="center"/>
          </w:tcPr>
          <w:p w14:paraId="289B29F8" w14:textId="77777777" w:rsidR="007075BB" w:rsidRPr="00E442CE" w:rsidRDefault="001049A4" w:rsidP="00B17956">
            <w:pPr>
              <w:spacing w:line="276" w:lineRule="auto"/>
              <w:ind w:firstLine="0"/>
              <w:jc w:val="center"/>
            </w:pPr>
            <w:r w:rsidRPr="00E442CE">
              <w:rPr>
                <w:b/>
                <w:sz w:val="20"/>
              </w:rPr>
              <w:t>Верзија/подешавање</w:t>
            </w:r>
          </w:p>
        </w:tc>
        <w:tc>
          <w:tcPr>
            <w:tcW w:w="4819" w:type="dxa"/>
            <w:shd w:val="clear" w:color="auto" w:fill="DCE6F7"/>
            <w:tcMar>
              <w:top w:w="90" w:type="dxa"/>
              <w:left w:w="100" w:type="dxa"/>
              <w:bottom w:w="90" w:type="dxa"/>
              <w:right w:w="100" w:type="dxa"/>
            </w:tcMar>
            <w:vAlign w:val="center"/>
          </w:tcPr>
          <w:p w14:paraId="63A5CDE2" w14:textId="77777777" w:rsidR="007075BB" w:rsidRPr="00E442CE" w:rsidRDefault="001049A4" w:rsidP="00B17956">
            <w:pPr>
              <w:spacing w:line="276" w:lineRule="auto"/>
              <w:ind w:firstLine="0"/>
              <w:jc w:val="center"/>
            </w:pPr>
            <w:r w:rsidRPr="00E442CE">
              <w:rPr>
                <w:b/>
                <w:sz w:val="20"/>
              </w:rPr>
              <w:t>Улога</w:t>
            </w:r>
          </w:p>
        </w:tc>
      </w:tr>
      <w:tr w:rsidR="007075BB" w:rsidRPr="00E442CE" w14:paraId="5E41C531" w14:textId="77777777">
        <w:trPr>
          <w:cantSplit/>
          <w:jc w:val="center"/>
        </w:trPr>
        <w:tc>
          <w:tcPr>
            <w:tcW w:w="2154" w:type="dxa"/>
            <w:tcMar>
              <w:top w:w="90" w:type="dxa"/>
              <w:left w:w="100" w:type="dxa"/>
              <w:bottom w:w="90" w:type="dxa"/>
              <w:right w:w="100" w:type="dxa"/>
            </w:tcMar>
            <w:vAlign w:val="center"/>
          </w:tcPr>
          <w:p w14:paraId="04169100" w14:textId="77777777" w:rsidR="007075BB" w:rsidRPr="00E442CE" w:rsidRDefault="001049A4" w:rsidP="00B17956">
            <w:pPr>
              <w:spacing w:line="276" w:lineRule="auto"/>
              <w:ind w:firstLine="0"/>
              <w:jc w:val="left"/>
            </w:pPr>
            <w:r w:rsidRPr="00E442CE">
              <w:rPr>
                <w:sz w:val="19"/>
              </w:rPr>
              <w:t>Kotlin</w:t>
            </w:r>
          </w:p>
        </w:tc>
        <w:tc>
          <w:tcPr>
            <w:tcW w:w="1814" w:type="dxa"/>
            <w:tcMar>
              <w:top w:w="90" w:type="dxa"/>
              <w:left w:w="100" w:type="dxa"/>
              <w:bottom w:w="90" w:type="dxa"/>
              <w:right w:w="100" w:type="dxa"/>
            </w:tcMar>
            <w:vAlign w:val="center"/>
          </w:tcPr>
          <w:p w14:paraId="70C56711" w14:textId="77777777" w:rsidR="007075BB" w:rsidRPr="00E442CE" w:rsidRDefault="001049A4" w:rsidP="00B17956">
            <w:pPr>
              <w:spacing w:line="276" w:lineRule="auto"/>
              <w:ind w:firstLine="0"/>
              <w:jc w:val="left"/>
            </w:pPr>
            <w:r w:rsidRPr="00E442CE">
              <w:rPr>
                <w:sz w:val="19"/>
              </w:rPr>
              <w:t>2.0.21</w:t>
            </w:r>
          </w:p>
        </w:tc>
        <w:tc>
          <w:tcPr>
            <w:tcW w:w="4819" w:type="dxa"/>
            <w:tcMar>
              <w:top w:w="90" w:type="dxa"/>
              <w:left w:w="100" w:type="dxa"/>
              <w:bottom w:w="90" w:type="dxa"/>
              <w:right w:w="100" w:type="dxa"/>
            </w:tcMar>
            <w:vAlign w:val="center"/>
          </w:tcPr>
          <w:p w14:paraId="600FEE9C" w14:textId="77777777" w:rsidR="007075BB" w:rsidRPr="00E442CE" w:rsidRDefault="001049A4" w:rsidP="00B17956">
            <w:pPr>
              <w:spacing w:line="276" w:lineRule="auto"/>
              <w:ind w:firstLine="0"/>
              <w:jc w:val="left"/>
            </w:pPr>
            <w:r w:rsidRPr="00E442CE">
              <w:rPr>
                <w:sz w:val="19"/>
              </w:rPr>
              <w:t>Језик апликације и coroutine токови</w:t>
            </w:r>
          </w:p>
        </w:tc>
      </w:tr>
      <w:tr w:rsidR="007075BB" w:rsidRPr="00E442CE" w14:paraId="4142507D" w14:textId="77777777">
        <w:trPr>
          <w:cantSplit/>
          <w:jc w:val="center"/>
        </w:trPr>
        <w:tc>
          <w:tcPr>
            <w:tcW w:w="2154" w:type="dxa"/>
            <w:shd w:val="clear" w:color="auto" w:fill="F6F8FC"/>
            <w:tcMar>
              <w:top w:w="90" w:type="dxa"/>
              <w:left w:w="100" w:type="dxa"/>
              <w:bottom w:w="90" w:type="dxa"/>
              <w:right w:w="100" w:type="dxa"/>
            </w:tcMar>
            <w:vAlign w:val="center"/>
          </w:tcPr>
          <w:p w14:paraId="1C36BF92" w14:textId="77777777" w:rsidR="007075BB" w:rsidRPr="00E442CE" w:rsidRDefault="001049A4" w:rsidP="00B17956">
            <w:pPr>
              <w:spacing w:line="276" w:lineRule="auto"/>
              <w:ind w:firstLine="0"/>
              <w:jc w:val="left"/>
            </w:pPr>
            <w:r w:rsidRPr="00E442CE">
              <w:rPr>
                <w:sz w:val="19"/>
              </w:rPr>
              <w:t>Android Gradle Plugin</w:t>
            </w:r>
          </w:p>
        </w:tc>
        <w:tc>
          <w:tcPr>
            <w:tcW w:w="1814" w:type="dxa"/>
            <w:shd w:val="clear" w:color="auto" w:fill="F6F8FC"/>
            <w:tcMar>
              <w:top w:w="90" w:type="dxa"/>
              <w:left w:w="100" w:type="dxa"/>
              <w:bottom w:w="90" w:type="dxa"/>
              <w:right w:w="100" w:type="dxa"/>
            </w:tcMar>
            <w:vAlign w:val="center"/>
          </w:tcPr>
          <w:p w14:paraId="7B60048D" w14:textId="77777777" w:rsidR="007075BB" w:rsidRPr="00E442CE" w:rsidRDefault="001049A4" w:rsidP="00B17956">
            <w:pPr>
              <w:spacing w:line="276" w:lineRule="auto"/>
              <w:ind w:firstLine="0"/>
              <w:jc w:val="left"/>
            </w:pPr>
            <w:r w:rsidRPr="00E442CE">
              <w:rPr>
                <w:sz w:val="19"/>
              </w:rPr>
              <w:t>8.7.3</w:t>
            </w:r>
          </w:p>
        </w:tc>
        <w:tc>
          <w:tcPr>
            <w:tcW w:w="4819" w:type="dxa"/>
            <w:shd w:val="clear" w:color="auto" w:fill="F6F8FC"/>
            <w:tcMar>
              <w:top w:w="90" w:type="dxa"/>
              <w:left w:w="100" w:type="dxa"/>
              <w:bottom w:w="90" w:type="dxa"/>
              <w:right w:w="100" w:type="dxa"/>
            </w:tcMar>
            <w:vAlign w:val="center"/>
          </w:tcPr>
          <w:p w14:paraId="2D9B7E20" w14:textId="77777777" w:rsidR="007075BB" w:rsidRPr="00E442CE" w:rsidRDefault="001049A4" w:rsidP="00B17956">
            <w:pPr>
              <w:spacing w:line="276" w:lineRule="auto"/>
              <w:ind w:firstLine="0"/>
              <w:jc w:val="left"/>
            </w:pPr>
            <w:r w:rsidRPr="00E442CE">
              <w:rPr>
                <w:sz w:val="19"/>
              </w:rPr>
              <w:t>Изградња Android модула</w:t>
            </w:r>
          </w:p>
        </w:tc>
      </w:tr>
      <w:tr w:rsidR="007075BB" w:rsidRPr="00E442CE" w14:paraId="20FC0F04" w14:textId="77777777">
        <w:trPr>
          <w:cantSplit/>
          <w:jc w:val="center"/>
        </w:trPr>
        <w:tc>
          <w:tcPr>
            <w:tcW w:w="2154" w:type="dxa"/>
            <w:tcMar>
              <w:top w:w="90" w:type="dxa"/>
              <w:left w:w="100" w:type="dxa"/>
              <w:bottom w:w="90" w:type="dxa"/>
              <w:right w:w="100" w:type="dxa"/>
            </w:tcMar>
            <w:vAlign w:val="center"/>
          </w:tcPr>
          <w:p w14:paraId="2816B476" w14:textId="77777777" w:rsidR="007075BB" w:rsidRPr="00E442CE" w:rsidRDefault="001049A4" w:rsidP="00B17956">
            <w:pPr>
              <w:spacing w:line="276" w:lineRule="auto"/>
              <w:ind w:firstLine="0"/>
              <w:jc w:val="left"/>
            </w:pPr>
            <w:r w:rsidRPr="00E442CE">
              <w:rPr>
                <w:sz w:val="19"/>
              </w:rPr>
              <w:t>Jetpack Compose BOM</w:t>
            </w:r>
          </w:p>
        </w:tc>
        <w:tc>
          <w:tcPr>
            <w:tcW w:w="1814" w:type="dxa"/>
            <w:tcMar>
              <w:top w:w="90" w:type="dxa"/>
              <w:left w:w="100" w:type="dxa"/>
              <w:bottom w:w="90" w:type="dxa"/>
              <w:right w:w="100" w:type="dxa"/>
            </w:tcMar>
            <w:vAlign w:val="center"/>
          </w:tcPr>
          <w:p w14:paraId="0A15DFAC" w14:textId="77777777" w:rsidR="007075BB" w:rsidRPr="00E442CE" w:rsidRDefault="001049A4" w:rsidP="00B17956">
            <w:pPr>
              <w:spacing w:line="276" w:lineRule="auto"/>
              <w:ind w:firstLine="0"/>
              <w:jc w:val="left"/>
            </w:pPr>
            <w:r w:rsidRPr="00E442CE">
              <w:rPr>
                <w:sz w:val="19"/>
              </w:rPr>
              <w:t>2024.12.01</w:t>
            </w:r>
          </w:p>
        </w:tc>
        <w:tc>
          <w:tcPr>
            <w:tcW w:w="4819" w:type="dxa"/>
            <w:tcMar>
              <w:top w:w="90" w:type="dxa"/>
              <w:left w:w="100" w:type="dxa"/>
              <w:bottom w:w="90" w:type="dxa"/>
              <w:right w:w="100" w:type="dxa"/>
            </w:tcMar>
            <w:vAlign w:val="center"/>
          </w:tcPr>
          <w:p w14:paraId="043283EF" w14:textId="77777777" w:rsidR="007075BB" w:rsidRPr="00E442CE" w:rsidRDefault="001049A4" w:rsidP="00B17956">
            <w:pPr>
              <w:spacing w:line="276" w:lineRule="auto"/>
              <w:ind w:firstLine="0"/>
              <w:jc w:val="left"/>
            </w:pPr>
            <w:r w:rsidRPr="00E442CE">
              <w:rPr>
                <w:sz w:val="19"/>
              </w:rPr>
              <w:t>Декларативни UI и Material 3</w:t>
            </w:r>
          </w:p>
        </w:tc>
      </w:tr>
      <w:tr w:rsidR="007075BB" w:rsidRPr="00E442CE" w14:paraId="0638A68D" w14:textId="77777777">
        <w:trPr>
          <w:cantSplit/>
          <w:jc w:val="center"/>
        </w:trPr>
        <w:tc>
          <w:tcPr>
            <w:tcW w:w="2154" w:type="dxa"/>
            <w:shd w:val="clear" w:color="auto" w:fill="F6F8FC"/>
            <w:tcMar>
              <w:top w:w="90" w:type="dxa"/>
              <w:left w:w="100" w:type="dxa"/>
              <w:bottom w:w="90" w:type="dxa"/>
              <w:right w:w="100" w:type="dxa"/>
            </w:tcMar>
            <w:vAlign w:val="center"/>
          </w:tcPr>
          <w:p w14:paraId="00D8BFDC" w14:textId="77777777" w:rsidR="007075BB" w:rsidRPr="00E442CE" w:rsidRDefault="001049A4" w:rsidP="00B17956">
            <w:pPr>
              <w:spacing w:line="276" w:lineRule="auto"/>
              <w:ind w:firstLine="0"/>
              <w:jc w:val="left"/>
            </w:pPr>
            <w:r w:rsidRPr="00E442CE">
              <w:rPr>
                <w:sz w:val="19"/>
              </w:rPr>
              <w:t>Hilt</w:t>
            </w:r>
          </w:p>
        </w:tc>
        <w:tc>
          <w:tcPr>
            <w:tcW w:w="1814" w:type="dxa"/>
            <w:shd w:val="clear" w:color="auto" w:fill="F6F8FC"/>
            <w:tcMar>
              <w:top w:w="90" w:type="dxa"/>
              <w:left w:w="100" w:type="dxa"/>
              <w:bottom w:w="90" w:type="dxa"/>
              <w:right w:w="100" w:type="dxa"/>
            </w:tcMar>
            <w:vAlign w:val="center"/>
          </w:tcPr>
          <w:p w14:paraId="1644FF44" w14:textId="77777777" w:rsidR="007075BB" w:rsidRPr="00E442CE" w:rsidRDefault="001049A4" w:rsidP="00B17956">
            <w:pPr>
              <w:spacing w:line="276" w:lineRule="auto"/>
              <w:ind w:firstLine="0"/>
              <w:jc w:val="left"/>
            </w:pPr>
            <w:r w:rsidRPr="00E442CE">
              <w:rPr>
                <w:sz w:val="19"/>
              </w:rPr>
              <w:t>2.57.2</w:t>
            </w:r>
          </w:p>
        </w:tc>
        <w:tc>
          <w:tcPr>
            <w:tcW w:w="4819" w:type="dxa"/>
            <w:shd w:val="clear" w:color="auto" w:fill="F6F8FC"/>
            <w:tcMar>
              <w:top w:w="90" w:type="dxa"/>
              <w:left w:w="100" w:type="dxa"/>
              <w:bottom w:w="90" w:type="dxa"/>
              <w:right w:w="100" w:type="dxa"/>
            </w:tcMar>
            <w:vAlign w:val="center"/>
          </w:tcPr>
          <w:p w14:paraId="70018AD9" w14:textId="77777777" w:rsidR="007075BB" w:rsidRPr="00E442CE" w:rsidRDefault="001049A4" w:rsidP="00B17956">
            <w:pPr>
              <w:spacing w:line="276" w:lineRule="auto"/>
              <w:ind w:firstLine="0"/>
              <w:jc w:val="left"/>
            </w:pPr>
            <w:r w:rsidRPr="00E442CE">
              <w:rPr>
                <w:sz w:val="19"/>
              </w:rPr>
              <w:t>Убризгавање зависности и Hilt Worker</w:t>
            </w:r>
          </w:p>
        </w:tc>
      </w:tr>
      <w:tr w:rsidR="007075BB" w:rsidRPr="00E442CE" w14:paraId="57464C73" w14:textId="77777777">
        <w:trPr>
          <w:cantSplit/>
          <w:jc w:val="center"/>
        </w:trPr>
        <w:tc>
          <w:tcPr>
            <w:tcW w:w="2154" w:type="dxa"/>
            <w:tcMar>
              <w:top w:w="90" w:type="dxa"/>
              <w:left w:w="100" w:type="dxa"/>
              <w:bottom w:w="90" w:type="dxa"/>
              <w:right w:w="100" w:type="dxa"/>
            </w:tcMar>
            <w:vAlign w:val="center"/>
          </w:tcPr>
          <w:p w14:paraId="465A26E5" w14:textId="77777777" w:rsidR="007075BB" w:rsidRPr="00E442CE" w:rsidRDefault="001049A4" w:rsidP="00B17956">
            <w:pPr>
              <w:spacing w:line="276" w:lineRule="auto"/>
              <w:ind w:firstLine="0"/>
              <w:jc w:val="left"/>
            </w:pPr>
            <w:r w:rsidRPr="00E442CE">
              <w:rPr>
                <w:sz w:val="19"/>
              </w:rPr>
              <w:t>Room</w:t>
            </w:r>
          </w:p>
        </w:tc>
        <w:tc>
          <w:tcPr>
            <w:tcW w:w="1814" w:type="dxa"/>
            <w:tcMar>
              <w:top w:w="90" w:type="dxa"/>
              <w:left w:w="100" w:type="dxa"/>
              <w:bottom w:w="90" w:type="dxa"/>
              <w:right w:w="100" w:type="dxa"/>
            </w:tcMar>
            <w:vAlign w:val="center"/>
          </w:tcPr>
          <w:p w14:paraId="0B92F776" w14:textId="77777777" w:rsidR="007075BB" w:rsidRPr="00E442CE" w:rsidRDefault="001049A4" w:rsidP="00B17956">
            <w:pPr>
              <w:spacing w:line="276" w:lineRule="auto"/>
              <w:ind w:firstLine="0"/>
              <w:jc w:val="left"/>
            </w:pPr>
            <w:r w:rsidRPr="00E442CE">
              <w:rPr>
                <w:sz w:val="19"/>
              </w:rPr>
              <w:t>2.8.0</w:t>
            </w:r>
          </w:p>
        </w:tc>
        <w:tc>
          <w:tcPr>
            <w:tcW w:w="4819" w:type="dxa"/>
            <w:tcMar>
              <w:top w:w="90" w:type="dxa"/>
              <w:left w:w="100" w:type="dxa"/>
              <w:bottom w:w="90" w:type="dxa"/>
              <w:right w:w="100" w:type="dxa"/>
            </w:tcMar>
            <w:vAlign w:val="center"/>
          </w:tcPr>
          <w:p w14:paraId="202C1C4C" w14:textId="77777777" w:rsidR="007075BB" w:rsidRPr="00E442CE" w:rsidRDefault="001049A4" w:rsidP="00B17956">
            <w:pPr>
              <w:spacing w:line="276" w:lineRule="auto"/>
              <w:ind w:firstLine="0"/>
              <w:jc w:val="left"/>
            </w:pPr>
            <w:r w:rsidRPr="00E442CE">
              <w:rPr>
                <w:sz w:val="19"/>
              </w:rPr>
              <w:t>Локална база, DAO и миграције</w:t>
            </w:r>
          </w:p>
        </w:tc>
      </w:tr>
      <w:tr w:rsidR="007075BB" w:rsidRPr="00E442CE" w14:paraId="5FF816C8" w14:textId="77777777">
        <w:trPr>
          <w:cantSplit/>
          <w:jc w:val="center"/>
        </w:trPr>
        <w:tc>
          <w:tcPr>
            <w:tcW w:w="2154" w:type="dxa"/>
            <w:shd w:val="clear" w:color="auto" w:fill="F6F8FC"/>
            <w:tcMar>
              <w:top w:w="90" w:type="dxa"/>
              <w:left w:w="100" w:type="dxa"/>
              <w:bottom w:w="90" w:type="dxa"/>
              <w:right w:w="100" w:type="dxa"/>
            </w:tcMar>
            <w:vAlign w:val="center"/>
          </w:tcPr>
          <w:p w14:paraId="3EEFC480" w14:textId="77777777" w:rsidR="007075BB" w:rsidRPr="00E442CE" w:rsidRDefault="001049A4" w:rsidP="00B17956">
            <w:pPr>
              <w:spacing w:line="276" w:lineRule="auto"/>
              <w:ind w:firstLine="0"/>
              <w:jc w:val="left"/>
            </w:pPr>
            <w:r w:rsidRPr="00E442CE">
              <w:rPr>
                <w:sz w:val="19"/>
              </w:rPr>
              <w:t>Firebase BOM</w:t>
            </w:r>
          </w:p>
        </w:tc>
        <w:tc>
          <w:tcPr>
            <w:tcW w:w="1814" w:type="dxa"/>
            <w:shd w:val="clear" w:color="auto" w:fill="F6F8FC"/>
            <w:tcMar>
              <w:top w:w="90" w:type="dxa"/>
              <w:left w:w="100" w:type="dxa"/>
              <w:bottom w:w="90" w:type="dxa"/>
              <w:right w:w="100" w:type="dxa"/>
            </w:tcMar>
            <w:vAlign w:val="center"/>
          </w:tcPr>
          <w:p w14:paraId="0F522B7C" w14:textId="77777777" w:rsidR="007075BB" w:rsidRPr="00E442CE" w:rsidRDefault="001049A4" w:rsidP="00B17956">
            <w:pPr>
              <w:spacing w:line="276" w:lineRule="auto"/>
              <w:ind w:firstLine="0"/>
              <w:jc w:val="left"/>
            </w:pPr>
            <w:r w:rsidRPr="00E442CE">
              <w:rPr>
                <w:sz w:val="19"/>
              </w:rPr>
              <w:t>32.7.1</w:t>
            </w:r>
          </w:p>
        </w:tc>
        <w:tc>
          <w:tcPr>
            <w:tcW w:w="4819" w:type="dxa"/>
            <w:shd w:val="clear" w:color="auto" w:fill="F6F8FC"/>
            <w:tcMar>
              <w:top w:w="90" w:type="dxa"/>
              <w:left w:w="100" w:type="dxa"/>
              <w:bottom w:w="90" w:type="dxa"/>
              <w:right w:w="100" w:type="dxa"/>
            </w:tcMar>
            <w:vAlign w:val="center"/>
          </w:tcPr>
          <w:p w14:paraId="5E5AE460" w14:textId="77777777" w:rsidR="007075BB" w:rsidRPr="00E442CE" w:rsidRDefault="001049A4" w:rsidP="00B17956">
            <w:pPr>
              <w:spacing w:line="276" w:lineRule="auto"/>
              <w:ind w:firstLine="0"/>
              <w:jc w:val="left"/>
            </w:pPr>
            <w:r w:rsidRPr="00E442CE">
              <w:rPr>
                <w:sz w:val="19"/>
              </w:rPr>
              <w:t>Auth, Firestore и Storage</w:t>
            </w:r>
          </w:p>
        </w:tc>
      </w:tr>
      <w:tr w:rsidR="007075BB" w:rsidRPr="00E442CE" w14:paraId="7BD7B9FC" w14:textId="77777777">
        <w:trPr>
          <w:cantSplit/>
          <w:jc w:val="center"/>
        </w:trPr>
        <w:tc>
          <w:tcPr>
            <w:tcW w:w="2154" w:type="dxa"/>
            <w:tcMar>
              <w:top w:w="90" w:type="dxa"/>
              <w:left w:w="100" w:type="dxa"/>
              <w:bottom w:w="90" w:type="dxa"/>
              <w:right w:w="100" w:type="dxa"/>
            </w:tcMar>
            <w:vAlign w:val="center"/>
          </w:tcPr>
          <w:p w14:paraId="4B8EE3AD" w14:textId="77777777" w:rsidR="007075BB" w:rsidRPr="00E442CE" w:rsidRDefault="001049A4" w:rsidP="00B17956">
            <w:pPr>
              <w:spacing w:line="276" w:lineRule="auto"/>
              <w:ind w:firstLine="0"/>
              <w:jc w:val="left"/>
            </w:pPr>
            <w:r w:rsidRPr="00E442CE">
              <w:rPr>
                <w:sz w:val="19"/>
              </w:rPr>
              <w:t>Coil</w:t>
            </w:r>
          </w:p>
        </w:tc>
        <w:tc>
          <w:tcPr>
            <w:tcW w:w="1814" w:type="dxa"/>
            <w:tcMar>
              <w:top w:w="90" w:type="dxa"/>
              <w:left w:w="100" w:type="dxa"/>
              <w:bottom w:w="90" w:type="dxa"/>
              <w:right w:w="100" w:type="dxa"/>
            </w:tcMar>
            <w:vAlign w:val="center"/>
          </w:tcPr>
          <w:p w14:paraId="43C148B4" w14:textId="77777777" w:rsidR="007075BB" w:rsidRPr="00E442CE" w:rsidRDefault="001049A4" w:rsidP="00B17956">
            <w:pPr>
              <w:spacing w:line="276" w:lineRule="auto"/>
              <w:ind w:firstLine="0"/>
              <w:jc w:val="left"/>
            </w:pPr>
            <w:r w:rsidRPr="00E442CE">
              <w:rPr>
                <w:sz w:val="19"/>
              </w:rPr>
              <w:t>2.7.0</w:t>
            </w:r>
          </w:p>
        </w:tc>
        <w:tc>
          <w:tcPr>
            <w:tcW w:w="4819" w:type="dxa"/>
            <w:tcMar>
              <w:top w:w="90" w:type="dxa"/>
              <w:left w:w="100" w:type="dxa"/>
              <w:bottom w:w="90" w:type="dxa"/>
              <w:right w:w="100" w:type="dxa"/>
            </w:tcMar>
            <w:vAlign w:val="center"/>
          </w:tcPr>
          <w:p w14:paraId="690EE799" w14:textId="77777777" w:rsidR="007075BB" w:rsidRPr="00E442CE" w:rsidRDefault="001049A4" w:rsidP="00B17956">
            <w:pPr>
              <w:spacing w:line="276" w:lineRule="auto"/>
              <w:ind w:firstLine="0"/>
              <w:jc w:val="left"/>
            </w:pPr>
            <w:r w:rsidRPr="00E442CE">
              <w:rPr>
                <w:sz w:val="19"/>
              </w:rPr>
              <w:t>Учитавање drawable, file URI и HTTP слика</w:t>
            </w:r>
          </w:p>
        </w:tc>
      </w:tr>
      <w:tr w:rsidR="007075BB" w:rsidRPr="00E442CE" w14:paraId="3371CF08" w14:textId="77777777">
        <w:trPr>
          <w:cantSplit/>
          <w:jc w:val="center"/>
        </w:trPr>
        <w:tc>
          <w:tcPr>
            <w:tcW w:w="2154" w:type="dxa"/>
            <w:shd w:val="clear" w:color="auto" w:fill="F6F8FC"/>
            <w:tcMar>
              <w:top w:w="90" w:type="dxa"/>
              <w:left w:w="100" w:type="dxa"/>
              <w:bottom w:w="90" w:type="dxa"/>
              <w:right w:w="100" w:type="dxa"/>
            </w:tcMar>
            <w:vAlign w:val="center"/>
          </w:tcPr>
          <w:p w14:paraId="1E06FDD9" w14:textId="77777777" w:rsidR="007075BB" w:rsidRPr="00E442CE" w:rsidRDefault="001049A4" w:rsidP="00B17956">
            <w:pPr>
              <w:spacing w:line="276" w:lineRule="auto"/>
              <w:ind w:firstLine="0"/>
              <w:jc w:val="left"/>
            </w:pPr>
            <w:r w:rsidRPr="00E442CE">
              <w:rPr>
                <w:sz w:val="19"/>
              </w:rPr>
              <w:t>WorkManager</w:t>
            </w:r>
          </w:p>
        </w:tc>
        <w:tc>
          <w:tcPr>
            <w:tcW w:w="1814" w:type="dxa"/>
            <w:shd w:val="clear" w:color="auto" w:fill="F6F8FC"/>
            <w:tcMar>
              <w:top w:w="90" w:type="dxa"/>
              <w:left w:w="100" w:type="dxa"/>
              <w:bottom w:w="90" w:type="dxa"/>
              <w:right w:w="100" w:type="dxa"/>
            </w:tcMar>
            <w:vAlign w:val="center"/>
          </w:tcPr>
          <w:p w14:paraId="0D4526B5" w14:textId="77777777" w:rsidR="007075BB" w:rsidRPr="00E442CE" w:rsidRDefault="001049A4" w:rsidP="00B17956">
            <w:pPr>
              <w:spacing w:line="276" w:lineRule="auto"/>
              <w:ind w:firstLine="0"/>
              <w:jc w:val="left"/>
            </w:pPr>
            <w:r w:rsidRPr="00E442CE">
              <w:rPr>
                <w:sz w:val="19"/>
              </w:rPr>
              <w:t>2.11.2</w:t>
            </w:r>
          </w:p>
        </w:tc>
        <w:tc>
          <w:tcPr>
            <w:tcW w:w="4819" w:type="dxa"/>
            <w:shd w:val="clear" w:color="auto" w:fill="F6F8FC"/>
            <w:tcMar>
              <w:top w:w="90" w:type="dxa"/>
              <w:left w:w="100" w:type="dxa"/>
              <w:bottom w:w="90" w:type="dxa"/>
              <w:right w:w="100" w:type="dxa"/>
            </w:tcMar>
            <w:vAlign w:val="center"/>
          </w:tcPr>
          <w:p w14:paraId="30EA9C10" w14:textId="77777777" w:rsidR="007075BB" w:rsidRPr="00E442CE" w:rsidRDefault="001049A4" w:rsidP="00B17956">
            <w:pPr>
              <w:spacing w:line="276" w:lineRule="auto"/>
              <w:ind w:firstLine="0"/>
              <w:jc w:val="left"/>
            </w:pPr>
            <w:r w:rsidRPr="00E442CE">
              <w:rPr>
                <w:sz w:val="19"/>
              </w:rPr>
              <w:t>Јединствени одложени подсетници</w:t>
            </w:r>
          </w:p>
        </w:tc>
      </w:tr>
      <w:tr w:rsidR="007075BB" w:rsidRPr="00E442CE" w14:paraId="02848416" w14:textId="77777777">
        <w:trPr>
          <w:cantSplit/>
          <w:jc w:val="center"/>
        </w:trPr>
        <w:tc>
          <w:tcPr>
            <w:tcW w:w="2154" w:type="dxa"/>
            <w:tcMar>
              <w:top w:w="90" w:type="dxa"/>
              <w:left w:w="100" w:type="dxa"/>
              <w:bottom w:w="90" w:type="dxa"/>
              <w:right w:w="100" w:type="dxa"/>
            </w:tcMar>
            <w:vAlign w:val="center"/>
          </w:tcPr>
          <w:p w14:paraId="302028BE" w14:textId="77777777" w:rsidR="007075BB" w:rsidRPr="00E442CE" w:rsidRDefault="001049A4" w:rsidP="00B17956">
            <w:pPr>
              <w:spacing w:line="276" w:lineRule="auto"/>
              <w:ind w:firstLine="0"/>
              <w:jc w:val="left"/>
            </w:pPr>
            <w:r w:rsidRPr="00E442CE">
              <w:rPr>
                <w:sz w:val="19"/>
              </w:rPr>
              <w:t>Java/Kotlin target</w:t>
            </w:r>
          </w:p>
        </w:tc>
        <w:tc>
          <w:tcPr>
            <w:tcW w:w="1814" w:type="dxa"/>
            <w:tcMar>
              <w:top w:w="90" w:type="dxa"/>
              <w:left w:w="100" w:type="dxa"/>
              <w:bottom w:w="90" w:type="dxa"/>
              <w:right w:w="100" w:type="dxa"/>
            </w:tcMar>
            <w:vAlign w:val="center"/>
          </w:tcPr>
          <w:p w14:paraId="5CC7DBC3" w14:textId="77777777" w:rsidR="007075BB" w:rsidRPr="00E442CE" w:rsidRDefault="001049A4" w:rsidP="00B17956">
            <w:pPr>
              <w:spacing w:line="276" w:lineRule="auto"/>
              <w:ind w:firstLine="0"/>
              <w:jc w:val="left"/>
            </w:pPr>
            <w:r w:rsidRPr="00E442CE">
              <w:rPr>
                <w:sz w:val="19"/>
              </w:rPr>
              <w:t>17</w:t>
            </w:r>
          </w:p>
        </w:tc>
        <w:tc>
          <w:tcPr>
            <w:tcW w:w="4819" w:type="dxa"/>
            <w:tcMar>
              <w:top w:w="90" w:type="dxa"/>
              <w:left w:w="100" w:type="dxa"/>
              <w:bottom w:w="90" w:type="dxa"/>
              <w:right w:w="100" w:type="dxa"/>
            </w:tcMar>
            <w:vAlign w:val="center"/>
          </w:tcPr>
          <w:p w14:paraId="7A46A067" w14:textId="77777777" w:rsidR="007075BB" w:rsidRPr="00E442CE" w:rsidRDefault="001049A4" w:rsidP="00B17956">
            <w:pPr>
              <w:spacing w:line="276" w:lineRule="auto"/>
              <w:ind w:firstLine="0"/>
              <w:jc w:val="left"/>
            </w:pPr>
            <w:r w:rsidRPr="00E442CE">
              <w:rPr>
                <w:sz w:val="19"/>
              </w:rPr>
              <w:t>Компајлерски циљ</w:t>
            </w:r>
          </w:p>
        </w:tc>
      </w:tr>
    </w:tbl>
    <w:p w14:paraId="30CBEC6D" w14:textId="77777777" w:rsidR="007075BB" w:rsidRPr="00E442CE" w:rsidRDefault="007075BB" w:rsidP="00B17956">
      <w:pPr>
        <w:spacing w:line="276" w:lineRule="auto"/>
      </w:pPr>
    </w:p>
    <w:p w14:paraId="1A39E06D" w14:textId="77777777" w:rsidR="007075BB" w:rsidRPr="00E442CE" w:rsidRDefault="001049A4" w:rsidP="00B17956">
      <w:pPr>
        <w:spacing w:line="276" w:lineRule="auto"/>
      </w:pPr>
      <w:r>
        <w:t>AndroidManifest декларише INTERNET, CAMERA и POST_NOTIFICATIONS дозволе, као и FileProvider за контролисано дељење URI вредности. Подразумевани WorkManager иницијализатор је искључен јер PMUApplication имплементира Configuration.Provider и доставља HiltWorkerFactory. Ово омогућава да радник добије репозиторијуме кроз DI, уместо да сам конструише базу или Firebase клијент.</w:t>
      </w:r>
    </w:p>
    <w:p w14:paraId="39638360" w14:textId="77777777" w:rsidR="007075BB" w:rsidRPr="00E442CE" w:rsidRDefault="001049A4" w:rsidP="00B17956">
      <w:pPr>
        <w:pStyle w:val="Heading2"/>
        <w:spacing w:line="276" w:lineRule="auto"/>
        <w:rPr>
          <w:rFonts w:ascii="Times New Roman" w:eastAsia="Times New Roman" w:hAnsi="Times New Roman" w:cs="Times New Roman"/>
        </w:rPr>
      </w:pPr>
      <w:bookmarkStart w:id="20" w:name="_Toc237387013"/>
      <w:r w:rsidRPr="00E442CE">
        <w:rPr>
          <w:rFonts w:ascii="Times New Roman" w:eastAsia="Times New Roman" w:hAnsi="Times New Roman" w:cs="Times New Roman"/>
        </w:rPr>
        <w:t>4.2. Локални модел и Room база</w:t>
      </w:r>
      <w:bookmarkEnd w:id="20"/>
    </w:p>
    <w:p w14:paraId="39B3C22E" w14:textId="77777777" w:rsidR="007075BB" w:rsidRPr="00E442CE" w:rsidRDefault="001049A4" w:rsidP="00B17956">
      <w:pPr>
        <w:spacing w:line="276" w:lineRule="auto"/>
      </w:pPr>
      <w:r>
        <w:t xml:space="preserve">PMUDatabase је у верзији 12 и садржи 15 ентитета. Поред корисника, питања, корака, опција, зона и празнина кода, база чува UserQuestionProgress, UserStepAnswer и </w:t>
      </w:r>
      <w:r>
        <w:lastRenderedPageBreak/>
        <w:t>UserTaskSubmission. Додатни ентитети чувају AI разговоре, VS AI покушаје и поруке, стабилне TaskAttemptSync редове и SeedMeta. Миграције од верзије 2 до 12 додају нове табеле и колоне без брисања постојећег напретка.</w:t>
      </w:r>
    </w:p>
    <w:p w14:paraId="402D436A" w14:textId="77777777" w:rsidR="007075BB" w:rsidRPr="00E442CE" w:rsidRDefault="001049A4" w:rsidP="00B17956">
      <w:pPr>
        <w:pStyle w:val="TableCaption"/>
      </w:pPr>
      <w:bookmarkStart w:id="21" w:name="_Toc237387065"/>
      <w:r w:rsidRPr="00E442CE">
        <w:t>Табела 4.2. Групе Room ентитета</w:t>
      </w:r>
      <w:bookmarkEnd w:id="21"/>
    </w:p>
    <w:tbl>
      <w:tblPr>
        <w:tblStyle w:val="TableGrid"/>
        <w:tblW w:w="0" w:type="auto"/>
        <w:jc w:val="center"/>
        <w:tblLayout w:type="fixed"/>
        <w:tblLook w:val="04A0" w:firstRow="1" w:lastRow="0" w:firstColumn="1" w:lastColumn="0" w:noHBand="0" w:noVBand="1"/>
      </w:tblPr>
      <w:tblGrid>
        <w:gridCol w:w="1701"/>
        <w:gridCol w:w="3685"/>
        <w:gridCol w:w="3402"/>
      </w:tblGrid>
      <w:tr w:rsidR="007075BB" w:rsidRPr="00E442CE" w14:paraId="083A3152" w14:textId="77777777">
        <w:trPr>
          <w:cantSplit/>
          <w:tblHeader/>
          <w:jc w:val="center"/>
        </w:trPr>
        <w:tc>
          <w:tcPr>
            <w:tcW w:w="1701" w:type="dxa"/>
            <w:shd w:val="clear" w:color="auto" w:fill="DCE6F7"/>
            <w:tcMar>
              <w:top w:w="90" w:type="dxa"/>
              <w:left w:w="100" w:type="dxa"/>
              <w:bottom w:w="90" w:type="dxa"/>
              <w:right w:w="100" w:type="dxa"/>
            </w:tcMar>
            <w:vAlign w:val="center"/>
          </w:tcPr>
          <w:p w14:paraId="23801825" w14:textId="77777777" w:rsidR="007075BB" w:rsidRPr="00E442CE" w:rsidRDefault="001049A4" w:rsidP="00B17956">
            <w:pPr>
              <w:spacing w:line="276" w:lineRule="auto"/>
              <w:ind w:firstLine="0"/>
              <w:jc w:val="center"/>
            </w:pPr>
            <w:r w:rsidRPr="00E442CE">
              <w:rPr>
                <w:b/>
                <w:sz w:val="20"/>
              </w:rPr>
              <w:t>Група</w:t>
            </w:r>
          </w:p>
        </w:tc>
        <w:tc>
          <w:tcPr>
            <w:tcW w:w="3685" w:type="dxa"/>
            <w:shd w:val="clear" w:color="auto" w:fill="DCE6F7"/>
            <w:tcMar>
              <w:top w:w="90" w:type="dxa"/>
              <w:left w:w="100" w:type="dxa"/>
              <w:bottom w:w="90" w:type="dxa"/>
              <w:right w:w="100" w:type="dxa"/>
            </w:tcMar>
            <w:vAlign w:val="center"/>
          </w:tcPr>
          <w:p w14:paraId="042B06BB" w14:textId="77777777" w:rsidR="007075BB" w:rsidRPr="00E442CE" w:rsidRDefault="001049A4" w:rsidP="00B17956">
            <w:pPr>
              <w:spacing w:line="276" w:lineRule="auto"/>
              <w:ind w:firstLine="0"/>
              <w:jc w:val="center"/>
            </w:pPr>
            <w:r w:rsidRPr="00E442CE">
              <w:rPr>
                <w:b/>
                <w:sz w:val="20"/>
              </w:rPr>
              <w:t>Ентитети</w:t>
            </w:r>
          </w:p>
        </w:tc>
        <w:tc>
          <w:tcPr>
            <w:tcW w:w="3402" w:type="dxa"/>
            <w:shd w:val="clear" w:color="auto" w:fill="DCE6F7"/>
            <w:tcMar>
              <w:top w:w="90" w:type="dxa"/>
              <w:left w:w="100" w:type="dxa"/>
              <w:bottom w:w="90" w:type="dxa"/>
              <w:right w:w="100" w:type="dxa"/>
            </w:tcMar>
            <w:vAlign w:val="center"/>
          </w:tcPr>
          <w:p w14:paraId="01ADEBC2" w14:textId="77777777" w:rsidR="007075BB" w:rsidRPr="00E442CE" w:rsidRDefault="001049A4" w:rsidP="00B17956">
            <w:pPr>
              <w:spacing w:line="276" w:lineRule="auto"/>
              <w:ind w:firstLine="0"/>
              <w:jc w:val="center"/>
            </w:pPr>
            <w:r w:rsidRPr="00E442CE">
              <w:rPr>
                <w:b/>
                <w:sz w:val="20"/>
              </w:rPr>
              <w:t>Сврха</w:t>
            </w:r>
          </w:p>
        </w:tc>
      </w:tr>
      <w:tr w:rsidR="007075BB" w:rsidRPr="00E442CE" w14:paraId="2B7C9108" w14:textId="77777777">
        <w:trPr>
          <w:cantSplit/>
          <w:jc w:val="center"/>
        </w:trPr>
        <w:tc>
          <w:tcPr>
            <w:tcW w:w="1701" w:type="dxa"/>
            <w:tcMar>
              <w:top w:w="90" w:type="dxa"/>
              <w:left w:w="100" w:type="dxa"/>
              <w:bottom w:w="90" w:type="dxa"/>
              <w:right w:w="100" w:type="dxa"/>
            </w:tcMar>
            <w:vAlign w:val="center"/>
          </w:tcPr>
          <w:p w14:paraId="3B82C0FA" w14:textId="77777777" w:rsidR="007075BB" w:rsidRPr="00E442CE" w:rsidRDefault="001049A4" w:rsidP="00B17956">
            <w:pPr>
              <w:spacing w:line="276" w:lineRule="auto"/>
              <w:ind w:firstLine="0"/>
              <w:jc w:val="left"/>
            </w:pPr>
            <w:r w:rsidRPr="00E442CE">
              <w:rPr>
                <w:sz w:val="19"/>
              </w:rPr>
              <w:t>Садржај</w:t>
            </w:r>
          </w:p>
        </w:tc>
        <w:tc>
          <w:tcPr>
            <w:tcW w:w="3685" w:type="dxa"/>
            <w:tcMar>
              <w:top w:w="90" w:type="dxa"/>
              <w:left w:w="100" w:type="dxa"/>
              <w:bottom w:w="90" w:type="dxa"/>
              <w:right w:w="100" w:type="dxa"/>
            </w:tcMar>
            <w:vAlign w:val="center"/>
          </w:tcPr>
          <w:p w14:paraId="22320B68" w14:textId="77777777" w:rsidR="007075BB" w:rsidRPr="00E442CE" w:rsidRDefault="001049A4" w:rsidP="00B17956">
            <w:pPr>
              <w:spacing w:line="276" w:lineRule="auto"/>
              <w:ind w:firstLine="0"/>
              <w:jc w:val="left"/>
            </w:pPr>
            <w:r w:rsidRPr="00E442CE">
              <w:rPr>
                <w:sz w:val="19"/>
              </w:rPr>
              <w:t>Question, QuestionStep, StepOption, StepZone, CodeBlank, SeedMeta</w:t>
            </w:r>
          </w:p>
        </w:tc>
        <w:tc>
          <w:tcPr>
            <w:tcW w:w="3402" w:type="dxa"/>
            <w:tcMar>
              <w:top w:w="90" w:type="dxa"/>
              <w:left w:w="100" w:type="dxa"/>
              <w:bottom w:w="90" w:type="dxa"/>
              <w:right w:w="100" w:type="dxa"/>
            </w:tcMar>
            <w:vAlign w:val="center"/>
          </w:tcPr>
          <w:p w14:paraId="74EC621B" w14:textId="77777777" w:rsidR="007075BB" w:rsidRPr="00E442CE" w:rsidRDefault="001049A4" w:rsidP="00B17956">
            <w:pPr>
              <w:spacing w:line="276" w:lineRule="auto"/>
              <w:ind w:firstLine="0"/>
              <w:jc w:val="left"/>
            </w:pPr>
            <w:r w:rsidRPr="00E442CE">
              <w:rPr>
                <w:sz w:val="19"/>
              </w:rPr>
              <w:t>Локални задаци и њихова структура</w:t>
            </w:r>
          </w:p>
        </w:tc>
      </w:tr>
      <w:tr w:rsidR="007075BB" w:rsidRPr="00E442CE" w14:paraId="1523CD09" w14:textId="77777777">
        <w:trPr>
          <w:cantSplit/>
          <w:jc w:val="center"/>
        </w:trPr>
        <w:tc>
          <w:tcPr>
            <w:tcW w:w="1701" w:type="dxa"/>
            <w:shd w:val="clear" w:color="auto" w:fill="F6F8FC"/>
            <w:tcMar>
              <w:top w:w="90" w:type="dxa"/>
              <w:left w:w="100" w:type="dxa"/>
              <w:bottom w:w="90" w:type="dxa"/>
              <w:right w:w="100" w:type="dxa"/>
            </w:tcMar>
            <w:vAlign w:val="center"/>
          </w:tcPr>
          <w:p w14:paraId="64D4B70C" w14:textId="77777777" w:rsidR="007075BB" w:rsidRPr="00E442CE" w:rsidRDefault="001049A4" w:rsidP="00B17956">
            <w:pPr>
              <w:spacing w:line="276" w:lineRule="auto"/>
              <w:ind w:firstLine="0"/>
              <w:jc w:val="left"/>
            </w:pPr>
            <w:r w:rsidRPr="00E442CE">
              <w:rPr>
                <w:sz w:val="19"/>
              </w:rPr>
              <w:t>Корисник и напредак</w:t>
            </w:r>
          </w:p>
        </w:tc>
        <w:tc>
          <w:tcPr>
            <w:tcW w:w="3685" w:type="dxa"/>
            <w:shd w:val="clear" w:color="auto" w:fill="F6F8FC"/>
            <w:tcMar>
              <w:top w:w="90" w:type="dxa"/>
              <w:left w:w="100" w:type="dxa"/>
              <w:bottom w:w="90" w:type="dxa"/>
              <w:right w:w="100" w:type="dxa"/>
            </w:tcMar>
            <w:vAlign w:val="center"/>
          </w:tcPr>
          <w:p w14:paraId="4F7F2AB7" w14:textId="77777777" w:rsidR="007075BB" w:rsidRPr="00E442CE" w:rsidRDefault="001049A4" w:rsidP="00B17956">
            <w:pPr>
              <w:spacing w:line="276" w:lineRule="auto"/>
              <w:ind w:firstLine="0"/>
              <w:jc w:val="left"/>
            </w:pPr>
            <w:r w:rsidRPr="00E442CE">
              <w:rPr>
                <w:sz w:val="19"/>
              </w:rPr>
              <w:t>User, UserQuestionProgress, UserStepAnswer</w:t>
            </w:r>
          </w:p>
        </w:tc>
        <w:tc>
          <w:tcPr>
            <w:tcW w:w="3402" w:type="dxa"/>
            <w:shd w:val="clear" w:color="auto" w:fill="F6F8FC"/>
            <w:tcMar>
              <w:top w:w="90" w:type="dxa"/>
              <w:left w:w="100" w:type="dxa"/>
              <w:bottom w:w="90" w:type="dxa"/>
              <w:right w:w="100" w:type="dxa"/>
            </w:tcMar>
            <w:vAlign w:val="center"/>
          </w:tcPr>
          <w:p w14:paraId="5C9682C6" w14:textId="77777777" w:rsidR="007075BB" w:rsidRPr="00E442CE" w:rsidRDefault="001049A4" w:rsidP="00B17956">
            <w:pPr>
              <w:spacing w:line="276" w:lineRule="auto"/>
              <w:ind w:firstLine="0"/>
              <w:jc w:val="left"/>
            </w:pPr>
            <w:r w:rsidRPr="00E442CE">
              <w:rPr>
                <w:sz w:val="19"/>
              </w:rPr>
              <w:t>Профил, најбољи резултат, XP и одговори</w:t>
            </w:r>
          </w:p>
        </w:tc>
      </w:tr>
      <w:tr w:rsidR="007075BB" w:rsidRPr="00E442CE" w14:paraId="2D0109EB" w14:textId="77777777">
        <w:trPr>
          <w:cantSplit/>
          <w:jc w:val="center"/>
        </w:trPr>
        <w:tc>
          <w:tcPr>
            <w:tcW w:w="1701" w:type="dxa"/>
            <w:tcMar>
              <w:top w:w="90" w:type="dxa"/>
              <w:left w:w="100" w:type="dxa"/>
              <w:bottom w:w="90" w:type="dxa"/>
              <w:right w:w="100" w:type="dxa"/>
            </w:tcMar>
            <w:vAlign w:val="center"/>
          </w:tcPr>
          <w:p w14:paraId="197D835A" w14:textId="77777777" w:rsidR="007075BB" w:rsidRPr="00E442CE" w:rsidRDefault="001049A4" w:rsidP="00B17956">
            <w:pPr>
              <w:spacing w:line="276" w:lineRule="auto"/>
              <w:ind w:firstLine="0"/>
              <w:jc w:val="left"/>
            </w:pPr>
            <w:r w:rsidRPr="00E442CE">
              <w:rPr>
                <w:sz w:val="19"/>
              </w:rPr>
              <w:t>Кориснички задаци</w:t>
            </w:r>
          </w:p>
        </w:tc>
        <w:tc>
          <w:tcPr>
            <w:tcW w:w="3685" w:type="dxa"/>
            <w:tcMar>
              <w:top w:w="90" w:type="dxa"/>
              <w:left w:w="100" w:type="dxa"/>
              <w:bottom w:w="90" w:type="dxa"/>
              <w:right w:w="100" w:type="dxa"/>
            </w:tcMar>
            <w:vAlign w:val="center"/>
          </w:tcPr>
          <w:p w14:paraId="7F24C632" w14:textId="77777777" w:rsidR="007075BB" w:rsidRPr="00E442CE" w:rsidRDefault="001049A4" w:rsidP="00B17956">
            <w:pPr>
              <w:spacing w:line="276" w:lineRule="auto"/>
              <w:ind w:firstLine="0"/>
              <w:jc w:val="left"/>
            </w:pPr>
            <w:r w:rsidRPr="00E442CE">
              <w:rPr>
                <w:sz w:val="19"/>
              </w:rPr>
              <w:t>UserTaskSubmission</w:t>
            </w:r>
          </w:p>
        </w:tc>
        <w:tc>
          <w:tcPr>
            <w:tcW w:w="3402" w:type="dxa"/>
            <w:tcMar>
              <w:top w:w="90" w:type="dxa"/>
              <w:left w:w="100" w:type="dxa"/>
              <w:bottom w:w="90" w:type="dxa"/>
              <w:right w:w="100" w:type="dxa"/>
            </w:tcMar>
            <w:vAlign w:val="center"/>
          </w:tcPr>
          <w:p w14:paraId="40D45656" w14:textId="77777777" w:rsidR="007075BB" w:rsidRPr="00E442CE" w:rsidRDefault="001049A4" w:rsidP="00B17956">
            <w:pPr>
              <w:spacing w:line="276" w:lineRule="auto"/>
              <w:ind w:firstLine="0"/>
              <w:jc w:val="left"/>
            </w:pPr>
            <w:r w:rsidRPr="00E442CE">
              <w:rPr>
                <w:sz w:val="19"/>
              </w:rPr>
              <w:t>Локални draft и payload предлога</w:t>
            </w:r>
          </w:p>
        </w:tc>
      </w:tr>
      <w:tr w:rsidR="007075BB" w:rsidRPr="00E442CE" w14:paraId="48AD510E" w14:textId="77777777">
        <w:trPr>
          <w:cantSplit/>
          <w:jc w:val="center"/>
        </w:trPr>
        <w:tc>
          <w:tcPr>
            <w:tcW w:w="1701" w:type="dxa"/>
            <w:shd w:val="clear" w:color="auto" w:fill="F6F8FC"/>
            <w:tcMar>
              <w:top w:w="90" w:type="dxa"/>
              <w:left w:w="100" w:type="dxa"/>
              <w:bottom w:w="90" w:type="dxa"/>
              <w:right w:w="100" w:type="dxa"/>
            </w:tcMar>
            <w:vAlign w:val="center"/>
          </w:tcPr>
          <w:p w14:paraId="1BE64CB2" w14:textId="77777777" w:rsidR="007075BB" w:rsidRPr="00E442CE" w:rsidRDefault="001049A4" w:rsidP="00B17956">
            <w:pPr>
              <w:spacing w:line="276" w:lineRule="auto"/>
              <w:ind w:firstLine="0"/>
              <w:jc w:val="left"/>
            </w:pPr>
            <w:r w:rsidRPr="00E442CE">
              <w:rPr>
                <w:sz w:val="19"/>
              </w:rPr>
              <w:t>AI разговор</w:t>
            </w:r>
          </w:p>
        </w:tc>
        <w:tc>
          <w:tcPr>
            <w:tcW w:w="3685" w:type="dxa"/>
            <w:shd w:val="clear" w:color="auto" w:fill="F6F8FC"/>
            <w:tcMar>
              <w:top w:w="90" w:type="dxa"/>
              <w:left w:w="100" w:type="dxa"/>
              <w:bottom w:w="90" w:type="dxa"/>
              <w:right w:w="100" w:type="dxa"/>
            </w:tcMar>
            <w:vAlign w:val="center"/>
          </w:tcPr>
          <w:p w14:paraId="6D1917B6" w14:textId="77777777" w:rsidR="007075BB" w:rsidRPr="00E442CE" w:rsidRDefault="001049A4" w:rsidP="00B17956">
            <w:pPr>
              <w:spacing w:line="276" w:lineRule="auto"/>
              <w:ind w:firstLine="0"/>
              <w:jc w:val="left"/>
            </w:pPr>
            <w:r w:rsidRPr="00E442CE">
              <w:rPr>
                <w:sz w:val="19"/>
              </w:rPr>
              <w:t>AiChatConversation, AiChatMessage</w:t>
            </w:r>
          </w:p>
        </w:tc>
        <w:tc>
          <w:tcPr>
            <w:tcW w:w="3402" w:type="dxa"/>
            <w:shd w:val="clear" w:color="auto" w:fill="F6F8FC"/>
            <w:tcMar>
              <w:top w:w="90" w:type="dxa"/>
              <w:left w:w="100" w:type="dxa"/>
              <w:bottom w:w="90" w:type="dxa"/>
              <w:right w:w="100" w:type="dxa"/>
            </w:tcMar>
            <w:vAlign w:val="center"/>
          </w:tcPr>
          <w:p w14:paraId="76AF9328" w14:textId="77777777" w:rsidR="007075BB" w:rsidRPr="00E442CE" w:rsidRDefault="001049A4" w:rsidP="00B17956">
            <w:pPr>
              <w:spacing w:line="276" w:lineRule="auto"/>
              <w:ind w:firstLine="0"/>
              <w:jc w:val="left"/>
            </w:pPr>
            <w:r w:rsidRPr="00E442CE">
              <w:rPr>
                <w:sz w:val="19"/>
              </w:rPr>
              <w:t>Трајна историја тематског чета</w:t>
            </w:r>
          </w:p>
        </w:tc>
      </w:tr>
      <w:tr w:rsidR="007075BB" w:rsidRPr="00E442CE" w14:paraId="4D371F8B" w14:textId="77777777">
        <w:trPr>
          <w:cantSplit/>
          <w:jc w:val="center"/>
        </w:trPr>
        <w:tc>
          <w:tcPr>
            <w:tcW w:w="1701" w:type="dxa"/>
            <w:tcMar>
              <w:top w:w="90" w:type="dxa"/>
              <w:left w:w="100" w:type="dxa"/>
              <w:bottom w:w="90" w:type="dxa"/>
              <w:right w:w="100" w:type="dxa"/>
            </w:tcMar>
            <w:vAlign w:val="center"/>
          </w:tcPr>
          <w:p w14:paraId="3C0B52BD" w14:textId="77777777" w:rsidR="007075BB" w:rsidRPr="00E442CE" w:rsidRDefault="001049A4" w:rsidP="00B17956">
            <w:pPr>
              <w:spacing w:line="276" w:lineRule="auto"/>
              <w:ind w:firstLine="0"/>
              <w:jc w:val="left"/>
            </w:pPr>
            <w:r w:rsidRPr="00E442CE">
              <w:rPr>
                <w:sz w:val="19"/>
              </w:rPr>
              <w:t>VS AI</w:t>
            </w:r>
          </w:p>
        </w:tc>
        <w:tc>
          <w:tcPr>
            <w:tcW w:w="3685" w:type="dxa"/>
            <w:tcMar>
              <w:top w:w="90" w:type="dxa"/>
              <w:left w:w="100" w:type="dxa"/>
              <w:bottom w:w="90" w:type="dxa"/>
              <w:right w:w="100" w:type="dxa"/>
            </w:tcMar>
            <w:vAlign w:val="center"/>
          </w:tcPr>
          <w:p w14:paraId="1971EF89" w14:textId="77777777" w:rsidR="007075BB" w:rsidRPr="00E442CE" w:rsidRDefault="001049A4" w:rsidP="00B17956">
            <w:pPr>
              <w:spacing w:line="276" w:lineRule="auto"/>
              <w:ind w:firstLine="0"/>
              <w:jc w:val="left"/>
            </w:pPr>
            <w:r w:rsidRPr="00E442CE">
              <w:rPr>
                <w:sz w:val="19"/>
              </w:rPr>
              <w:t>VsAiAttempt, VsAiMessage</w:t>
            </w:r>
          </w:p>
        </w:tc>
        <w:tc>
          <w:tcPr>
            <w:tcW w:w="3402" w:type="dxa"/>
            <w:tcMar>
              <w:top w:w="90" w:type="dxa"/>
              <w:left w:w="100" w:type="dxa"/>
              <w:bottom w:w="90" w:type="dxa"/>
              <w:right w:w="100" w:type="dxa"/>
            </w:tcMar>
            <w:vAlign w:val="center"/>
          </w:tcPr>
          <w:p w14:paraId="42FF0A33" w14:textId="77777777" w:rsidR="007075BB" w:rsidRPr="00E442CE" w:rsidRDefault="001049A4" w:rsidP="00B17956">
            <w:pPr>
              <w:spacing w:line="276" w:lineRule="auto"/>
              <w:ind w:firstLine="0"/>
              <w:jc w:val="left"/>
            </w:pPr>
            <w:r w:rsidRPr="00E442CE">
              <w:rPr>
                <w:sz w:val="19"/>
              </w:rPr>
              <w:t>Сесија, рунде, статус и завршна анализа</w:t>
            </w:r>
          </w:p>
        </w:tc>
      </w:tr>
      <w:tr w:rsidR="007075BB" w:rsidRPr="00E442CE" w14:paraId="1A324C62" w14:textId="77777777">
        <w:trPr>
          <w:cantSplit/>
          <w:jc w:val="center"/>
        </w:trPr>
        <w:tc>
          <w:tcPr>
            <w:tcW w:w="1701" w:type="dxa"/>
            <w:shd w:val="clear" w:color="auto" w:fill="F6F8FC"/>
            <w:tcMar>
              <w:top w:w="90" w:type="dxa"/>
              <w:left w:w="100" w:type="dxa"/>
              <w:bottom w:w="90" w:type="dxa"/>
              <w:right w:w="100" w:type="dxa"/>
            </w:tcMar>
            <w:vAlign w:val="center"/>
          </w:tcPr>
          <w:p w14:paraId="56C1E93E" w14:textId="77777777" w:rsidR="007075BB" w:rsidRPr="00E442CE" w:rsidRDefault="001049A4" w:rsidP="00B17956">
            <w:pPr>
              <w:spacing w:line="276" w:lineRule="auto"/>
              <w:ind w:firstLine="0"/>
              <w:jc w:val="left"/>
            </w:pPr>
            <w:r w:rsidRPr="00E442CE">
              <w:rPr>
                <w:sz w:val="19"/>
              </w:rPr>
              <w:t>Синхронизација</w:t>
            </w:r>
          </w:p>
        </w:tc>
        <w:tc>
          <w:tcPr>
            <w:tcW w:w="3685" w:type="dxa"/>
            <w:shd w:val="clear" w:color="auto" w:fill="F6F8FC"/>
            <w:tcMar>
              <w:top w:w="90" w:type="dxa"/>
              <w:left w:w="100" w:type="dxa"/>
              <w:bottom w:w="90" w:type="dxa"/>
              <w:right w:w="100" w:type="dxa"/>
            </w:tcMar>
            <w:vAlign w:val="center"/>
          </w:tcPr>
          <w:p w14:paraId="681DCFE1" w14:textId="77777777" w:rsidR="007075BB" w:rsidRPr="00E442CE" w:rsidRDefault="001049A4" w:rsidP="00B17956">
            <w:pPr>
              <w:spacing w:line="276" w:lineRule="auto"/>
              <w:ind w:firstLine="0"/>
              <w:jc w:val="left"/>
            </w:pPr>
            <w:r w:rsidRPr="00E442CE">
              <w:rPr>
                <w:sz w:val="19"/>
              </w:rPr>
              <w:t>TaskAttemptSync</w:t>
            </w:r>
          </w:p>
        </w:tc>
        <w:tc>
          <w:tcPr>
            <w:tcW w:w="3402" w:type="dxa"/>
            <w:shd w:val="clear" w:color="auto" w:fill="F6F8FC"/>
            <w:tcMar>
              <w:top w:w="90" w:type="dxa"/>
              <w:left w:w="100" w:type="dxa"/>
              <w:bottom w:w="90" w:type="dxa"/>
              <w:right w:w="100" w:type="dxa"/>
            </w:tcMar>
            <w:vAlign w:val="center"/>
          </w:tcPr>
          <w:p w14:paraId="5ABCDB34" w14:textId="77777777" w:rsidR="007075BB" w:rsidRPr="00E442CE" w:rsidRDefault="001049A4" w:rsidP="00B17956">
            <w:pPr>
              <w:spacing w:line="276" w:lineRule="auto"/>
              <w:ind w:firstLine="0"/>
              <w:jc w:val="left"/>
            </w:pPr>
            <w:r w:rsidRPr="00E442CE">
              <w:rPr>
                <w:sz w:val="19"/>
              </w:rPr>
              <w:t>На чекању/успешни Firestore покушаји са стабилним ID</w:t>
            </w:r>
          </w:p>
        </w:tc>
      </w:tr>
    </w:tbl>
    <w:p w14:paraId="16A9140F" w14:textId="77777777" w:rsidR="007075BB" w:rsidRPr="00E442CE" w:rsidRDefault="007075BB" w:rsidP="00B17956">
      <w:pPr>
        <w:spacing w:line="276" w:lineRule="auto"/>
      </w:pPr>
    </w:p>
    <w:p w14:paraId="6F734FB9" w14:textId="77777777" w:rsidR="007075BB" w:rsidRPr="00E442CE" w:rsidRDefault="001049A4" w:rsidP="00B17956">
      <w:pPr>
        <w:spacing w:line="276" w:lineRule="auto"/>
      </w:pPr>
      <w:r>
        <w:t>InitialSeedData попуњава регистар и питања при иницијализацији. SeedMeta омогућава да се промена верзије садржаја препозна без мешања са корисничким напретком. Анализа објеката почетног скупа дала је укупно 239 локалних задатака. Садржај није смештен у Composable функције, па UI не зависи од конкретних текстова и нови удаљени задатак може да користи исти механизам приказа ако поштује познату структуру.</w:t>
      </w:r>
    </w:p>
    <w:p w14:paraId="35C668F7" w14:textId="77777777" w:rsidR="007075BB" w:rsidRPr="00E442CE" w:rsidRDefault="001049A4" w:rsidP="00B17956">
      <w:pPr>
        <w:spacing w:line="276" w:lineRule="auto"/>
      </w:pPr>
      <w:r>
        <w:t>У бази је и даље конфигурисан fallbackToDestructiveMigration поред експлицитних миграција. Постојеће познате верзије имају дефинисан пут, али овај резервни механизам представља ризик ако се у будућности прескочи миграција: локални подаци би могли бити поново креирани. У прототипу то олакшава развој, док би продукционо издање требало да уклони деструктивни резервни механизам након што се обезбеде миграциони тестови за све подржане верзије.</w:t>
      </w:r>
    </w:p>
    <w:p w14:paraId="17B58FD8" w14:textId="77777777" w:rsidR="007075BB" w:rsidRPr="00E442CE" w:rsidRDefault="001049A4" w:rsidP="00B17956">
      <w:pPr>
        <w:pStyle w:val="Heading2"/>
        <w:spacing w:line="276" w:lineRule="auto"/>
        <w:rPr>
          <w:rFonts w:ascii="Times New Roman" w:eastAsia="Times New Roman" w:hAnsi="Times New Roman" w:cs="Times New Roman"/>
        </w:rPr>
      </w:pPr>
      <w:bookmarkStart w:id="22" w:name="_Toc237387014"/>
      <w:r w:rsidRPr="00E442CE">
        <w:rPr>
          <w:rFonts w:ascii="Times New Roman" w:eastAsia="Times New Roman" w:hAnsi="Times New Roman" w:cs="Times New Roman"/>
        </w:rPr>
        <w:t>4.3. Завршетак задатка, бодовање и локално-први ток</w:t>
      </w:r>
      <w:bookmarkEnd w:id="22"/>
    </w:p>
    <w:p w14:paraId="2B5C0938" w14:textId="77777777" w:rsidR="007075BB" w:rsidRPr="00E442CE" w:rsidRDefault="001049A4" w:rsidP="00B17956">
      <w:pPr>
        <w:spacing w:line="276" w:lineRule="auto"/>
      </w:pPr>
      <w:r>
        <w:t>LearningRepository у једној локалној трансакцији ажурира напредак питања, најбољи проценат, најбољи XP, историју одговора, низ дана и ред за синхронизацију на чекању. Тек након тога ViewModel приказује резултат и покреће споредне активности. Редослед је намерно локално-први: корисник не чека Firestore да би добио исход задатка, а кратак прекид мреже не поништава завршен рад.</w:t>
      </w:r>
    </w:p>
    <w:p w14:paraId="04DA6238" w14:textId="77777777" w:rsidR="007075BB" w:rsidRPr="00E442CE" w:rsidRDefault="001049A4" w:rsidP="00B17956">
      <w:pPr>
        <w:spacing w:line="276" w:lineRule="auto"/>
      </w:pPr>
      <w:r>
        <w:t xml:space="preserve">XpCalculator пресликава проценат на највише пет бодова. За укупан XP се не сабира сваки покушај, већ само позитивна разлика у односу на претходни најбољи XP тог задатка. Ако је корисник прво освојио три, а затим пет бодова, укупни резултат расте за два. Једнак </w:t>
      </w:r>
      <w:r>
        <w:lastRenderedPageBreak/>
        <w:t>или слабији поновни покушај остаје у историји, али не мења ранг-листу. Тако су одвојени педагошки траг вежбања и мотивациони резултат.</w:t>
      </w:r>
    </w:p>
    <w:p w14:paraId="48F6ACA6" w14:textId="77777777" w:rsidR="007075BB" w:rsidRPr="00E442CE" w:rsidRDefault="001049A4" w:rsidP="00B17956">
      <w:pPr>
        <w:spacing w:line="276" w:lineRule="auto"/>
      </w:pPr>
      <w:r>
        <w:t>Сваки квалификовани завршетак добија attemptId у облику attempt_&lt;UUID&gt; и исти идентификатор се чува у Room реду док синхронизација не успе. Firestore репозиторијум пре уписа проверава документ users/{uid}/task_attempts/{attemptId}; поновљени мрежни покушај зато не производи дупликат. После покушаја групни упис ажурира приватни users профил и минимални документ ранг-листе, при чему totalPoints долази из локалних најбољих XP вредности, а не из збира удаљених покушаја.</w:t>
      </w:r>
    </w:p>
    <w:p w14:paraId="3A4A3FE3" w14:textId="77777777" w:rsidR="007075BB" w:rsidRPr="00E442CE" w:rsidRDefault="001049A4" w:rsidP="00B17956">
      <w:pPr>
        <w:spacing w:line="276" w:lineRule="auto"/>
      </w:pPr>
      <w:r>
        <w:t>Слика 4.1 приказује овај ток. Екран резултата не зависи од последња три корака; Firestore може бити привремено недоступан, а ред на чекању остаје за каснији поновни покушај. Режим сесије има ознаку да ли чува напредак. Код администраторског пробног прегледа и пробног решавања persistsUserProgress има вредност false, па нема уписа XP-а, низа дана, ранг-листе ни task_attempt записа.</w:t>
      </w:r>
    </w:p>
    <w:p w14:paraId="4D81AA4D" w14:textId="77777777" w:rsidR="007075BB" w:rsidRPr="00E442CE" w:rsidRDefault="001049A4" w:rsidP="00B17956">
      <w:pPr>
        <w:spacing w:before="80" w:line="276" w:lineRule="auto"/>
        <w:ind w:firstLine="0"/>
        <w:jc w:val="center"/>
      </w:pPr>
      <w:r w:rsidRPr="00E442CE">
        <w:rPr>
          <w:noProof/>
        </w:rPr>
        <w:drawing>
          <wp:inline distT="0" distB="0" distL="0" distR="0" wp14:anchorId="28F90E5E" wp14:editId="75A8EBC2">
            <wp:extent cx="5832000" cy="33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local_first.jpg"/>
                    <pic:cNvPicPr/>
                  </pic:nvPicPr>
                  <pic:blipFill>
                    <a:blip r:embed="rId16"/>
                    <a:stretch>
                      <a:fillRect/>
                    </a:stretch>
                  </pic:blipFill>
                  <pic:spPr>
                    <a:xfrm>
                      <a:off x="0" y="0"/>
                      <a:ext cx="5832000" cy="3369600"/>
                    </a:xfrm>
                    <a:prstGeom prst="rect">
                      <a:avLst/>
                    </a:prstGeom>
                  </pic:spPr>
                </pic:pic>
              </a:graphicData>
            </a:graphic>
          </wp:inline>
        </w:drawing>
      </w:r>
    </w:p>
    <w:p w14:paraId="026F26B7" w14:textId="77777777" w:rsidR="007075BB" w:rsidRPr="00E442CE" w:rsidRDefault="001049A4" w:rsidP="00B17956">
      <w:pPr>
        <w:pStyle w:val="FigureCaption"/>
      </w:pPr>
      <w:bookmarkStart w:id="23" w:name="_Toc237387040"/>
      <w:r w:rsidRPr="00E442CE">
        <w:t>Слика 4.1. Локално-први ток завршетка задатка и синхронизације</w:t>
      </w:r>
      <w:bookmarkEnd w:id="23"/>
    </w:p>
    <w:p w14:paraId="7D2CECAE" w14:textId="77777777" w:rsidR="007075BB" w:rsidRPr="00E442CE" w:rsidRDefault="001049A4" w:rsidP="00B17956">
      <w:pPr>
        <w:pStyle w:val="Heading2"/>
        <w:spacing w:line="276" w:lineRule="auto"/>
        <w:rPr>
          <w:rFonts w:ascii="Times New Roman" w:eastAsia="Times New Roman" w:hAnsi="Times New Roman" w:cs="Times New Roman"/>
        </w:rPr>
      </w:pPr>
      <w:bookmarkStart w:id="24" w:name="_Toc237387015"/>
      <w:r w:rsidRPr="00E442CE">
        <w:rPr>
          <w:rFonts w:ascii="Times New Roman" w:eastAsia="Times New Roman" w:hAnsi="Times New Roman" w:cs="Times New Roman"/>
        </w:rPr>
        <w:t>4.4. Firebase интеграција, идентитет и администрација</w:t>
      </w:r>
      <w:bookmarkEnd w:id="24"/>
    </w:p>
    <w:p w14:paraId="3F80C3E1" w14:textId="77777777" w:rsidR="007075BB" w:rsidRPr="00E442CE" w:rsidRDefault="001049A4" w:rsidP="00B17956">
      <w:pPr>
        <w:spacing w:line="276" w:lineRule="auto"/>
      </w:pPr>
      <w:r>
        <w:t>Обичан корисник добија анонимни Firebase Authentication идентитет. Овај механизам омогућава јединствен UID без наметања регистрације и подржан је званичним Firebase током анонимне аутентикације [11]. UID се користи као кључ приватног документа у колекцији users, подколекције покушаја и записа ранг-листе. Видљиво име долази из локалног профила; сиров UID се не приказује на ранг-листи.</w:t>
      </w:r>
    </w:p>
    <w:p w14:paraId="49E75219" w14:textId="77777777" w:rsidR="007075BB" w:rsidRPr="00E442CE" w:rsidRDefault="001049A4" w:rsidP="00B17956">
      <w:pPr>
        <w:spacing w:line="276" w:lineRule="auto"/>
      </w:pPr>
      <w:r>
        <w:t xml:space="preserve">Firestore структура раздваја јавне и приватне податке. users/{uid} и task_attempts доступни су власнику и администратору, док leaderboard/{uid} садржи само uid, displayName, totalPoints и updatedAt и читају га пријављени корисници. remote_tasks садржи активне </w:t>
      </w:r>
      <w:r>
        <w:lastRenderedPageBreak/>
        <w:t>званичне задатке, а task_submissions предлоге са статусом PENDING, APPROVED или REJECTED. Firestore правила проверавају власништво, обавезна поља, опсег процента и администраторску прилагођену тврдњу; оваква правила су део заштите података, а не само ограничење корисничког интерфејса [12].</w:t>
      </w:r>
    </w:p>
    <w:p w14:paraId="4A456E3C" w14:textId="77777777" w:rsidR="007075BB" w:rsidRPr="00E442CE" w:rsidRDefault="001049A4" w:rsidP="00B17956">
      <w:pPr>
        <w:spacing w:line="276" w:lineRule="auto"/>
      </w:pPr>
      <w:r>
        <w:t>Администраторска пријава не користи подразумевани FirebaseAuth. FirebaseAdminClientProvider креира именовану апликацију adminAuthApp са истим пројектним опцијама, али сопственим Auth, Firestore и Storage инстанцама. После пријаве путем е-поште и лозинке токен се принудно освежава и проверава се прилагођена тврдња admin=true. Неовлашћен налог се одјављује само из администраторске сесије. На тај начин обични анонимни UID остаје исти пре и после рада администратора.</w:t>
      </w:r>
    </w:p>
    <w:p w14:paraId="64A2D5E0" w14:textId="77777777" w:rsidR="007075BB" w:rsidRPr="00E442CE" w:rsidRDefault="001049A4" w:rsidP="00B17956">
      <w:pPr>
        <w:spacing w:line="276" w:lineRule="auto"/>
      </w:pPr>
      <w:r>
        <w:t>Модерација чита task_submissions преко администраторске Firestore инстанце. Одобравање као корисничког задатка мења reviewStatus у APPROVED и isPublic у true, без дуплирања документа. Промоција користи трансакцију: креира remote_tasks документ са source=ADMIN, status=ACTIVE и publicationMode=MAIN_TASK_LIST, а оригинални предлог означава као одобрен и приватан. Идентификатор је детерминистички или се поново користи из promotedToRemoteTaskId, па поновљени клик не ствара други званични задатак. Одбијање задржава документ ради ревизионог трага, али га скрива од обичних корисника.</w:t>
      </w:r>
    </w:p>
    <w:p w14:paraId="55F3E9A9" w14:textId="77777777" w:rsidR="007075BB" w:rsidRPr="00E442CE" w:rsidRDefault="001049A4" w:rsidP="00B17956">
      <w:pPr>
        <w:spacing w:line="276" w:lineRule="auto"/>
      </w:pPr>
      <w:r>
        <w:t>Слика 4.2 приказује три исхода модерације. Исти RemoteTaskMapper претвара одобрени или промовисани payload у модел постојећег механизма приказа. Званични ADMIN задаци без таласа издвајају се на дно нивоа под „Нови задаци“, док APPROVED кориснички задаци остају у засебном улазу „Кориснички задаци“. Тако се избегава ранији нејасан одељак „Без таласа“ и не меша порекло садржаја.</w:t>
      </w:r>
    </w:p>
    <w:p w14:paraId="0957D8D5" w14:textId="77777777" w:rsidR="007075BB" w:rsidRPr="00E442CE" w:rsidRDefault="001049A4" w:rsidP="00B17956">
      <w:pPr>
        <w:spacing w:before="80" w:line="276" w:lineRule="auto"/>
        <w:ind w:firstLine="0"/>
        <w:jc w:val="center"/>
      </w:pPr>
      <w:r w:rsidRPr="00E442CE">
        <w:rPr>
          <w:noProof/>
        </w:rPr>
        <w:drawing>
          <wp:inline distT="0" distB="0" distL="0" distR="0" wp14:anchorId="6C6979D8" wp14:editId="257443CA">
            <wp:extent cx="5832000" cy="336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admin_flow.jpg"/>
                    <pic:cNvPicPr/>
                  </pic:nvPicPr>
                  <pic:blipFill>
                    <a:blip r:embed="rId17"/>
                    <a:stretch>
                      <a:fillRect/>
                    </a:stretch>
                  </pic:blipFill>
                  <pic:spPr>
                    <a:xfrm>
                      <a:off x="0" y="0"/>
                      <a:ext cx="5832000" cy="3369600"/>
                    </a:xfrm>
                    <a:prstGeom prst="rect">
                      <a:avLst/>
                    </a:prstGeom>
                  </pic:spPr>
                </pic:pic>
              </a:graphicData>
            </a:graphic>
          </wp:inline>
        </w:drawing>
      </w:r>
    </w:p>
    <w:p w14:paraId="0A260E17" w14:textId="77777777" w:rsidR="007075BB" w:rsidRPr="00E442CE" w:rsidRDefault="001049A4" w:rsidP="00B17956">
      <w:pPr>
        <w:pStyle w:val="FigureCaption"/>
      </w:pPr>
      <w:bookmarkStart w:id="25" w:name="_Toc237387041"/>
      <w:r w:rsidRPr="00E442CE">
        <w:t>Слика 4.2. Ток предлога и исходи администраторске модерације</w:t>
      </w:r>
      <w:bookmarkEnd w:id="25"/>
    </w:p>
    <w:p w14:paraId="70F7505C" w14:textId="77777777" w:rsidR="007075BB" w:rsidRPr="00E442CE" w:rsidRDefault="001049A4" w:rsidP="00B17956">
      <w:pPr>
        <w:pStyle w:val="Heading2"/>
        <w:spacing w:line="276" w:lineRule="auto"/>
        <w:rPr>
          <w:rFonts w:ascii="Times New Roman" w:eastAsia="Times New Roman" w:hAnsi="Times New Roman" w:cs="Times New Roman"/>
        </w:rPr>
      </w:pPr>
      <w:bookmarkStart w:id="26" w:name="_Toc237387016"/>
      <w:r w:rsidRPr="00E442CE">
        <w:rPr>
          <w:rFonts w:ascii="Times New Roman" w:eastAsia="Times New Roman" w:hAnsi="Times New Roman" w:cs="Times New Roman"/>
        </w:rPr>
        <w:lastRenderedPageBreak/>
        <w:t>4.5. Кориснички задаци и A3 слике</w:t>
      </w:r>
      <w:bookmarkEnd w:id="26"/>
    </w:p>
    <w:p w14:paraId="5AD2C89D" w14:textId="77777777" w:rsidR="007075BB" w:rsidRPr="00E442CE" w:rsidRDefault="001049A4" w:rsidP="00B17956">
      <w:pPr>
        <w:spacing w:line="276" w:lineRule="auto"/>
      </w:pPr>
      <w:r>
        <w:t>Градитељ задатака излаже формуларе за свих 25 шаблона. Заједничка поља су ниво, тип, наслов и главни сценарио, док се кораци уносе у структури коју механизам приказа већ подржава. Увоз .txt датотеке постоји само уз главно поље сценарија, преко система Storage Access Framework и класе ContentResolver. Ако поље није празно, корисник бира замену, додавање на крај или отказивање. Ограничење од 20.000 знакова спречава случајно учитавање неразумно велике датотеке.</w:t>
      </w:r>
    </w:p>
    <w:p w14:paraId="63671E27" w14:textId="77777777" w:rsidR="007075BB" w:rsidRPr="00E442CE" w:rsidRDefault="001049A4" w:rsidP="00B17956">
      <w:pPr>
        <w:spacing w:line="276" w:lineRule="auto"/>
      </w:pPr>
      <w:r>
        <w:t>A3.x шаблон захтева дијаграм. Изабрана PNG, JPEG или WEBP слика се копира у интерни простор апликације и чува са називом, MIME типом, величином и локалном путањом. Током слања предлога датотека се отпрема у Firebase Storage на task_submission_attachments/{submissionId}/diagram/{fileName}, а садржај предлога (payload) добија remoteStoragePath и downloadUrl. Сирови бајтови и Base64 запис не уписују се у Firestore. Ако обавезно отпремање не успе, предлог се не објављује као непотпун.</w:t>
      </w:r>
    </w:p>
    <w:p w14:paraId="05FCA652" w14:textId="77777777" w:rsidR="007075BB" w:rsidRPr="00E442CE" w:rsidRDefault="001049A4" w:rsidP="00B17956">
      <w:pPr>
        <w:spacing w:line="276" w:lineRule="auto"/>
      </w:pPr>
      <w:r>
        <w:t>Механизам приказа A3 задатка подржава три извора: назив упакованог drawable ресурса за почетне задатке, URI датотеке или локалну путању за исти уређај и удаљени downloadUrl за преносиви предлог. Ако URL недостаје, механизам пресликавања може да разреши remoteStoragePath преко Storage SDK-а. Coil приказује стање учитавања и грешке, а недоступна слика добија јасну поруку уместо пада апликације. Администраторска промоција додатно одбија задатак са обавезном сликом ако има само приватну локалну путању.</w:t>
      </w:r>
    </w:p>
    <w:p w14:paraId="48855DB2" w14:textId="77777777" w:rsidR="007075BB" w:rsidRPr="00E442CE" w:rsidRDefault="001049A4" w:rsidP="00B17956">
      <w:pPr>
        <w:pStyle w:val="Heading2"/>
        <w:spacing w:line="276" w:lineRule="auto"/>
        <w:rPr>
          <w:rFonts w:ascii="Times New Roman" w:eastAsia="Times New Roman" w:hAnsi="Times New Roman" w:cs="Times New Roman"/>
        </w:rPr>
      </w:pPr>
      <w:bookmarkStart w:id="27" w:name="_Toc237387017"/>
      <w:r w:rsidRPr="00E442CE">
        <w:rPr>
          <w:rFonts w:ascii="Times New Roman" w:eastAsia="Times New Roman" w:hAnsi="Times New Roman" w:cs="Times New Roman"/>
        </w:rPr>
        <w:t>4.6. AI инфраструктура и образовни сервиси</w:t>
      </w:r>
      <w:bookmarkEnd w:id="27"/>
    </w:p>
    <w:p w14:paraId="3F686190" w14:textId="77777777" w:rsidR="007075BB" w:rsidRPr="00E442CE" w:rsidRDefault="001049A4" w:rsidP="00B17956">
      <w:pPr>
        <w:spacing w:line="276" w:lineRule="auto"/>
      </w:pPr>
      <w:r>
        <w:t>Сви AI режими користе заједнички OpenAiChatCompletionsClient, конфигурисан преко BuildConfig вредности преузетих из local.properties. API кључ није део изворног кода. Подразумевани модел је gpt-5.6-luna, али корисник развојног окружења може да га замени. Ако је кључ празан, Hilt бира локалну симулирану имплементацију; ако је кључ присутан, користи се стварни сервис. Сирови HTTP одговори и JSON грешке бележе се технички, али се корисничком интерфејсу враћа кратка порука на српском.</w:t>
      </w:r>
    </w:p>
    <w:p w14:paraId="22739A5F" w14:textId="77777777" w:rsidR="007075BB" w:rsidRPr="00E442CE" w:rsidRDefault="001049A4" w:rsidP="00B17956">
      <w:pPr>
        <w:spacing w:line="276" w:lineRule="auto"/>
      </w:pPr>
      <w:r>
        <w:t>OpenAiRequestPolicy прилагођава тело захтева моделу. За gpt-5.6* не шаље temperature, јер ова породица не прихвата произвољну вредност на коришћеној API крајњој тачки. Савремени модели добијају max_completion_tokens и улогу developer, а reasoning effort се поставља само када је подржан. Овим је уклоњена ранија неусаглашеност у којој је један сервис радио, а други слао неподржани параметар. Иста политика се примењује на менторску анализу, енциклопедију, разговор, VS AI и мултимодални ток.</w:t>
      </w:r>
    </w:p>
    <w:p w14:paraId="47F5E5CF" w14:textId="77777777" w:rsidR="007075BB" w:rsidRPr="00E442CE" w:rsidRDefault="001049A4" w:rsidP="00B17956">
      <w:pPr>
        <w:spacing w:line="276" w:lineRule="auto"/>
      </w:pPr>
      <w:r>
        <w:t>Слика 4.3 приказује заједничку транспортну основу и посебне контексте. Промпт за анализу завршеног задатка користи доказе о конкретној грешци и тражи седам секција, укључујући задатком условљен следећи корак. EncyclopediaPromptBuilder ограничава одговор на отворени појам и локално објашњење. AiChatPromptBuilder додаје највише осам последњих порука и три до пет локално пронађених појмова. VsAiPromptBuilder користи контекст нивоа и структуиран одговор за одлуку о наставку. A7 шаље текстуални контекст и слику.</w:t>
      </w:r>
    </w:p>
    <w:p w14:paraId="3F7E11FD"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78595AA5" wp14:editId="16F769F9">
            <wp:extent cx="5832000" cy="336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i_modes.jpg"/>
                    <pic:cNvPicPr/>
                  </pic:nvPicPr>
                  <pic:blipFill>
                    <a:blip r:embed="rId18"/>
                    <a:stretch>
                      <a:fillRect/>
                    </a:stretch>
                  </pic:blipFill>
                  <pic:spPr>
                    <a:xfrm>
                      <a:off x="0" y="0"/>
                      <a:ext cx="5832000" cy="3369600"/>
                    </a:xfrm>
                    <a:prstGeom prst="rect">
                      <a:avLst/>
                    </a:prstGeom>
                  </pic:spPr>
                </pic:pic>
              </a:graphicData>
            </a:graphic>
          </wp:inline>
        </w:drawing>
      </w:r>
    </w:p>
    <w:p w14:paraId="6284DDF1" w14:textId="77777777" w:rsidR="007075BB" w:rsidRPr="00E442CE" w:rsidRDefault="001049A4" w:rsidP="00B17956">
      <w:pPr>
        <w:pStyle w:val="FigureCaption"/>
      </w:pPr>
      <w:bookmarkStart w:id="28" w:name="_Toc237387042"/>
      <w:r w:rsidRPr="00E442CE">
        <w:t>Слика 4.3. Заједничка AI инфраструктура и образовни режими</w:t>
      </w:r>
      <w:bookmarkEnd w:id="28"/>
    </w:p>
    <w:p w14:paraId="1E4347E3" w14:textId="77777777" w:rsidR="007075BB" w:rsidRPr="00E442CE" w:rsidRDefault="001049A4" w:rsidP="00B17956">
      <w:pPr>
        <w:spacing w:line="276" w:lineRule="auto"/>
      </w:pPr>
      <w:r>
        <w:t>Локално проналажење за разговор није векторски RAG. Упит се пореди са српским и енглеским насловом, објашњењем и категоријом; тачан наслов носи највише бодова, делимичан наслов мање, а категорија и објашњење још мање. Највише пет појмова улази у промпт уз инструкцију да се не намећу ако нису корисни. Овај механизам је јефтин, предвидљив и довољан за 654 локална појма, али нема семантичку моћ претраге помоћу векторских угњеждавања (embedding).</w:t>
      </w:r>
    </w:p>
    <w:p w14:paraId="16298112" w14:textId="77777777" w:rsidR="007075BB" w:rsidRPr="00E442CE" w:rsidRDefault="001049A4" w:rsidP="00B17956">
      <w:pPr>
        <w:spacing w:line="276" w:lineRule="auto"/>
      </w:pPr>
      <w:r>
        <w:t>VS AI има посебан контекст за сваки ниво. Максималан број рунди и праг задовољства су 3/70 за Почетника, 4/75 за Јуниора, 5/80 за Медиора, 6/85 за Сениора и 7/90 за Архитекту. LearnerContextBuilder користи само стварне Room резултате; пре најмање три завршена задатка наводи да нема довољно историје и не измишља слабости. Одговор модела се рашчлањује на видљиву поруку, shouldContinue, isSatisfied, satisfactionScore, циљне појмове, снаге и слабости. Интерни критеријум се не приказује кориснику.</w:t>
      </w:r>
    </w:p>
    <w:p w14:paraId="51494C74" w14:textId="77777777" w:rsidR="007075BB" w:rsidRPr="00E442CE" w:rsidRDefault="001049A4" w:rsidP="00B17956">
      <w:pPr>
        <w:spacing w:line="276" w:lineRule="auto"/>
      </w:pPr>
      <w:r>
        <w:t>OpenAI API се у раду третира као удаљена и недетерминистичка зависност, у складу са званичним моделом комуникације допуне разговора (chat completion) [13]. Симулирани сервиси омогућавају функционалан локални ток без кључа, али се њихов резултат јасно разликује од стварне LLM анализе. Код стварног неуспеха корисник добија могућност поновног покушаја или локално објашњење, без техничких параметара и трага стека позива.</w:t>
      </w:r>
    </w:p>
    <w:p w14:paraId="0406F1D5" w14:textId="77777777" w:rsidR="007075BB" w:rsidRPr="00E442CE" w:rsidRDefault="001049A4" w:rsidP="00B17956">
      <w:pPr>
        <w:pStyle w:val="Heading2"/>
        <w:spacing w:line="276" w:lineRule="auto"/>
        <w:rPr>
          <w:rFonts w:ascii="Times New Roman" w:eastAsia="Times New Roman" w:hAnsi="Times New Roman" w:cs="Times New Roman"/>
        </w:rPr>
      </w:pPr>
      <w:bookmarkStart w:id="29" w:name="_Toc237387018"/>
      <w:r w:rsidRPr="00E442CE">
        <w:rPr>
          <w:rFonts w:ascii="Times New Roman" w:eastAsia="Times New Roman" w:hAnsi="Times New Roman" w:cs="Times New Roman"/>
        </w:rPr>
        <w:t>4.7. Низ учења и локални подсетници</w:t>
      </w:r>
      <w:bookmarkEnd w:id="29"/>
    </w:p>
    <w:p w14:paraId="19783D3E" w14:textId="77777777" w:rsidR="007075BB" w:rsidRPr="00E442CE" w:rsidRDefault="001049A4" w:rsidP="00B17956">
      <w:pPr>
        <w:spacing w:line="276" w:lineRule="auto"/>
      </w:pPr>
      <w:r w:rsidRPr="00E442CE">
        <w:t xml:space="preserve">UserEntity чува currentStreak, longestStreak, последњи локални календарски датум квалификованог завршетка, број данашњих задатака, последњи завршен талас и датум последњег обавештења. Први задатак поставља низ на један, исти дан га не увећава, сутрашњи дан додаје један, а пропуштен цео дан покреће нови низ. При отварању апликације приказани </w:t>
      </w:r>
      <w:r w:rsidRPr="00E442CE">
        <w:lastRenderedPageBreak/>
        <w:t>currentStreak је нула ако је последњи активан дан старији од јуче, док longestStreak остаје сачуван.</w:t>
      </w:r>
    </w:p>
    <w:p w14:paraId="34D2243A" w14:textId="77777777" w:rsidR="007075BB" w:rsidRPr="00E442CE" w:rsidRDefault="001049A4" w:rsidP="00B17956">
      <w:pPr>
        <w:spacing w:line="276" w:lineRule="auto"/>
      </w:pPr>
      <w:r w:rsidRPr="00E442CE">
        <w:t>После квалификованог завршетка планер замењује јединствени WorkManager захтев и планира прву проверу приближно 20 часова касније, а затим периодично на 24 часа. WorkManager је изабран зато што трајан одложени рад преживљава рестарт процеса и извршава се приближно, у складу са ограничењима система [14]. Worker пре приказа поново чита локално стање, проверава да ли је корисник у међувремену радио, да ли је циљ већ испуњен и да ли је обавештење тог дана већ означено.</w:t>
      </w:r>
    </w:p>
    <w:p w14:paraId="7CC4A174" w14:textId="77777777" w:rsidR="007075BB" w:rsidRPr="00E442CE" w:rsidRDefault="001049A4" w:rsidP="00B17956">
      <w:pPr>
        <w:spacing w:line="276" w:lineRule="auto"/>
      </w:pPr>
      <w:r>
        <w:t>Дневни циљ „1 задатак“ тражи један завршетак, „1–2 задатка“ тражи два, недељни циљ „1 талас“ подсећа пред крај недеље ако талас није завршен, а режими брзог напретка и припреме за испит користе континуитет активности. Ако и низ дана и циљ захтевају поруку, шаље се једно комбиновано обавештење. На Android 13+ POST_NOTIFICATIONS се тражи уз кратко образложење, само након релевантног тренутка; одбијање не блокира ниједну другу функцију.</w:t>
      </w:r>
    </w:p>
    <w:p w14:paraId="1E72DDEC" w14:textId="77777777" w:rsidR="007075BB" w:rsidRPr="00E442CE" w:rsidRDefault="001049A4" w:rsidP="00B17956">
      <w:pPr>
        <w:pStyle w:val="Heading1"/>
        <w:spacing w:line="276" w:lineRule="auto"/>
        <w:rPr>
          <w:rFonts w:ascii="Times New Roman" w:eastAsia="Times New Roman" w:hAnsi="Times New Roman" w:cs="Times New Roman"/>
        </w:rPr>
      </w:pPr>
      <w:bookmarkStart w:id="30" w:name="_Toc237387019"/>
      <w:r w:rsidRPr="00E442CE">
        <w:rPr>
          <w:rFonts w:ascii="Times New Roman" w:eastAsia="Times New Roman" w:hAnsi="Times New Roman" w:cs="Times New Roman"/>
        </w:rPr>
        <w:lastRenderedPageBreak/>
        <w:t>5. ФУНКЦИОНАЛНОСТИ И НАЧИН КОРИШЋЕЊА АПЛИКАЦИЈЕ</w:t>
      </w:r>
      <w:bookmarkEnd w:id="30"/>
    </w:p>
    <w:p w14:paraId="37B86719" w14:textId="77777777" w:rsidR="007075BB" w:rsidRPr="00E442CE" w:rsidRDefault="001049A4" w:rsidP="00B17956">
      <w:pPr>
        <w:spacing w:line="276" w:lineRule="auto"/>
      </w:pPr>
      <w:r w:rsidRPr="00E442CE">
        <w:t>У овом поглављу систем је приказан из перспективе корисничког тока. Снимци екрана нису приложени као самостална галерија, већ као доказ начина на који се пројектне одлуке појављују у интерфејсу. За сваки ток објашњена је веза између приказа, стања у ViewModel-у и података које чува локални или удаљени слој.</w:t>
      </w:r>
    </w:p>
    <w:p w14:paraId="3858050C" w14:textId="77777777" w:rsidR="007075BB" w:rsidRPr="00E442CE" w:rsidRDefault="001049A4" w:rsidP="00B17956">
      <w:pPr>
        <w:pStyle w:val="Heading2"/>
        <w:spacing w:line="276" w:lineRule="auto"/>
        <w:rPr>
          <w:rFonts w:ascii="Times New Roman" w:eastAsia="Times New Roman" w:hAnsi="Times New Roman" w:cs="Times New Roman"/>
        </w:rPr>
      </w:pPr>
      <w:bookmarkStart w:id="31" w:name="_Toc237387020"/>
      <w:r w:rsidRPr="00E442CE">
        <w:rPr>
          <w:rFonts w:ascii="Times New Roman" w:eastAsia="Times New Roman" w:hAnsi="Times New Roman" w:cs="Times New Roman"/>
        </w:rPr>
        <w:t>5.1. Прво покретање и почетни екран</w:t>
      </w:r>
      <w:bookmarkEnd w:id="31"/>
    </w:p>
    <w:p w14:paraId="23C66478" w14:textId="77777777" w:rsidR="007075BB" w:rsidRPr="00E442CE" w:rsidRDefault="001049A4" w:rsidP="00B17956">
      <w:pPr>
        <w:spacing w:line="276" w:lineRule="auto"/>
      </w:pPr>
      <w:r w:rsidRPr="00E442CE">
        <w:t>При првом покретању корисник уноси видљиво име, бира почетни ниво и префериране формате. Ове вредности не закључавају садржај, већ служе за почетно усмеравање и препоруке. Ако име није унето, удаљени профил користи неутралну вредност „Корисник“. Анонимна Firebase сесија се успоставља у позадини, док локални профил омогућава да уводни ток не зависи од мреже.</w:t>
      </w:r>
    </w:p>
    <w:p w14:paraId="0D091189" w14:textId="77777777" w:rsidR="007075BB" w:rsidRPr="00E442CE" w:rsidRDefault="001049A4" w:rsidP="00B17956">
      <w:pPr>
        <w:spacing w:line="276" w:lineRule="auto"/>
      </w:pPr>
      <w:r w:rsidRPr="00E442CE">
        <w:t>Почетни екран приказује укупан напредак, XP и стварни низ дана, а испод њих улазе у енциклопедију и AI разговор. Ранг-листа је постављена као видљива мотивациона функција изнад картице за предлог задатка. Препоручени задаци настају из локалног напретка, формата које корисник преферира и фокуса учења. Слика 5.1 приказује уводни ток и почетни екран после креирања профила.</w:t>
      </w:r>
    </w:p>
    <w:p w14:paraId="2FF26241"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2CA93D04" wp14:editId="739687D5">
            <wp:extent cx="5616000" cy="5394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onboarding_home.jpg"/>
                    <pic:cNvPicPr/>
                  </pic:nvPicPr>
                  <pic:blipFill>
                    <a:blip r:embed="rId19"/>
                    <a:stretch>
                      <a:fillRect/>
                    </a:stretch>
                  </pic:blipFill>
                  <pic:spPr>
                    <a:xfrm>
                      <a:off x="0" y="0"/>
                      <a:ext cx="5616000" cy="5394133"/>
                    </a:xfrm>
                    <a:prstGeom prst="rect">
                      <a:avLst/>
                    </a:prstGeom>
                  </pic:spPr>
                </pic:pic>
              </a:graphicData>
            </a:graphic>
          </wp:inline>
        </w:drawing>
      </w:r>
    </w:p>
    <w:p w14:paraId="00B014E9" w14:textId="77777777" w:rsidR="007075BB" w:rsidRPr="00E442CE" w:rsidRDefault="001049A4" w:rsidP="00B17956">
      <w:pPr>
        <w:pStyle w:val="FigureCaption"/>
      </w:pPr>
      <w:bookmarkStart w:id="32" w:name="_Toc237387043"/>
      <w:r w:rsidRPr="00E442CE">
        <w:t>Слика 5.1. Почетно подешавање профила и главни екран апликације</w:t>
      </w:r>
      <w:bookmarkEnd w:id="32"/>
    </w:p>
    <w:p w14:paraId="7E1ED215" w14:textId="77777777" w:rsidR="007075BB" w:rsidRPr="00E442CE" w:rsidRDefault="001049A4" w:rsidP="00B17956">
      <w:pPr>
        <w:pStyle w:val="Heading2"/>
        <w:spacing w:line="276" w:lineRule="auto"/>
        <w:rPr>
          <w:rFonts w:ascii="Times New Roman" w:eastAsia="Times New Roman" w:hAnsi="Times New Roman" w:cs="Times New Roman"/>
        </w:rPr>
      </w:pPr>
      <w:bookmarkStart w:id="33" w:name="_Toc237387021"/>
      <w:r w:rsidRPr="00E442CE">
        <w:rPr>
          <w:rFonts w:ascii="Times New Roman" w:eastAsia="Times New Roman" w:hAnsi="Times New Roman" w:cs="Times New Roman"/>
        </w:rPr>
        <w:t>5.2. Таласи, претрага и приказ напретка</w:t>
      </w:r>
      <w:bookmarkEnd w:id="33"/>
    </w:p>
    <w:p w14:paraId="7F6E6C9B" w14:textId="77777777" w:rsidR="007075BB" w:rsidRPr="00E442CE" w:rsidRDefault="001049A4" w:rsidP="00B17956">
      <w:pPr>
        <w:spacing w:line="276" w:lineRule="auto"/>
      </w:pPr>
      <w:r w:rsidRPr="00E442CE">
        <w:t>Екран таласа групише велики број питања у мање целине. Корисник види број завршених задатака и успешност по таласу, па може да настави тамо где је стао. Листа задатака има локалну претрагу и филтере по нивоу, типу и статусу. Одобрени кориснички задаци доступни су преко посебне картице, док се удаљени званични задаци без таласа појављују на дну под насловом „Нови задаци“. Слика 5.2 приказује таласе и претрагу.</w:t>
      </w:r>
    </w:p>
    <w:p w14:paraId="4A498127"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70E5FE39" wp14:editId="4256B6AF">
            <wp:extent cx="5616000" cy="58066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waves_search.jpg"/>
                    <pic:cNvPicPr/>
                  </pic:nvPicPr>
                  <pic:blipFill>
                    <a:blip r:embed="rId20"/>
                    <a:stretch>
                      <a:fillRect/>
                    </a:stretch>
                  </pic:blipFill>
                  <pic:spPr>
                    <a:xfrm>
                      <a:off x="0" y="0"/>
                      <a:ext cx="5616000" cy="5806667"/>
                    </a:xfrm>
                    <a:prstGeom prst="rect">
                      <a:avLst/>
                    </a:prstGeom>
                  </pic:spPr>
                </pic:pic>
              </a:graphicData>
            </a:graphic>
          </wp:inline>
        </w:drawing>
      </w:r>
    </w:p>
    <w:p w14:paraId="00EC7EFA" w14:textId="77777777" w:rsidR="007075BB" w:rsidRPr="00E442CE" w:rsidRDefault="001049A4" w:rsidP="00B17956">
      <w:pPr>
        <w:pStyle w:val="FigureCaption"/>
      </w:pPr>
      <w:bookmarkStart w:id="34" w:name="_Toc237387044"/>
      <w:r w:rsidRPr="00E442CE">
        <w:t>Слика 5.2. Преглед таласа и филтрирање листе задатака</w:t>
      </w:r>
      <w:bookmarkEnd w:id="34"/>
    </w:p>
    <w:p w14:paraId="0BCFED14" w14:textId="77777777" w:rsidR="007075BB" w:rsidRPr="00E442CE" w:rsidRDefault="001049A4" w:rsidP="00B17956">
      <w:pPr>
        <w:spacing w:line="276" w:lineRule="auto"/>
      </w:pPr>
      <w:r w:rsidRPr="00E442CE">
        <w:t>Екран напретка не приказује само један укупан проценат. Први приказ групише резултат по нивоима, а други по вештинама и форматима задатака. Такво раздвајање помаже да висок резултат на задацима препознавања не сакрије слабије сналажење у редоследу, категоризацији или архитектонској аргументацији. Прикази на слици 5.3 читају исти локални извор, па остају доступни и без Firestore везе.</w:t>
      </w:r>
    </w:p>
    <w:p w14:paraId="42C6CAD8"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13AB39A9" wp14:editId="2ACFB2F5">
            <wp:extent cx="5616000" cy="5830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rogress.jpg"/>
                    <pic:cNvPicPr/>
                  </pic:nvPicPr>
                  <pic:blipFill>
                    <a:blip r:embed="rId21"/>
                    <a:stretch>
                      <a:fillRect/>
                    </a:stretch>
                  </pic:blipFill>
                  <pic:spPr>
                    <a:xfrm>
                      <a:off x="0" y="0"/>
                      <a:ext cx="5616000" cy="5830933"/>
                    </a:xfrm>
                    <a:prstGeom prst="rect">
                      <a:avLst/>
                    </a:prstGeom>
                  </pic:spPr>
                </pic:pic>
              </a:graphicData>
            </a:graphic>
          </wp:inline>
        </w:drawing>
      </w:r>
    </w:p>
    <w:p w14:paraId="5F6096BF" w14:textId="77777777" w:rsidR="007075BB" w:rsidRPr="00E442CE" w:rsidRDefault="001049A4" w:rsidP="00B17956">
      <w:pPr>
        <w:pStyle w:val="FigureCaption"/>
      </w:pPr>
      <w:bookmarkStart w:id="35" w:name="_Toc237387045"/>
      <w:r w:rsidRPr="00E442CE">
        <w:t>Слика 5.3. Напредак корисника по нивоима и вештинама</w:t>
      </w:r>
      <w:bookmarkEnd w:id="35"/>
    </w:p>
    <w:p w14:paraId="1784107B" w14:textId="77777777" w:rsidR="007075BB" w:rsidRPr="00E442CE" w:rsidRDefault="001049A4" w:rsidP="00B17956">
      <w:pPr>
        <w:pStyle w:val="Heading2"/>
        <w:spacing w:line="276" w:lineRule="auto"/>
        <w:rPr>
          <w:rFonts w:ascii="Times New Roman" w:eastAsia="Times New Roman" w:hAnsi="Times New Roman" w:cs="Times New Roman"/>
        </w:rPr>
      </w:pPr>
      <w:bookmarkStart w:id="36" w:name="_Toc237387022"/>
      <w:r w:rsidRPr="00E442CE">
        <w:rPr>
          <w:rFonts w:ascii="Times New Roman" w:eastAsia="Times New Roman" w:hAnsi="Times New Roman" w:cs="Times New Roman"/>
        </w:rPr>
        <w:t>5.3. Интеракције по нивоима знања</w:t>
      </w:r>
      <w:bookmarkEnd w:id="36"/>
    </w:p>
    <w:p w14:paraId="4078F229" w14:textId="77777777" w:rsidR="007075BB" w:rsidRPr="00E442CE" w:rsidRDefault="001049A4" w:rsidP="00B17956">
      <w:pPr>
        <w:spacing w:line="276" w:lineRule="auto"/>
      </w:pPr>
      <w:r w:rsidRPr="00E442CE">
        <w:t>Разлика између нивоа највидљивија је у начину решавања. Почетнички P1 тип даје кратак сценарио и тражи препознавање прикладног концепта. После потврде, корисник види проценат, локално објашњење и освојени XP. На слици 5.4 види се да резултат није само ознака тачно/нетачно; екран представља прелаз ка додатном AI питању и завршној анализи.</w:t>
      </w:r>
    </w:p>
    <w:p w14:paraId="7AEEE090"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7D111B12" wp14:editId="144878FA">
            <wp:extent cx="5544000" cy="58143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beginner.jpg"/>
                    <pic:cNvPicPr/>
                  </pic:nvPicPr>
                  <pic:blipFill>
                    <a:blip r:embed="rId22"/>
                    <a:stretch>
                      <a:fillRect/>
                    </a:stretch>
                  </pic:blipFill>
                  <pic:spPr>
                    <a:xfrm>
                      <a:off x="0" y="0"/>
                      <a:ext cx="5544000" cy="5814356"/>
                    </a:xfrm>
                    <a:prstGeom prst="rect">
                      <a:avLst/>
                    </a:prstGeom>
                  </pic:spPr>
                </pic:pic>
              </a:graphicData>
            </a:graphic>
          </wp:inline>
        </w:drawing>
      </w:r>
    </w:p>
    <w:p w14:paraId="3929F411" w14:textId="77777777" w:rsidR="007075BB" w:rsidRPr="00E442CE" w:rsidRDefault="001049A4" w:rsidP="00B17956">
      <w:pPr>
        <w:pStyle w:val="FigureCaption"/>
      </w:pPr>
      <w:bookmarkStart w:id="37" w:name="_Toc237387046"/>
      <w:r w:rsidRPr="00E442CE">
        <w:t>Слика 5.4. Почетничко препознавање концепта и екран резултата</w:t>
      </w:r>
      <w:bookmarkEnd w:id="37"/>
    </w:p>
    <w:p w14:paraId="1984FE7B" w14:textId="77777777" w:rsidR="007075BB" w:rsidRPr="00E442CE" w:rsidRDefault="001049A4" w:rsidP="00B17956">
      <w:pPr>
        <w:spacing w:line="276" w:lineRule="auto"/>
      </w:pPr>
      <w:r w:rsidRPr="00E442CE">
        <w:t>Јуниор задаци уводе структуру имплементације. Код J1 типа корисник попуњава недостајуће делове псеудокода, што захтева разумевање места на коме се зависност бира или позива. J2 мапира конкретне класе на улоге обрасца и проверава да ли корисник разуме уговор између учесника. Оба примера на слици 5.5 проверавају више од назива обрасца, али још не захтевају анализу целог дистрибуираног система.</w:t>
      </w:r>
    </w:p>
    <w:p w14:paraId="1E23610B"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3B55D6FA" wp14:editId="67250B96">
            <wp:extent cx="5544000" cy="55474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junior.jpg"/>
                    <pic:cNvPicPr/>
                  </pic:nvPicPr>
                  <pic:blipFill>
                    <a:blip r:embed="rId23"/>
                    <a:stretch>
                      <a:fillRect/>
                    </a:stretch>
                  </pic:blipFill>
                  <pic:spPr>
                    <a:xfrm>
                      <a:off x="0" y="0"/>
                      <a:ext cx="5544000" cy="5547422"/>
                    </a:xfrm>
                    <a:prstGeom prst="rect">
                      <a:avLst/>
                    </a:prstGeom>
                  </pic:spPr>
                </pic:pic>
              </a:graphicData>
            </a:graphic>
          </wp:inline>
        </w:drawing>
      </w:r>
    </w:p>
    <w:p w14:paraId="4E4EAADA" w14:textId="77777777" w:rsidR="007075BB" w:rsidRPr="00E442CE" w:rsidRDefault="001049A4" w:rsidP="00B17956">
      <w:pPr>
        <w:pStyle w:val="FigureCaption"/>
      </w:pPr>
      <w:bookmarkStart w:id="38" w:name="_Toc237387047"/>
      <w:r w:rsidRPr="00E442CE">
        <w:t>Слика 5.5. Допуна псеудокода и мапирање улога на Јуниор нивоу</w:t>
      </w:r>
      <w:bookmarkEnd w:id="38"/>
    </w:p>
    <w:p w14:paraId="3AFD4E74" w14:textId="77777777" w:rsidR="007075BB" w:rsidRPr="00E442CE" w:rsidRDefault="001049A4" w:rsidP="00B17956">
      <w:pPr>
        <w:spacing w:line="276" w:lineRule="auto"/>
      </w:pPr>
      <w:r w:rsidRPr="00E442CE">
        <w:t>Медиор ниво помера фокус на ток и контекст. У M1 формату корисник распоређује кораке и мора да препозна зависност редоследа, док M3 повезује конкретне захтеве са обрасцима који их подржавају. Погрешан редослед или веза не третира се као изолован пропуст; завршно објашњење треба да покаже која последица настаје у систему. Слика 5.6 приказује ова два типа интеракције.</w:t>
      </w:r>
    </w:p>
    <w:p w14:paraId="22B78924"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133A605F" wp14:editId="418FDF0C">
            <wp:extent cx="5544000" cy="54002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edior.jpg"/>
                    <pic:cNvPicPr/>
                  </pic:nvPicPr>
                  <pic:blipFill>
                    <a:blip r:embed="rId24"/>
                    <a:stretch>
                      <a:fillRect/>
                    </a:stretch>
                  </pic:blipFill>
                  <pic:spPr>
                    <a:xfrm>
                      <a:off x="0" y="0"/>
                      <a:ext cx="5544000" cy="5400267"/>
                    </a:xfrm>
                    <a:prstGeom prst="rect">
                      <a:avLst/>
                    </a:prstGeom>
                  </pic:spPr>
                </pic:pic>
              </a:graphicData>
            </a:graphic>
          </wp:inline>
        </w:drawing>
      </w:r>
    </w:p>
    <w:p w14:paraId="7614EB1D" w14:textId="77777777" w:rsidR="007075BB" w:rsidRPr="00E442CE" w:rsidRDefault="001049A4" w:rsidP="00B17956">
      <w:pPr>
        <w:pStyle w:val="FigureCaption"/>
      </w:pPr>
      <w:bookmarkStart w:id="39" w:name="_Toc237387048"/>
      <w:r w:rsidRPr="00E442CE">
        <w:t>Слика 5.6. Системски редослед и веза захтева са обрасцем на Медиор нивоу</w:t>
      </w:r>
      <w:bookmarkEnd w:id="39"/>
    </w:p>
    <w:p w14:paraId="1B8CAADA" w14:textId="77777777" w:rsidR="007075BB" w:rsidRPr="00E442CE" w:rsidRDefault="001049A4" w:rsidP="00B17956">
      <w:pPr>
        <w:spacing w:line="276" w:lineRule="auto"/>
      </w:pPr>
      <w:r>
        <w:t>Сениор задаци користе продукционе симптоме, техничке узроке и ризике интервенције. У S1 типу ставке се разврставају тако да корисник не замени оно што систем надзора види са архитектонским фактором који је проблем омогућио. S4 затим тражи одлуку засновану на компромису, при чему се разматрају корист, цена и услов промене. На слици 5.7 дужи сценарио остаје подељен у јасне кораке како би мобилни приказ остао употребљив.</w:t>
      </w:r>
    </w:p>
    <w:p w14:paraId="7E8335A6"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476CB496" wp14:editId="3058C78B">
            <wp:extent cx="5544000" cy="51709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enior.jpg"/>
                    <pic:cNvPicPr/>
                  </pic:nvPicPr>
                  <pic:blipFill>
                    <a:blip r:embed="rId25"/>
                    <a:stretch>
                      <a:fillRect/>
                    </a:stretch>
                  </pic:blipFill>
                  <pic:spPr>
                    <a:xfrm>
                      <a:off x="0" y="0"/>
                      <a:ext cx="5544000" cy="5170978"/>
                    </a:xfrm>
                    <a:prstGeom prst="rect">
                      <a:avLst/>
                    </a:prstGeom>
                  </pic:spPr>
                </pic:pic>
              </a:graphicData>
            </a:graphic>
          </wp:inline>
        </w:drawing>
      </w:r>
    </w:p>
    <w:p w14:paraId="0AAE13F3" w14:textId="77777777" w:rsidR="007075BB" w:rsidRPr="00E442CE" w:rsidRDefault="001049A4" w:rsidP="00B17956">
      <w:pPr>
        <w:pStyle w:val="FigureCaption"/>
      </w:pPr>
      <w:bookmarkStart w:id="40" w:name="_Toc237387049"/>
      <w:r w:rsidRPr="00E442CE">
        <w:t>Слика 5.7. Продукциона дијагноза и компромис на Сениор нивоу</w:t>
      </w:r>
      <w:bookmarkEnd w:id="40"/>
    </w:p>
    <w:p w14:paraId="53400175" w14:textId="77777777" w:rsidR="007075BB" w:rsidRPr="00E442CE" w:rsidRDefault="001049A4" w:rsidP="00B17956">
      <w:pPr>
        <w:spacing w:line="276" w:lineRule="auto"/>
      </w:pPr>
      <w:r w:rsidRPr="00E442CE">
        <w:t>Архитекта ниво обједињује дизајн, евалуацију и одбрану. A6 води корисника кроз приоритетне токове, сигнале и мини ADR, док A7 уклања унапред задату структуру скице: корисник црта архитектуру, фотографише је или бира слику, а затим добија мултимодални коментар. Слика 5.8 показује да су ова два формата различита: A6 и даље има контролисано радно окружење, а A7 процењује самостално формулисан визуелни предлог.</w:t>
      </w:r>
    </w:p>
    <w:p w14:paraId="5984B779"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58EBEC4C" wp14:editId="6DD5006A">
            <wp:extent cx="5544000" cy="54481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architect.jpg"/>
                    <pic:cNvPicPr/>
                  </pic:nvPicPr>
                  <pic:blipFill>
                    <a:blip r:embed="rId26"/>
                    <a:stretch>
                      <a:fillRect/>
                    </a:stretch>
                  </pic:blipFill>
                  <pic:spPr>
                    <a:xfrm>
                      <a:off x="0" y="0"/>
                      <a:ext cx="5544000" cy="5448178"/>
                    </a:xfrm>
                    <a:prstGeom prst="rect">
                      <a:avLst/>
                    </a:prstGeom>
                  </pic:spPr>
                </pic:pic>
              </a:graphicData>
            </a:graphic>
          </wp:inline>
        </w:drawing>
      </w:r>
    </w:p>
    <w:p w14:paraId="537F9238" w14:textId="77777777" w:rsidR="007075BB" w:rsidRPr="00E442CE" w:rsidRDefault="001049A4" w:rsidP="00B17956">
      <w:pPr>
        <w:pStyle w:val="FigureCaption"/>
      </w:pPr>
      <w:bookmarkStart w:id="41" w:name="_Toc237387050"/>
      <w:r w:rsidRPr="00E442CE">
        <w:t>Слика 5.8. Мини ADR и самостална архитектонска скица на нивоу Архитекта</w:t>
      </w:r>
      <w:bookmarkEnd w:id="41"/>
    </w:p>
    <w:p w14:paraId="60195272" w14:textId="77777777" w:rsidR="007075BB" w:rsidRPr="00E442CE" w:rsidRDefault="001049A4" w:rsidP="00B17956">
      <w:pPr>
        <w:pStyle w:val="Heading2"/>
        <w:spacing w:line="276" w:lineRule="auto"/>
        <w:rPr>
          <w:rFonts w:ascii="Times New Roman" w:eastAsia="Times New Roman" w:hAnsi="Times New Roman" w:cs="Times New Roman"/>
        </w:rPr>
      </w:pPr>
      <w:bookmarkStart w:id="42" w:name="_Toc237387023"/>
      <w:r w:rsidRPr="00E442CE">
        <w:rPr>
          <w:rFonts w:ascii="Times New Roman" w:eastAsia="Times New Roman" w:hAnsi="Times New Roman" w:cs="Times New Roman"/>
        </w:rPr>
        <w:t>5.4. Резултат задатка и AI менторска анализа</w:t>
      </w:r>
      <w:bookmarkEnd w:id="42"/>
    </w:p>
    <w:p w14:paraId="467CD307" w14:textId="77777777" w:rsidR="007075BB" w:rsidRPr="00E442CE" w:rsidRDefault="001049A4" w:rsidP="00B17956">
      <w:pPr>
        <w:spacing w:line="276" w:lineRule="auto"/>
      </w:pPr>
      <w:r>
        <w:t>После локалног израчунавања резултата корисник може да одговори на кратко додатно питање. Намена није да се промени већ израчунат проценат, већ да се провери образложење. Сервис затим добија контекст целог покушаја и враћа структуирану менторску анализу: кратак закључак, добро урађене делове, место грешке, архитектонско објашњење, бољи начин размишљања, коментар на додатни AI одговор и конкретан следећи корак.</w:t>
      </w:r>
    </w:p>
    <w:p w14:paraId="3DB897CC" w14:textId="77777777" w:rsidR="007075BB" w:rsidRPr="00E442CE" w:rsidRDefault="001049A4" w:rsidP="00B17956">
      <w:pPr>
        <w:spacing w:line="276" w:lineRule="auto"/>
      </w:pPr>
      <w:r w:rsidRPr="00E442CE">
        <w:t>Слика 5.9 приказује додатни одговор и почетак анализе. Следећи корак се не бира из једне фиксне реченице. За нетачан једноструки избор тражи се кратко поређење изабраног и исправног појма; за псеудокод допуна линије; за компромис одлука, корист, ризик и услов промене. Дијаграм се предлаже само када је грешка стварно у току, компонентама или границама.</w:t>
      </w:r>
    </w:p>
    <w:p w14:paraId="6DA4484B"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1F7DD66D" wp14:editId="3997C713">
            <wp:extent cx="5544000" cy="61326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i_task_feedback.jpg"/>
                    <pic:cNvPicPr/>
                  </pic:nvPicPr>
                  <pic:blipFill>
                    <a:blip r:embed="rId27"/>
                    <a:stretch>
                      <a:fillRect/>
                    </a:stretch>
                  </pic:blipFill>
                  <pic:spPr>
                    <a:xfrm>
                      <a:off x="0" y="0"/>
                      <a:ext cx="5544000" cy="6132622"/>
                    </a:xfrm>
                    <a:prstGeom prst="rect">
                      <a:avLst/>
                    </a:prstGeom>
                  </pic:spPr>
                </pic:pic>
              </a:graphicData>
            </a:graphic>
          </wp:inline>
        </w:drawing>
      </w:r>
    </w:p>
    <w:p w14:paraId="5276679F" w14:textId="77777777" w:rsidR="007075BB" w:rsidRPr="00E442CE" w:rsidRDefault="001049A4" w:rsidP="00B17956">
      <w:pPr>
        <w:pStyle w:val="FigureCaption"/>
      </w:pPr>
      <w:bookmarkStart w:id="43" w:name="_Toc237387051"/>
      <w:r w:rsidRPr="00E442CE">
        <w:t>Слика 5.9. Додатно питање и менторска анализа завршеног задатка</w:t>
      </w:r>
      <w:bookmarkEnd w:id="43"/>
    </w:p>
    <w:p w14:paraId="23721AB3" w14:textId="77777777" w:rsidR="007075BB" w:rsidRPr="00E442CE" w:rsidRDefault="001049A4" w:rsidP="00B17956">
      <w:pPr>
        <w:pStyle w:val="Heading2"/>
        <w:spacing w:line="276" w:lineRule="auto"/>
        <w:rPr>
          <w:rFonts w:ascii="Times New Roman" w:eastAsia="Times New Roman" w:hAnsi="Times New Roman" w:cs="Times New Roman"/>
        </w:rPr>
      </w:pPr>
      <w:bookmarkStart w:id="44" w:name="_Toc237387024"/>
      <w:r w:rsidRPr="00E442CE">
        <w:rPr>
          <w:rFonts w:ascii="Times New Roman" w:eastAsia="Times New Roman" w:hAnsi="Times New Roman" w:cs="Times New Roman"/>
        </w:rPr>
        <w:t>5.5. Енциклопедија појмова</w:t>
      </w:r>
      <w:bookmarkEnd w:id="44"/>
    </w:p>
    <w:p w14:paraId="6B7719FE" w14:textId="77777777" w:rsidR="007075BB" w:rsidRPr="00E442CE" w:rsidRDefault="001049A4" w:rsidP="00B17956">
      <w:pPr>
        <w:spacing w:line="276" w:lineRule="auto"/>
      </w:pPr>
      <w:r>
        <w:t>Енциклопедија је функција вођена подацима: репозиторијум излаже листу категорија, појмове категорије и појам по идентификатору. Тренутни почетни скуп садржи 12 категорија и 654 јединствена појма. Категорије имају кратке ознаке, док глобална претрага на првом екрану обухвата српски и енглески назив, објашњење и назив области. Локална претрага остаје доступна и унутар отворене категорије.</w:t>
      </w:r>
    </w:p>
    <w:p w14:paraId="532D24BA" w14:textId="77777777" w:rsidR="007075BB" w:rsidRPr="00E442CE" w:rsidRDefault="001049A4" w:rsidP="00B17956">
      <w:pPr>
        <w:spacing w:line="276" w:lineRule="auto"/>
      </w:pPr>
      <w:r w:rsidRPr="00E442CE">
        <w:t>Слика 5.10 приказује глобалну претрагу и детаљ појма. Картица детаља садржи српски и енглески назив, категорију и ауторски припремљено кратко објашњење. Ово објашњење је стабилан локални контекст који остаје доступан и без AI сервиса.</w:t>
      </w:r>
    </w:p>
    <w:p w14:paraId="05E6CC5D"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0EBCF594" wp14:editId="0225E1CC">
            <wp:extent cx="5544000" cy="603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ncyclopedia.jpg"/>
                    <pic:cNvPicPr/>
                  </pic:nvPicPr>
                  <pic:blipFill>
                    <a:blip r:embed="rId28"/>
                    <a:stretch>
                      <a:fillRect/>
                    </a:stretch>
                  </pic:blipFill>
                  <pic:spPr>
                    <a:xfrm>
                      <a:off x="0" y="0"/>
                      <a:ext cx="5544000" cy="6036800"/>
                    </a:xfrm>
                    <a:prstGeom prst="rect">
                      <a:avLst/>
                    </a:prstGeom>
                  </pic:spPr>
                </pic:pic>
              </a:graphicData>
            </a:graphic>
          </wp:inline>
        </w:drawing>
      </w:r>
    </w:p>
    <w:p w14:paraId="023AC8A2" w14:textId="77777777" w:rsidR="007075BB" w:rsidRPr="00E442CE" w:rsidRDefault="001049A4" w:rsidP="00B17956">
      <w:pPr>
        <w:pStyle w:val="FigureCaption"/>
      </w:pPr>
      <w:bookmarkStart w:id="45" w:name="_Toc237387052"/>
      <w:r w:rsidRPr="00E442CE">
        <w:t>Слика 5.10. Претрага енциклопедије и детаљ изабраног појма</w:t>
      </w:r>
      <w:bookmarkEnd w:id="45"/>
    </w:p>
    <w:p w14:paraId="242F8ED9" w14:textId="77777777" w:rsidR="007075BB" w:rsidRPr="00E442CE" w:rsidRDefault="001049A4" w:rsidP="00B17956">
      <w:pPr>
        <w:spacing w:line="276" w:lineRule="auto"/>
      </w:pPr>
      <w:r>
        <w:t>Три унапред дефинисане радње траже детаљније, једноставније или практично објашњење. Испод њих корисник може да постави једно сопствено питање о тренутном појму. Промпт увек укључује оба назива, категорију, кратко објашњење и питање, а неповезан упит се благо враћа на отворени термин. На слици 5.11 види се разлика између брзе радње и питања које корисник сам формулише.</w:t>
      </w:r>
    </w:p>
    <w:p w14:paraId="4F87E3D0"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0253F6FA" wp14:editId="6A367A36">
            <wp:extent cx="5544000" cy="53694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ncyclopedia_questions.jpg"/>
                    <pic:cNvPicPr/>
                  </pic:nvPicPr>
                  <pic:blipFill>
                    <a:blip r:embed="rId29"/>
                    <a:stretch>
                      <a:fillRect/>
                    </a:stretch>
                  </pic:blipFill>
                  <pic:spPr>
                    <a:xfrm>
                      <a:off x="0" y="0"/>
                      <a:ext cx="5544000" cy="5369467"/>
                    </a:xfrm>
                    <a:prstGeom prst="rect">
                      <a:avLst/>
                    </a:prstGeom>
                  </pic:spPr>
                </pic:pic>
              </a:graphicData>
            </a:graphic>
          </wp:inline>
        </w:drawing>
      </w:r>
    </w:p>
    <w:p w14:paraId="2B3B9042" w14:textId="77777777" w:rsidR="007075BB" w:rsidRPr="00E442CE" w:rsidRDefault="001049A4" w:rsidP="00B17956">
      <w:pPr>
        <w:pStyle w:val="FigureCaption"/>
      </w:pPr>
      <w:bookmarkStart w:id="46" w:name="_Toc237387053"/>
      <w:r w:rsidRPr="00E442CE">
        <w:t>Слика 5.11. AI радње и прилагођено питање у оквиру једног појма</w:t>
      </w:r>
      <w:bookmarkEnd w:id="46"/>
    </w:p>
    <w:p w14:paraId="271A0AD2" w14:textId="77777777" w:rsidR="007075BB" w:rsidRPr="00E442CE" w:rsidRDefault="001049A4" w:rsidP="00B17956">
      <w:pPr>
        <w:pStyle w:val="Heading2"/>
        <w:spacing w:line="276" w:lineRule="auto"/>
        <w:rPr>
          <w:rFonts w:ascii="Times New Roman" w:eastAsia="Times New Roman" w:hAnsi="Times New Roman" w:cs="Times New Roman"/>
        </w:rPr>
      </w:pPr>
      <w:bookmarkStart w:id="47" w:name="_Toc237387025"/>
      <w:r w:rsidRPr="00E442CE">
        <w:rPr>
          <w:rFonts w:ascii="Times New Roman" w:eastAsia="Times New Roman" w:hAnsi="Times New Roman" w:cs="Times New Roman"/>
        </w:rPr>
        <w:t>5.6. Тематски разговор „Причај са AI“</w:t>
      </w:r>
      <w:bookmarkEnd w:id="47"/>
    </w:p>
    <w:p w14:paraId="2D1DE1C6" w14:textId="77777777" w:rsidR="007075BB" w:rsidRPr="00E442CE" w:rsidRDefault="001049A4" w:rsidP="00B17956">
      <w:pPr>
        <w:spacing w:line="276" w:lineRule="auto"/>
      </w:pPr>
      <w:r w:rsidRPr="00E442CE">
        <w:t>Општи AI разговор је и даље ограничен на наставни домен апликације: обрасце, UML, архитектуру, системски дизајн, базе, комуникацију, безбедност и AI појмове. Празан разговор приказује шест насумично изабраних питања из локалног скупа од 70, при чему се избор врши једном по отварању ViewModel сесије и нема дупликата. Поруке се чувају у Room бази и преживљавају напуштање екрана.</w:t>
      </w:r>
    </w:p>
    <w:p w14:paraId="6E6B2758" w14:textId="77777777" w:rsidR="007075BB" w:rsidRPr="00E442CE" w:rsidRDefault="001049A4" w:rsidP="00B17956">
      <w:pPr>
        <w:spacing w:line="276" w:lineRule="auto"/>
      </w:pPr>
      <w:r>
        <w:t>При слању питања локални механизам проналажења бира до пет релевантних енциклопедијских појмова, а промпт укључује ограничену недавну историју. Упит ван домена добија кратко преусмеравање, без претварања екрана у општег асистента. Слика 5.12 приказује почетне предлоге и одговор на конкретно питање. Стања учитавања, неуспеха и поновног покушаја део су истог тока, док се сиров API одговор не приказује.</w:t>
      </w:r>
    </w:p>
    <w:p w14:paraId="1FD14093"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46FB4C98" wp14:editId="31B63365">
            <wp:extent cx="5544000" cy="58656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hat.jpg"/>
                    <pic:cNvPicPr/>
                  </pic:nvPicPr>
                  <pic:blipFill>
                    <a:blip r:embed="rId30"/>
                    <a:stretch>
                      <a:fillRect/>
                    </a:stretch>
                  </pic:blipFill>
                  <pic:spPr>
                    <a:xfrm>
                      <a:off x="0" y="0"/>
                      <a:ext cx="5544000" cy="5865689"/>
                    </a:xfrm>
                    <a:prstGeom prst="rect">
                      <a:avLst/>
                    </a:prstGeom>
                  </pic:spPr>
                </pic:pic>
              </a:graphicData>
            </a:graphic>
          </wp:inline>
        </w:drawing>
      </w:r>
    </w:p>
    <w:p w14:paraId="39A70691" w14:textId="77777777" w:rsidR="007075BB" w:rsidRPr="00E442CE" w:rsidRDefault="001049A4" w:rsidP="00B17956">
      <w:pPr>
        <w:pStyle w:val="FigureCaption"/>
      </w:pPr>
      <w:bookmarkStart w:id="48" w:name="_Toc237387054"/>
      <w:r w:rsidRPr="00E442CE">
        <w:t>Слика 5.12. Предлози питања и доменски ограничен AI разговор</w:t>
      </w:r>
      <w:bookmarkEnd w:id="48"/>
    </w:p>
    <w:p w14:paraId="57B3C73C" w14:textId="77777777" w:rsidR="007075BB" w:rsidRPr="00E442CE" w:rsidRDefault="001049A4" w:rsidP="00B17956">
      <w:pPr>
        <w:pStyle w:val="Heading2"/>
        <w:spacing w:line="276" w:lineRule="auto"/>
        <w:rPr>
          <w:rFonts w:ascii="Times New Roman" w:eastAsia="Times New Roman" w:hAnsi="Times New Roman" w:cs="Times New Roman"/>
        </w:rPr>
      </w:pPr>
      <w:bookmarkStart w:id="49" w:name="_Toc237387026"/>
      <w:r w:rsidRPr="00E442CE">
        <w:rPr>
          <w:rFonts w:ascii="Times New Roman" w:eastAsia="Times New Roman" w:hAnsi="Times New Roman" w:cs="Times New Roman"/>
        </w:rPr>
        <w:t>5.7. Адаптивни VS AI изазов</w:t>
      </w:r>
      <w:bookmarkEnd w:id="49"/>
    </w:p>
    <w:p w14:paraId="26EF2B7B" w14:textId="77777777" w:rsidR="007075BB" w:rsidRPr="00E442CE" w:rsidRDefault="001049A4" w:rsidP="00B17956">
      <w:pPr>
        <w:spacing w:line="276" w:lineRule="auto"/>
      </w:pPr>
      <w:r>
        <w:t>VS AI није наставак општег разговора. Корисник прво бира ниво, а сервис добија контекст нивоа (Level Context) са очекиваном дубином, типичним концептима, дозвољеним стилом питања, прагом задовољства и максималним бројем рунди. Контекст корисника (Learner Context) сажима само стварни напредак из Room базе. AI поставља једно усмерено питање и после сваког одговора одлучује да ли је за тај ниво довољно или треба оштрија провокација.</w:t>
      </w:r>
    </w:p>
    <w:p w14:paraId="4063C9A0" w14:textId="77777777" w:rsidR="007075BB" w:rsidRPr="00E442CE" w:rsidRDefault="001049A4" w:rsidP="00B17956">
      <w:pPr>
        <w:spacing w:line="276" w:lineRule="auto"/>
      </w:pPr>
      <w:r>
        <w:t xml:space="preserve">На слици 5.13 приказани су избор нивоа и прва рунда. Почетник може да заврши после једног коректног објашњења или кратког појашњења, док Архитекта мора да наведе границе, ауторитативно стање и одбрањив компромис. Дугме „Прекини изазов“ шаље досадашњи ток </w:t>
      </w:r>
      <w:r>
        <w:lastRenderedPageBreak/>
        <w:t>на завршну анализу и чува статус STOPPED_BY_USER; ако AI није доступан, локални резервни одговор ипак затвара покушај.</w:t>
      </w:r>
    </w:p>
    <w:p w14:paraId="4F3AE4F4" w14:textId="77777777" w:rsidR="007075BB" w:rsidRPr="00E442CE" w:rsidRDefault="001049A4" w:rsidP="00B17956">
      <w:pPr>
        <w:spacing w:before="80" w:line="276" w:lineRule="auto"/>
        <w:ind w:firstLine="0"/>
        <w:jc w:val="center"/>
      </w:pPr>
      <w:r w:rsidRPr="00E442CE">
        <w:rPr>
          <w:noProof/>
        </w:rPr>
        <w:drawing>
          <wp:inline distT="0" distB="0" distL="0" distR="0" wp14:anchorId="35DE6ACE" wp14:editId="30B434C2">
            <wp:extent cx="5544000" cy="53763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s_ai.jpg"/>
                    <pic:cNvPicPr/>
                  </pic:nvPicPr>
                  <pic:blipFill>
                    <a:blip r:embed="rId31"/>
                    <a:stretch>
                      <a:fillRect/>
                    </a:stretch>
                  </pic:blipFill>
                  <pic:spPr>
                    <a:xfrm>
                      <a:off x="0" y="0"/>
                      <a:ext cx="5544000" cy="5376311"/>
                    </a:xfrm>
                    <a:prstGeom prst="rect">
                      <a:avLst/>
                    </a:prstGeom>
                  </pic:spPr>
                </pic:pic>
              </a:graphicData>
            </a:graphic>
          </wp:inline>
        </w:drawing>
      </w:r>
    </w:p>
    <w:p w14:paraId="216E38B6" w14:textId="77777777" w:rsidR="007075BB" w:rsidRPr="00E442CE" w:rsidRDefault="001049A4" w:rsidP="00B17956">
      <w:pPr>
        <w:pStyle w:val="FigureCaption"/>
      </w:pPr>
      <w:bookmarkStart w:id="50" w:name="_Toc237387055"/>
      <w:r w:rsidRPr="00E442CE">
        <w:t>Слика 5.13. Избор нивоа и активна рунда VS AI изазова</w:t>
      </w:r>
      <w:bookmarkEnd w:id="50"/>
    </w:p>
    <w:p w14:paraId="1C827051" w14:textId="77777777" w:rsidR="007075BB" w:rsidRPr="00E442CE" w:rsidRDefault="001049A4" w:rsidP="00B17956">
      <w:pPr>
        <w:spacing w:line="276" w:lineRule="auto"/>
      </w:pPr>
      <w:r>
        <w:t>Када одговор није довољан, корисник види само менторску провокацију, а не интерни критеријум и оцене одлуке. На крају се приказују резултат, снаге, слабији делови, развој размишљања, појмови за понављање и следећи конкретан корак. Слика 5.14 приказује наставак рунде и завршну анализу. Покушај и све поруке се чувају локално, чиме је архитектура припремљена за каснију историју више изазова.</w:t>
      </w:r>
    </w:p>
    <w:p w14:paraId="531B90DE"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0C58BABD" wp14:editId="4300AA58">
            <wp:extent cx="5544000" cy="55371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s_ai_result.jpg"/>
                    <pic:cNvPicPr/>
                  </pic:nvPicPr>
                  <pic:blipFill>
                    <a:blip r:embed="rId32"/>
                    <a:stretch>
                      <a:fillRect/>
                    </a:stretch>
                  </pic:blipFill>
                  <pic:spPr>
                    <a:xfrm>
                      <a:off x="0" y="0"/>
                      <a:ext cx="5544000" cy="5537156"/>
                    </a:xfrm>
                    <a:prstGeom prst="rect">
                      <a:avLst/>
                    </a:prstGeom>
                  </pic:spPr>
                </pic:pic>
              </a:graphicData>
            </a:graphic>
          </wp:inline>
        </w:drawing>
      </w:r>
    </w:p>
    <w:p w14:paraId="63916C63" w14:textId="77777777" w:rsidR="007075BB" w:rsidRPr="00E442CE" w:rsidRDefault="001049A4" w:rsidP="00B17956">
      <w:pPr>
        <w:pStyle w:val="FigureCaption"/>
      </w:pPr>
      <w:bookmarkStart w:id="51" w:name="_Toc237387056"/>
      <w:r w:rsidRPr="00E442CE">
        <w:t>Слика 5.14. AI провокација и завршна анализа VS AI изазова</w:t>
      </w:r>
      <w:bookmarkEnd w:id="51"/>
    </w:p>
    <w:p w14:paraId="5CF806B4" w14:textId="77777777" w:rsidR="007075BB" w:rsidRPr="00E442CE" w:rsidRDefault="001049A4" w:rsidP="00B17956">
      <w:pPr>
        <w:pStyle w:val="Heading2"/>
        <w:spacing w:line="276" w:lineRule="auto"/>
        <w:rPr>
          <w:rFonts w:ascii="Times New Roman" w:eastAsia="Times New Roman" w:hAnsi="Times New Roman" w:cs="Times New Roman"/>
        </w:rPr>
      </w:pPr>
      <w:bookmarkStart w:id="52" w:name="_Toc237387027"/>
      <w:r w:rsidRPr="00E442CE">
        <w:rPr>
          <w:rFonts w:ascii="Times New Roman" w:eastAsia="Times New Roman" w:hAnsi="Times New Roman" w:cs="Times New Roman"/>
        </w:rPr>
        <w:t>5.8. Креирање, преглед и модерација задатака</w:t>
      </w:r>
      <w:bookmarkEnd w:id="52"/>
    </w:p>
    <w:p w14:paraId="32260115" w14:textId="77777777" w:rsidR="007075BB" w:rsidRPr="00E442CE" w:rsidRDefault="001049A4" w:rsidP="00B17956">
      <w:pPr>
        <w:spacing w:line="276" w:lineRule="auto"/>
      </w:pPr>
      <w:r>
        <w:t>Ток „Додај свој задатак“ почиње избором нивоа и шаблона. Формулар затим приказује само поља која припадају том типу. Код A3 предлога главни сценарио може да се учита из UTF-8 .txt датотеке, а дијаграм се бира са уређаја. Сви мали текстови, опције, зоне и одговори остају ручна поља; увоз није глобално додат свакој TextField компоненти. Пре слања пробни преглед користи исти садржај предлога и приказује и слику и структуру корака.</w:t>
      </w:r>
    </w:p>
    <w:p w14:paraId="7704465C" w14:textId="77777777" w:rsidR="007075BB" w:rsidRPr="00E442CE" w:rsidRDefault="001049A4" w:rsidP="00B17956">
      <w:pPr>
        <w:spacing w:line="276" w:lineRule="auto"/>
      </w:pPr>
      <w:r>
        <w:t>Слика 5.15 показује учитан сценарио, локално копирану слику и пробни преглед. Валидација блокира A3 предлог без преносиве слике. После успешног отпремања у Storage, Firestore документ садржи originalFileName, mimeType, sizeBytes, локалну резервну путању и удаљени URL или путању. Ове метаподатке користе и ток одобреног корисничког задатка и ток промовисаног администраторског задатка.</w:t>
      </w:r>
    </w:p>
    <w:p w14:paraId="7A0C3F6A"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0B93C8F7" wp14:editId="3F915AC9">
            <wp:extent cx="5544000" cy="60847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task_creation.jpg"/>
                    <pic:cNvPicPr/>
                  </pic:nvPicPr>
                  <pic:blipFill>
                    <a:blip r:embed="rId33"/>
                    <a:stretch>
                      <a:fillRect/>
                    </a:stretch>
                  </pic:blipFill>
                  <pic:spPr>
                    <a:xfrm>
                      <a:off x="0" y="0"/>
                      <a:ext cx="5544000" cy="6084711"/>
                    </a:xfrm>
                    <a:prstGeom prst="rect">
                      <a:avLst/>
                    </a:prstGeom>
                  </pic:spPr>
                </pic:pic>
              </a:graphicData>
            </a:graphic>
          </wp:inline>
        </w:drawing>
      </w:r>
    </w:p>
    <w:p w14:paraId="42E9B96C" w14:textId="77777777" w:rsidR="007075BB" w:rsidRPr="00E442CE" w:rsidRDefault="001049A4" w:rsidP="00B17956">
      <w:pPr>
        <w:pStyle w:val="FigureCaption"/>
      </w:pPr>
      <w:bookmarkStart w:id="53" w:name="_Toc237387057"/>
      <w:r w:rsidRPr="00E442CE">
        <w:t>Слика 5.15. Унос A3 сценарија и преглед предлога са дијаграмом</w:t>
      </w:r>
      <w:bookmarkEnd w:id="53"/>
    </w:p>
    <w:p w14:paraId="1B7B3E13" w14:textId="77777777" w:rsidR="007075BB" w:rsidRPr="00E442CE" w:rsidRDefault="001049A4" w:rsidP="00B17956">
      <w:pPr>
        <w:spacing w:line="276" w:lineRule="auto"/>
      </w:pPr>
      <w:r>
        <w:t>Администраторски приступ је дискретно смештен у профилу. Пријава прихвата е-пошту и лозинку у одвојеној FirebaseAuth сесији, а панел се отвара тек после провере прилагођене тврдње. Екран „Кориснички задаци“ има филтере На чекању, Одобрени, Промовисани, Одбијени и Сви. Подразумевани филтер приказује предлоге на чекању. Слика 5.16 приказује пријаву и ред за модерацију.</w:t>
      </w:r>
    </w:p>
    <w:p w14:paraId="62093093"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4654AD8E" wp14:editId="399306F0">
            <wp:extent cx="5544000" cy="29123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admin.jpg"/>
                    <pic:cNvPicPr/>
                  </pic:nvPicPr>
                  <pic:blipFill>
                    <a:blip r:embed="rId34"/>
                    <a:stretch>
                      <a:fillRect/>
                    </a:stretch>
                  </pic:blipFill>
                  <pic:spPr>
                    <a:xfrm>
                      <a:off x="0" y="0"/>
                      <a:ext cx="5544000" cy="2912311"/>
                    </a:xfrm>
                    <a:prstGeom prst="rect">
                      <a:avLst/>
                    </a:prstGeom>
                  </pic:spPr>
                </pic:pic>
              </a:graphicData>
            </a:graphic>
          </wp:inline>
        </w:drawing>
      </w:r>
    </w:p>
    <w:p w14:paraId="159950CB" w14:textId="77777777" w:rsidR="007075BB" w:rsidRPr="00E442CE" w:rsidRDefault="001049A4" w:rsidP="00B17956">
      <w:pPr>
        <w:pStyle w:val="FigureCaption"/>
      </w:pPr>
      <w:bookmarkStart w:id="54" w:name="_Toc237387058"/>
      <w:r w:rsidRPr="00E442CE">
        <w:t>Слика 5.16. Заштићена администраторска пријава и листа предлога за модерацију</w:t>
      </w:r>
      <w:bookmarkEnd w:id="54"/>
    </w:p>
    <w:p w14:paraId="35BD49F9" w14:textId="77777777" w:rsidR="007075BB" w:rsidRPr="00E442CE" w:rsidRDefault="001049A4" w:rsidP="00B17956">
      <w:pPr>
        <w:spacing w:line="276" w:lineRule="auto"/>
      </w:pPr>
      <w:r>
        <w:t>Детаљ предлога приказује структуирана поља, а не сиров JSON. Администратор може да отвори исти механизам приказа у режиму пробног прегледа или тестирања и заврши цео ток без уписа напретка. Акције су одобравање као корисничког задатка, промоција у званичне задатке и одбијање, све са потврдом и заштитом од поновљеног клика. Исти администраторски панел омогућава преглед корисника, статистике по нивоу, груписане задатке и обрнуто хронолошку историју покушаја, што је приказано на слици 5.17.</w:t>
      </w:r>
    </w:p>
    <w:p w14:paraId="39CBA136"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587E03AC" wp14:editId="755FB932">
            <wp:extent cx="5544000" cy="57869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admin_details.jpg"/>
                    <pic:cNvPicPr/>
                  </pic:nvPicPr>
                  <pic:blipFill>
                    <a:blip r:embed="rId35"/>
                    <a:stretch>
                      <a:fillRect/>
                    </a:stretch>
                  </pic:blipFill>
                  <pic:spPr>
                    <a:xfrm>
                      <a:off x="0" y="0"/>
                      <a:ext cx="5544000" cy="5786978"/>
                    </a:xfrm>
                    <a:prstGeom prst="rect">
                      <a:avLst/>
                    </a:prstGeom>
                  </pic:spPr>
                </pic:pic>
              </a:graphicData>
            </a:graphic>
          </wp:inline>
        </w:drawing>
      </w:r>
    </w:p>
    <w:p w14:paraId="53F46098" w14:textId="77777777" w:rsidR="007075BB" w:rsidRPr="00E442CE" w:rsidRDefault="001049A4" w:rsidP="00B17956">
      <w:pPr>
        <w:pStyle w:val="FigureCaption"/>
      </w:pPr>
      <w:bookmarkStart w:id="55" w:name="_Toc237387059"/>
      <w:r w:rsidRPr="00E442CE">
        <w:t>Слика 5.17. Структуирани преглед предлога и историја покушаја корисника</w:t>
      </w:r>
      <w:bookmarkEnd w:id="55"/>
    </w:p>
    <w:p w14:paraId="612A8819" w14:textId="77777777" w:rsidR="007075BB" w:rsidRPr="00E442CE" w:rsidRDefault="001049A4" w:rsidP="00B17956">
      <w:pPr>
        <w:pStyle w:val="Heading2"/>
        <w:spacing w:line="276" w:lineRule="auto"/>
        <w:rPr>
          <w:rFonts w:ascii="Times New Roman" w:eastAsia="Times New Roman" w:hAnsi="Times New Roman" w:cs="Times New Roman"/>
        </w:rPr>
      </w:pPr>
      <w:bookmarkStart w:id="56" w:name="_Toc237387028"/>
      <w:r w:rsidRPr="00E442CE">
        <w:rPr>
          <w:rFonts w:ascii="Times New Roman" w:eastAsia="Times New Roman" w:hAnsi="Times New Roman" w:cs="Times New Roman"/>
        </w:rPr>
        <w:t>5.9. Ранг-листа, удаљени задаци и подсетници</w:t>
      </w:r>
      <w:bookmarkEnd w:id="56"/>
    </w:p>
    <w:p w14:paraId="37B421F7" w14:textId="77777777" w:rsidR="007075BB" w:rsidRPr="00E442CE" w:rsidRDefault="001049A4" w:rsidP="00B17956">
      <w:pPr>
        <w:spacing w:line="276" w:lineRule="auto"/>
      </w:pPr>
      <w:r>
        <w:t>Ранг-листа приказује строго ограничен скуп јавних података: позицију, име и totalPoints. Прва три места имају златну, сребрну и бронзану визуелну обраду, без додатних натписа који би оптеретили ред. Тренутни корисник је означен са „Ти“, а ако није у учитаном врху, приказује се његов резултат без измишљања глобалне позиције. На истој слици 5.18 види се и званични удаљени администраторски задатак под „Нови задаци“.</w:t>
      </w:r>
    </w:p>
    <w:p w14:paraId="1487D660"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74509997" wp14:editId="53211B62">
            <wp:extent cx="5544000" cy="35454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leaderboard_remote.jpg"/>
                    <pic:cNvPicPr/>
                  </pic:nvPicPr>
                  <pic:blipFill>
                    <a:blip r:embed="rId36"/>
                    <a:stretch>
                      <a:fillRect/>
                    </a:stretch>
                  </pic:blipFill>
                  <pic:spPr>
                    <a:xfrm>
                      <a:off x="0" y="0"/>
                      <a:ext cx="5544000" cy="3545422"/>
                    </a:xfrm>
                    <a:prstGeom prst="rect">
                      <a:avLst/>
                    </a:prstGeom>
                  </pic:spPr>
                </pic:pic>
              </a:graphicData>
            </a:graphic>
          </wp:inline>
        </w:drawing>
      </w:r>
    </w:p>
    <w:p w14:paraId="3A37EBF4" w14:textId="77777777" w:rsidR="007075BB" w:rsidRPr="00E442CE" w:rsidRDefault="001049A4" w:rsidP="00B17956">
      <w:pPr>
        <w:pStyle w:val="FigureCaption"/>
      </w:pPr>
      <w:bookmarkStart w:id="57" w:name="_Toc237387060"/>
      <w:r w:rsidRPr="00E442CE">
        <w:t>Слика 5.18. Јавна ранг-листа и нови званични удаљени задатак</w:t>
      </w:r>
      <w:bookmarkEnd w:id="57"/>
    </w:p>
    <w:p w14:paraId="0E63C9A2" w14:textId="77777777" w:rsidR="007075BB" w:rsidRPr="00E442CE" w:rsidRDefault="001049A4" w:rsidP="00B17956">
      <w:pPr>
        <w:spacing w:line="276" w:lineRule="auto"/>
      </w:pPr>
      <w:r w:rsidRPr="00E442CE">
        <w:t>Циљ учења мења политику подсетника, али не и XP формулу. После завршетка задатка планира се јединствени рад, који се при новом завршетку замењује. Ако услови остану неиспуњени, систем приказује највише једно обавештење тог дана. Слика 5.19 повезује избор циља у профилу са стварним Android обавештењем. Притисак на обавештење отвара апликацију на корисном почетном одредишту.</w:t>
      </w:r>
    </w:p>
    <w:p w14:paraId="253B0519" w14:textId="77777777" w:rsidR="007075BB" w:rsidRPr="00E442CE" w:rsidRDefault="001049A4" w:rsidP="00B17956">
      <w:pPr>
        <w:spacing w:before="80" w:line="276" w:lineRule="auto"/>
        <w:ind w:firstLine="0"/>
        <w:jc w:val="center"/>
      </w:pPr>
      <w:r w:rsidRPr="00E442CE">
        <w:rPr>
          <w:noProof/>
        </w:rPr>
        <w:lastRenderedPageBreak/>
        <w:drawing>
          <wp:inline distT="0" distB="0" distL="0" distR="0" wp14:anchorId="38245D3D" wp14:editId="6619B072">
            <wp:extent cx="5544000" cy="59649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profile_notification.jpg"/>
                    <pic:cNvPicPr/>
                  </pic:nvPicPr>
                  <pic:blipFill>
                    <a:blip r:embed="rId37"/>
                    <a:stretch>
                      <a:fillRect/>
                    </a:stretch>
                  </pic:blipFill>
                  <pic:spPr>
                    <a:xfrm>
                      <a:off x="0" y="0"/>
                      <a:ext cx="5544000" cy="5964933"/>
                    </a:xfrm>
                    <a:prstGeom prst="rect">
                      <a:avLst/>
                    </a:prstGeom>
                  </pic:spPr>
                </pic:pic>
              </a:graphicData>
            </a:graphic>
          </wp:inline>
        </w:drawing>
      </w:r>
    </w:p>
    <w:p w14:paraId="643F613A" w14:textId="77777777" w:rsidR="007075BB" w:rsidRPr="00E442CE" w:rsidRDefault="001049A4" w:rsidP="00B17956">
      <w:pPr>
        <w:pStyle w:val="FigureCaption"/>
      </w:pPr>
      <w:bookmarkStart w:id="58" w:name="_Toc237387061"/>
      <w:r w:rsidRPr="00E442CE">
        <w:t>Слика 5.19. Подешавање циља учења и локални подсетник за континуитет</w:t>
      </w:r>
      <w:bookmarkEnd w:id="58"/>
    </w:p>
    <w:p w14:paraId="6E81E368" w14:textId="77777777" w:rsidR="007075BB" w:rsidRPr="00E442CE" w:rsidRDefault="001049A4" w:rsidP="00B17956">
      <w:pPr>
        <w:pStyle w:val="Heading1"/>
        <w:spacing w:line="276" w:lineRule="auto"/>
        <w:rPr>
          <w:rFonts w:ascii="Times New Roman" w:eastAsia="Times New Roman" w:hAnsi="Times New Roman" w:cs="Times New Roman"/>
        </w:rPr>
      </w:pPr>
      <w:bookmarkStart w:id="59" w:name="_Toc237387029"/>
      <w:r w:rsidRPr="00E442CE">
        <w:rPr>
          <w:rFonts w:ascii="Times New Roman" w:eastAsia="Times New Roman" w:hAnsi="Times New Roman" w:cs="Times New Roman"/>
        </w:rPr>
        <w:lastRenderedPageBreak/>
        <w:t>6. ВЕРИФИКАЦИЈА И ЕВАЛУАЦИЈА</w:t>
      </w:r>
      <w:bookmarkEnd w:id="59"/>
    </w:p>
    <w:p w14:paraId="07FDF7DC" w14:textId="77777777" w:rsidR="007075BB" w:rsidRPr="00E442CE" w:rsidRDefault="001049A4" w:rsidP="00B17956">
      <w:pPr>
        <w:spacing w:line="276" w:lineRule="auto"/>
      </w:pPr>
      <w:r w:rsidRPr="00E442CE">
        <w:t>Евалуација је подељена на две јасно различите целине. Прву чини стварна техничка и функционална верификација доступна у развојном окружењу: Gradle изградња, јединични тестови и преглед критичних токова у изворном коду и снимцима коначне апликације. Другу чини моделована евалуација заснована на корисничким персонама. Персоне нису стварни испитаници и њихови описи не представљају емпиријске резултате, већ аналитички начин да се провери усклађеност формата са планираним нивоима.</w:t>
      </w:r>
    </w:p>
    <w:p w14:paraId="351A55C4" w14:textId="77777777" w:rsidR="007075BB" w:rsidRPr="00E442CE" w:rsidRDefault="001049A4" w:rsidP="00B17956">
      <w:pPr>
        <w:pStyle w:val="Heading2"/>
        <w:spacing w:line="276" w:lineRule="auto"/>
        <w:rPr>
          <w:rFonts w:ascii="Times New Roman" w:eastAsia="Times New Roman" w:hAnsi="Times New Roman" w:cs="Times New Roman"/>
        </w:rPr>
      </w:pPr>
      <w:bookmarkStart w:id="60" w:name="_Toc237387030"/>
      <w:r w:rsidRPr="00E442CE">
        <w:rPr>
          <w:rFonts w:ascii="Times New Roman" w:eastAsia="Times New Roman" w:hAnsi="Times New Roman" w:cs="Times New Roman"/>
        </w:rPr>
        <w:t>6.1. Циљ и приступ верификацији</w:t>
      </w:r>
      <w:bookmarkEnd w:id="60"/>
    </w:p>
    <w:p w14:paraId="4E590570" w14:textId="77777777" w:rsidR="007075BB" w:rsidRPr="00E442CE" w:rsidRDefault="001049A4" w:rsidP="00B17956">
      <w:pPr>
        <w:spacing w:line="276" w:lineRule="auto"/>
      </w:pPr>
      <w:r w:rsidRPr="00E442CE">
        <w:t>Циљ техничке верификације био је да се утврди да ли се пројекат може изградити из тренутног извора, да ли аутоматизовани тестови пролазе и да ли кључна правила имају проверљиву имплементацију. Извршене су команде compileDebugKotlin, testDebugUnitTest и assembleDebug. Све три су завршене статусом BUILD SUCCESSFUL. Gradle је пријавио упозорење да је Android Gradle Plugin 8.7.3 званично тестиран до compileSdk 35, док пројекат користи 36; упозорење није спречило компајлирање, тестове ни склапање APK пакета за отклањање грешака.</w:t>
      </w:r>
    </w:p>
    <w:p w14:paraId="48326D3B" w14:textId="77777777" w:rsidR="007075BB" w:rsidRPr="00E442CE" w:rsidRDefault="001049A4" w:rsidP="00B17956">
      <w:pPr>
        <w:spacing w:line="276" w:lineRule="auto"/>
      </w:pPr>
      <w:r>
        <w:t>Извештај о тестовима садржи 66 јединичних тестова без отказа и грешака. Они не покривају сваки Compose екран или стварну серверску страну Firebase сервиса, али проверавају ризичне чисте функције: промпт и валидацију уноса, политику OpenAI захтева, рашчлањивач и прагове VS AI одговора, почетни скуп енциклопедије и проналажење, низ дана и политику подсетника, анализатор администраторског садржаја, статусе модерације, персонализацију и режим сесије који раздваја нормално од пробног решавања.</w:t>
      </w:r>
    </w:p>
    <w:p w14:paraId="51955E94" w14:textId="77777777" w:rsidR="007075BB" w:rsidRPr="00E442CE" w:rsidRDefault="001049A4" w:rsidP="00B17956">
      <w:pPr>
        <w:pStyle w:val="Heading2"/>
        <w:spacing w:line="276" w:lineRule="auto"/>
        <w:rPr>
          <w:rFonts w:ascii="Times New Roman" w:eastAsia="Times New Roman" w:hAnsi="Times New Roman" w:cs="Times New Roman"/>
        </w:rPr>
      </w:pPr>
      <w:bookmarkStart w:id="61" w:name="_Toc237387031"/>
      <w:r w:rsidRPr="00E442CE">
        <w:rPr>
          <w:rFonts w:ascii="Times New Roman" w:eastAsia="Times New Roman" w:hAnsi="Times New Roman" w:cs="Times New Roman"/>
        </w:rPr>
        <w:t>6.2. Функционална провера система</w:t>
      </w:r>
      <w:bookmarkEnd w:id="61"/>
    </w:p>
    <w:p w14:paraId="6A5A2E0D" w14:textId="77777777" w:rsidR="007075BB" w:rsidRPr="00E442CE" w:rsidRDefault="001049A4" w:rsidP="00B17956">
      <w:pPr>
        <w:spacing w:line="276" w:lineRule="auto"/>
      </w:pPr>
      <w:r>
        <w:t>Табела 6.1 раздваја оно што је извршено од онога што је потврђено анализом кода. Статичка потврда значи да је праћен конкретан ток функција и података, али не замењује тест целог тока (end-to-end) на више уређаја. Мрежни позиви са стварним API кључем и Firebase правима нису поново аутоматизовано извршавани у овом документарном окружењу, па се за њих не тврди да су били део лабораторијског теста.</w:t>
      </w:r>
    </w:p>
    <w:p w14:paraId="20A5A435" w14:textId="77777777" w:rsidR="007075BB" w:rsidRPr="00E442CE" w:rsidRDefault="001049A4" w:rsidP="00B17956">
      <w:pPr>
        <w:pStyle w:val="TableCaption"/>
      </w:pPr>
      <w:bookmarkStart w:id="62" w:name="_Toc237387066"/>
      <w:r w:rsidRPr="00E442CE">
        <w:t>Табела 6.1. Извршене и изворно потврђене провере</w:t>
      </w:r>
      <w:bookmarkEnd w:id="62"/>
    </w:p>
    <w:tbl>
      <w:tblPr>
        <w:tblStyle w:val="TableGrid"/>
        <w:tblW w:w="0" w:type="auto"/>
        <w:jc w:val="center"/>
        <w:tblLayout w:type="fixed"/>
        <w:tblLook w:val="04A0" w:firstRow="1" w:lastRow="0" w:firstColumn="1" w:lastColumn="0" w:noHBand="0" w:noVBand="1"/>
      </w:tblPr>
      <w:tblGrid>
        <w:gridCol w:w="2438"/>
        <w:gridCol w:w="3402"/>
        <w:gridCol w:w="2948"/>
      </w:tblGrid>
      <w:tr w:rsidR="007075BB" w:rsidRPr="00E442CE" w14:paraId="191592F1" w14:textId="77777777">
        <w:trPr>
          <w:cantSplit/>
          <w:tblHeader/>
          <w:jc w:val="center"/>
        </w:trPr>
        <w:tc>
          <w:tcPr>
            <w:tcW w:w="2438" w:type="dxa"/>
            <w:shd w:val="clear" w:color="auto" w:fill="DCE6F7"/>
            <w:tcMar>
              <w:top w:w="90" w:type="dxa"/>
              <w:left w:w="100" w:type="dxa"/>
              <w:bottom w:w="90" w:type="dxa"/>
              <w:right w:w="100" w:type="dxa"/>
            </w:tcMar>
            <w:vAlign w:val="center"/>
          </w:tcPr>
          <w:p w14:paraId="0D9945EC" w14:textId="77777777" w:rsidR="007075BB" w:rsidRPr="00E442CE" w:rsidRDefault="001049A4" w:rsidP="00B17956">
            <w:pPr>
              <w:spacing w:line="276" w:lineRule="auto"/>
              <w:ind w:firstLine="0"/>
              <w:jc w:val="center"/>
            </w:pPr>
            <w:r w:rsidRPr="00E442CE">
              <w:rPr>
                <w:b/>
                <w:sz w:val="20"/>
              </w:rPr>
              <w:t>Провера</w:t>
            </w:r>
          </w:p>
        </w:tc>
        <w:tc>
          <w:tcPr>
            <w:tcW w:w="3402" w:type="dxa"/>
            <w:shd w:val="clear" w:color="auto" w:fill="DCE6F7"/>
            <w:tcMar>
              <w:top w:w="90" w:type="dxa"/>
              <w:left w:w="100" w:type="dxa"/>
              <w:bottom w:w="90" w:type="dxa"/>
              <w:right w:w="100" w:type="dxa"/>
            </w:tcMar>
            <w:vAlign w:val="center"/>
          </w:tcPr>
          <w:p w14:paraId="4C1C18D8" w14:textId="77777777" w:rsidR="007075BB" w:rsidRPr="00E442CE" w:rsidRDefault="001049A4" w:rsidP="00B17956">
            <w:pPr>
              <w:spacing w:line="276" w:lineRule="auto"/>
              <w:ind w:firstLine="0"/>
              <w:jc w:val="center"/>
            </w:pPr>
            <w:r w:rsidRPr="00E442CE">
              <w:rPr>
                <w:b/>
                <w:sz w:val="20"/>
              </w:rPr>
              <w:t>Метод</w:t>
            </w:r>
          </w:p>
        </w:tc>
        <w:tc>
          <w:tcPr>
            <w:tcW w:w="2948" w:type="dxa"/>
            <w:shd w:val="clear" w:color="auto" w:fill="DCE6F7"/>
            <w:tcMar>
              <w:top w:w="90" w:type="dxa"/>
              <w:left w:w="100" w:type="dxa"/>
              <w:bottom w:w="90" w:type="dxa"/>
              <w:right w:w="100" w:type="dxa"/>
            </w:tcMar>
            <w:vAlign w:val="center"/>
          </w:tcPr>
          <w:p w14:paraId="6CF1F374" w14:textId="77777777" w:rsidR="007075BB" w:rsidRPr="00E442CE" w:rsidRDefault="001049A4" w:rsidP="00B17956">
            <w:pPr>
              <w:spacing w:line="276" w:lineRule="auto"/>
              <w:ind w:firstLine="0"/>
              <w:jc w:val="center"/>
            </w:pPr>
            <w:r w:rsidRPr="00E442CE">
              <w:rPr>
                <w:b/>
                <w:sz w:val="20"/>
              </w:rPr>
              <w:t>Исход</w:t>
            </w:r>
          </w:p>
        </w:tc>
      </w:tr>
      <w:tr w:rsidR="007075BB" w:rsidRPr="00E442CE" w14:paraId="2B502BF4" w14:textId="77777777">
        <w:trPr>
          <w:cantSplit/>
          <w:jc w:val="center"/>
        </w:trPr>
        <w:tc>
          <w:tcPr>
            <w:tcW w:w="2438" w:type="dxa"/>
            <w:tcMar>
              <w:top w:w="90" w:type="dxa"/>
              <w:left w:w="100" w:type="dxa"/>
              <w:bottom w:w="90" w:type="dxa"/>
              <w:right w:w="100" w:type="dxa"/>
            </w:tcMar>
            <w:vAlign w:val="center"/>
          </w:tcPr>
          <w:p w14:paraId="6BB2ED4F" w14:textId="77777777" w:rsidR="007075BB" w:rsidRPr="00E442CE" w:rsidRDefault="001049A4" w:rsidP="00B17956">
            <w:pPr>
              <w:spacing w:line="276" w:lineRule="auto"/>
              <w:ind w:firstLine="0"/>
              <w:jc w:val="left"/>
            </w:pPr>
            <w:r w:rsidRPr="00E442CE">
              <w:rPr>
                <w:sz w:val="19"/>
              </w:rPr>
              <w:t>Kotlin компајлирање</w:t>
            </w:r>
          </w:p>
        </w:tc>
        <w:tc>
          <w:tcPr>
            <w:tcW w:w="3402" w:type="dxa"/>
            <w:tcMar>
              <w:top w:w="90" w:type="dxa"/>
              <w:left w:w="100" w:type="dxa"/>
              <w:bottom w:w="90" w:type="dxa"/>
              <w:right w:w="100" w:type="dxa"/>
            </w:tcMar>
            <w:vAlign w:val="center"/>
          </w:tcPr>
          <w:p w14:paraId="4A46CDA9" w14:textId="77777777" w:rsidR="007075BB" w:rsidRPr="00E442CE" w:rsidRDefault="001049A4" w:rsidP="00B17956">
            <w:pPr>
              <w:spacing w:line="276" w:lineRule="auto"/>
              <w:ind w:firstLine="0"/>
              <w:jc w:val="left"/>
            </w:pPr>
            <w:r w:rsidRPr="00E442CE">
              <w:rPr>
                <w:sz w:val="19"/>
              </w:rPr>
              <w:t>gradlew compileDebugKotlin</w:t>
            </w:r>
          </w:p>
        </w:tc>
        <w:tc>
          <w:tcPr>
            <w:tcW w:w="2948" w:type="dxa"/>
            <w:tcMar>
              <w:top w:w="90" w:type="dxa"/>
              <w:left w:w="100" w:type="dxa"/>
              <w:bottom w:w="90" w:type="dxa"/>
              <w:right w:w="100" w:type="dxa"/>
            </w:tcMar>
            <w:vAlign w:val="center"/>
          </w:tcPr>
          <w:p w14:paraId="194C9DD8" w14:textId="77777777" w:rsidR="007075BB" w:rsidRPr="00E442CE" w:rsidRDefault="001049A4" w:rsidP="00B17956">
            <w:pPr>
              <w:spacing w:line="276" w:lineRule="auto"/>
              <w:ind w:firstLine="0"/>
              <w:jc w:val="left"/>
            </w:pPr>
            <w:r w:rsidRPr="00E442CE">
              <w:rPr>
                <w:sz w:val="19"/>
              </w:rPr>
              <w:t>Успешно</w:t>
            </w:r>
          </w:p>
        </w:tc>
      </w:tr>
      <w:tr w:rsidR="007075BB" w:rsidRPr="00E442CE" w14:paraId="1F70A508" w14:textId="77777777">
        <w:trPr>
          <w:cantSplit/>
          <w:jc w:val="center"/>
        </w:trPr>
        <w:tc>
          <w:tcPr>
            <w:tcW w:w="2438" w:type="dxa"/>
            <w:shd w:val="clear" w:color="auto" w:fill="F6F8FC"/>
            <w:tcMar>
              <w:top w:w="90" w:type="dxa"/>
              <w:left w:w="100" w:type="dxa"/>
              <w:bottom w:w="90" w:type="dxa"/>
              <w:right w:w="100" w:type="dxa"/>
            </w:tcMar>
            <w:vAlign w:val="center"/>
          </w:tcPr>
          <w:p w14:paraId="3DB30A3B" w14:textId="77777777" w:rsidR="007075BB" w:rsidRPr="00E442CE" w:rsidRDefault="001049A4" w:rsidP="00B17956">
            <w:pPr>
              <w:spacing w:line="276" w:lineRule="auto"/>
              <w:ind w:firstLine="0"/>
              <w:jc w:val="left"/>
            </w:pPr>
            <w:r w:rsidRPr="00E442CE">
              <w:rPr>
                <w:sz w:val="19"/>
              </w:rPr>
              <w:t>Јединични тестови</w:t>
            </w:r>
          </w:p>
        </w:tc>
        <w:tc>
          <w:tcPr>
            <w:tcW w:w="3402" w:type="dxa"/>
            <w:shd w:val="clear" w:color="auto" w:fill="F6F8FC"/>
            <w:tcMar>
              <w:top w:w="90" w:type="dxa"/>
              <w:left w:w="100" w:type="dxa"/>
              <w:bottom w:w="90" w:type="dxa"/>
              <w:right w:w="100" w:type="dxa"/>
            </w:tcMar>
            <w:vAlign w:val="center"/>
          </w:tcPr>
          <w:p w14:paraId="189C4411" w14:textId="77777777" w:rsidR="007075BB" w:rsidRPr="00E442CE" w:rsidRDefault="001049A4" w:rsidP="00B17956">
            <w:pPr>
              <w:spacing w:line="276" w:lineRule="auto"/>
              <w:ind w:firstLine="0"/>
              <w:jc w:val="left"/>
            </w:pPr>
            <w:r w:rsidRPr="00E442CE">
              <w:rPr>
                <w:sz w:val="19"/>
              </w:rPr>
              <w:t>gradlew testDebugUnitTest; 66 тестова</w:t>
            </w:r>
          </w:p>
        </w:tc>
        <w:tc>
          <w:tcPr>
            <w:tcW w:w="2948" w:type="dxa"/>
            <w:shd w:val="clear" w:color="auto" w:fill="F6F8FC"/>
            <w:tcMar>
              <w:top w:w="90" w:type="dxa"/>
              <w:left w:w="100" w:type="dxa"/>
              <w:bottom w:w="90" w:type="dxa"/>
              <w:right w:w="100" w:type="dxa"/>
            </w:tcMar>
            <w:vAlign w:val="center"/>
          </w:tcPr>
          <w:p w14:paraId="3DEBF05B" w14:textId="77777777" w:rsidR="007075BB" w:rsidRPr="00E442CE" w:rsidRDefault="001049A4" w:rsidP="00B17956">
            <w:pPr>
              <w:spacing w:line="276" w:lineRule="auto"/>
              <w:ind w:firstLine="0"/>
              <w:jc w:val="left"/>
            </w:pPr>
            <w:r w:rsidRPr="00E442CE">
              <w:rPr>
                <w:sz w:val="19"/>
              </w:rPr>
              <w:t>Успешно, 0 отказа</w:t>
            </w:r>
          </w:p>
        </w:tc>
      </w:tr>
      <w:tr w:rsidR="007075BB" w:rsidRPr="00E442CE" w14:paraId="08A9AACE" w14:textId="77777777">
        <w:trPr>
          <w:cantSplit/>
          <w:jc w:val="center"/>
        </w:trPr>
        <w:tc>
          <w:tcPr>
            <w:tcW w:w="2438" w:type="dxa"/>
            <w:tcMar>
              <w:top w:w="90" w:type="dxa"/>
              <w:left w:w="100" w:type="dxa"/>
              <w:bottom w:w="90" w:type="dxa"/>
              <w:right w:w="100" w:type="dxa"/>
            </w:tcMar>
            <w:vAlign w:val="center"/>
          </w:tcPr>
          <w:p w14:paraId="3F77F2CE" w14:textId="77777777" w:rsidR="007075BB" w:rsidRPr="00E442CE" w:rsidRDefault="001049A4" w:rsidP="00B17956">
            <w:pPr>
              <w:spacing w:line="276" w:lineRule="auto"/>
              <w:ind w:firstLine="0"/>
              <w:jc w:val="left"/>
            </w:pPr>
            <w:r w:rsidRPr="00E442CE">
              <w:rPr>
                <w:sz w:val="19"/>
              </w:rPr>
              <w:t>Склапање debug APK-а</w:t>
            </w:r>
          </w:p>
        </w:tc>
        <w:tc>
          <w:tcPr>
            <w:tcW w:w="3402" w:type="dxa"/>
            <w:tcMar>
              <w:top w:w="90" w:type="dxa"/>
              <w:left w:w="100" w:type="dxa"/>
              <w:bottom w:w="90" w:type="dxa"/>
              <w:right w:w="100" w:type="dxa"/>
            </w:tcMar>
            <w:vAlign w:val="center"/>
          </w:tcPr>
          <w:p w14:paraId="77AAACF0" w14:textId="77777777" w:rsidR="007075BB" w:rsidRPr="00E442CE" w:rsidRDefault="001049A4" w:rsidP="00B17956">
            <w:pPr>
              <w:spacing w:line="276" w:lineRule="auto"/>
              <w:ind w:firstLine="0"/>
              <w:jc w:val="left"/>
            </w:pPr>
            <w:r w:rsidRPr="00E442CE">
              <w:rPr>
                <w:sz w:val="19"/>
              </w:rPr>
              <w:t>gradlew assembleDebug</w:t>
            </w:r>
          </w:p>
        </w:tc>
        <w:tc>
          <w:tcPr>
            <w:tcW w:w="2948" w:type="dxa"/>
            <w:tcMar>
              <w:top w:w="90" w:type="dxa"/>
              <w:left w:w="100" w:type="dxa"/>
              <w:bottom w:w="90" w:type="dxa"/>
              <w:right w:w="100" w:type="dxa"/>
            </w:tcMar>
            <w:vAlign w:val="center"/>
          </w:tcPr>
          <w:p w14:paraId="69B966CD" w14:textId="77777777" w:rsidR="007075BB" w:rsidRPr="00E442CE" w:rsidRDefault="001049A4" w:rsidP="00B17956">
            <w:pPr>
              <w:spacing w:line="276" w:lineRule="auto"/>
              <w:ind w:firstLine="0"/>
              <w:jc w:val="left"/>
            </w:pPr>
            <w:r w:rsidRPr="00E442CE">
              <w:rPr>
                <w:sz w:val="19"/>
              </w:rPr>
              <w:t>Успешно</w:t>
            </w:r>
          </w:p>
        </w:tc>
      </w:tr>
      <w:tr w:rsidR="007075BB" w:rsidRPr="00E442CE" w14:paraId="4449078A" w14:textId="77777777">
        <w:trPr>
          <w:cantSplit/>
          <w:jc w:val="center"/>
        </w:trPr>
        <w:tc>
          <w:tcPr>
            <w:tcW w:w="2438" w:type="dxa"/>
            <w:shd w:val="clear" w:color="auto" w:fill="F6F8FC"/>
            <w:tcMar>
              <w:top w:w="90" w:type="dxa"/>
              <w:left w:w="100" w:type="dxa"/>
              <w:bottom w:w="90" w:type="dxa"/>
              <w:right w:w="100" w:type="dxa"/>
            </w:tcMar>
            <w:vAlign w:val="center"/>
          </w:tcPr>
          <w:p w14:paraId="700A5CA0" w14:textId="77777777" w:rsidR="007075BB" w:rsidRPr="00E442CE" w:rsidRDefault="001049A4" w:rsidP="00B17956">
            <w:pPr>
              <w:spacing w:line="276" w:lineRule="auto"/>
              <w:ind w:firstLine="0"/>
              <w:jc w:val="left"/>
            </w:pPr>
            <w:r w:rsidRPr="00E442CE">
              <w:rPr>
                <w:sz w:val="19"/>
              </w:rPr>
              <w:t>Коначни регистар шаблона</w:t>
            </w:r>
          </w:p>
        </w:tc>
        <w:tc>
          <w:tcPr>
            <w:tcW w:w="3402" w:type="dxa"/>
            <w:shd w:val="clear" w:color="auto" w:fill="F6F8FC"/>
            <w:tcMar>
              <w:top w:w="90" w:type="dxa"/>
              <w:left w:w="100" w:type="dxa"/>
              <w:bottom w:w="90" w:type="dxa"/>
              <w:right w:w="100" w:type="dxa"/>
            </w:tcMar>
            <w:vAlign w:val="center"/>
          </w:tcPr>
          <w:p w14:paraId="58906461" w14:textId="77777777" w:rsidR="007075BB" w:rsidRPr="00E442CE" w:rsidRDefault="001049A4" w:rsidP="00B17956">
            <w:pPr>
              <w:spacing w:line="276" w:lineRule="auto"/>
              <w:ind w:firstLine="0"/>
              <w:jc w:val="left"/>
            </w:pPr>
            <w:r w:rsidRPr="00E442CE">
              <w:rPr>
                <w:sz w:val="19"/>
              </w:rPr>
              <w:t>Анализа TaskCreationTemplates и seed регистра</w:t>
            </w:r>
          </w:p>
        </w:tc>
        <w:tc>
          <w:tcPr>
            <w:tcW w:w="2948" w:type="dxa"/>
            <w:shd w:val="clear" w:color="auto" w:fill="F6F8FC"/>
            <w:tcMar>
              <w:top w:w="90" w:type="dxa"/>
              <w:left w:w="100" w:type="dxa"/>
              <w:bottom w:w="90" w:type="dxa"/>
              <w:right w:w="100" w:type="dxa"/>
            </w:tcMar>
            <w:vAlign w:val="center"/>
          </w:tcPr>
          <w:p w14:paraId="3667B9A0" w14:textId="77777777" w:rsidR="007075BB" w:rsidRPr="00E442CE" w:rsidRDefault="001049A4" w:rsidP="00B17956">
            <w:pPr>
              <w:spacing w:line="276" w:lineRule="auto"/>
              <w:ind w:firstLine="0"/>
              <w:jc w:val="left"/>
            </w:pPr>
            <w:r w:rsidRPr="00E442CE">
              <w:rPr>
                <w:sz w:val="19"/>
              </w:rPr>
              <w:t>25 типова: 4/4/5/5/7</w:t>
            </w:r>
          </w:p>
        </w:tc>
      </w:tr>
      <w:tr w:rsidR="007075BB" w:rsidRPr="00E442CE" w14:paraId="07000558" w14:textId="77777777">
        <w:trPr>
          <w:cantSplit/>
          <w:jc w:val="center"/>
        </w:trPr>
        <w:tc>
          <w:tcPr>
            <w:tcW w:w="2438" w:type="dxa"/>
            <w:tcMar>
              <w:top w:w="90" w:type="dxa"/>
              <w:left w:w="100" w:type="dxa"/>
              <w:bottom w:w="90" w:type="dxa"/>
              <w:right w:w="100" w:type="dxa"/>
            </w:tcMar>
            <w:vAlign w:val="center"/>
          </w:tcPr>
          <w:p w14:paraId="40B31FDC" w14:textId="77777777" w:rsidR="007075BB" w:rsidRPr="00E442CE" w:rsidRDefault="001049A4" w:rsidP="00B17956">
            <w:pPr>
              <w:spacing w:line="276" w:lineRule="auto"/>
              <w:ind w:firstLine="0"/>
              <w:jc w:val="left"/>
            </w:pPr>
            <w:r w:rsidRPr="00E442CE">
              <w:rPr>
                <w:sz w:val="19"/>
              </w:rPr>
              <w:lastRenderedPageBreak/>
              <w:t>Локални seed</w:t>
            </w:r>
          </w:p>
        </w:tc>
        <w:tc>
          <w:tcPr>
            <w:tcW w:w="3402" w:type="dxa"/>
            <w:tcMar>
              <w:top w:w="90" w:type="dxa"/>
              <w:left w:w="100" w:type="dxa"/>
              <w:bottom w:w="90" w:type="dxa"/>
              <w:right w:w="100" w:type="dxa"/>
            </w:tcMar>
            <w:vAlign w:val="center"/>
          </w:tcPr>
          <w:p w14:paraId="32DA15E3" w14:textId="77777777" w:rsidR="007075BB" w:rsidRPr="00E442CE" w:rsidRDefault="001049A4" w:rsidP="00B17956">
            <w:pPr>
              <w:spacing w:line="276" w:lineRule="auto"/>
              <w:ind w:firstLine="0"/>
              <w:jc w:val="left"/>
            </w:pPr>
            <w:r w:rsidRPr="00E442CE">
              <w:rPr>
                <w:sz w:val="19"/>
              </w:rPr>
              <w:t>Пребројавање конкретних Question записа</w:t>
            </w:r>
          </w:p>
        </w:tc>
        <w:tc>
          <w:tcPr>
            <w:tcW w:w="2948" w:type="dxa"/>
            <w:tcMar>
              <w:top w:w="90" w:type="dxa"/>
              <w:left w:w="100" w:type="dxa"/>
              <w:bottom w:w="90" w:type="dxa"/>
              <w:right w:w="100" w:type="dxa"/>
            </w:tcMar>
            <w:vAlign w:val="center"/>
          </w:tcPr>
          <w:p w14:paraId="73866C92" w14:textId="77777777" w:rsidR="007075BB" w:rsidRPr="00E442CE" w:rsidRDefault="001049A4" w:rsidP="00B17956">
            <w:pPr>
              <w:spacing w:line="276" w:lineRule="auto"/>
              <w:ind w:firstLine="0"/>
              <w:jc w:val="left"/>
            </w:pPr>
            <w:r w:rsidRPr="00E442CE">
              <w:rPr>
                <w:sz w:val="19"/>
              </w:rPr>
              <w:t>239 задатака</w:t>
            </w:r>
          </w:p>
        </w:tc>
      </w:tr>
      <w:tr w:rsidR="007075BB" w:rsidRPr="00E442CE" w14:paraId="3783C19B" w14:textId="77777777">
        <w:trPr>
          <w:cantSplit/>
          <w:jc w:val="center"/>
        </w:trPr>
        <w:tc>
          <w:tcPr>
            <w:tcW w:w="2438" w:type="dxa"/>
            <w:shd w:val="clear" w:color="auto" w:fill="F6F8FC"/>
            <w:tcMar>
              <w:top w:w="90" w:type="dxa"/>
              <w:left w:w="100" w:type="dxa"/>
              <w:bottom w:w="90" w:type="dxa"/>
              <w:right w:w="100" w:type="dxa"/>
            </w:tcMar>
            <w:vAlign w:val="center"/>
          </w:tcPr>
          <w:p w14:paraId="26D9AE74" w14:textId="77777777" w:rsidR="007075BB" w:rsidRPr="00E442CE" w:rsidRDefault="001049A4" w:rsidP="00B17956">
            <w:pPr>
              <w:spacing w:line="276" w:lineRule="auto"/>
              <w:ind w:firstLine="0"/>
              <w:jc w:val="left"/>
            </w:pPr>
            <w:r w:rsidRPr="00E442CE">
              <w:rPr>
                <w:sz w:val="19"/>
              </w:rPr>
              <w:t>Енциклопедија</w:t>
            </w:r>
          </w:p>
        </w:tc>
        <w:tc>
          <w:tcPr>
            <w:tcW w:w="3402" w:type="dxa"/>
            <w:shd w:val="clear" w:color="auto" w:fill="F6F8FC"/>
            <w:tcMar>
              <w:top w:w="90" w:type="dxa"/>
              <w:left w:w="100" w:type="dxa"/>
              <w:bottom w:w="90" w:type="dxa"/>
              <w:right w:w="100" w:type="dxa"/>
            </w:tcMar>
            <w:vAlign w:val="center"/>
          </w:tcPr>
          <w:p w14:paraId="08065570" w14:textId="77777777" w:rsidR="007075BB" w:rsidRPr="00E442CE" w:rsidRDefault="001049A4" w:rsidP="00B17956">
            <w:pPr>
              <w:spacing w:line="276" w:lineRule="auto"/>
              <w:ind w:firstLine="0"/>
              <w:jc w:val="left"/>
            </w:pPr>
            <w:r w:rsidRPr="00E442CE">
              <w:rPr>
                <w:sz w:val="19"/>
              </w:rPr>
              <w:t>EncyclopediaSeedTest и retrieval тестови</w:t>
            </w:r>
          </w:p>
        </w:tc>
        <w:tc>
          <w:tcPr>
            <w:tcW w:w="2948" w:type="dxa"/>
            <w:shd w:val="clear" w:color="auto" w:fill="F6F8FC"/>
            <w:tcMar>
              <w:top w:w="90" w:type="dxa"/>
              <w:left w:w="100" w:type="dxa"/>
              <w:bottom w:w="90" w:type="dxa"/>
              <w:right w:w="100" w:type="dxa"/>
            </w:tcMar>
            <w:vAlign w:val="center"/>
          </w:tcPr>
          <w:p w14:paraId="76084D20" w14:textId="77777777" w:rsidR="007075BB" w:rsidRPr="00E442CE" w:rsidRDefault="001049A4" w:rsidP="00B17956">
            <w:pPr>
              <w:spacing w:line="276" w:lineRule="auto"/>
              <w:ind w:firstLine="0"/>
              <w:jc w:val="left"/>
            </w:pPr>
            <w:r w:rsidRPr="00E442CE">
              <w:rPr>
                <w:sz w:val="19"/>
              </w:rPr>
              <w:t>12 категорија, 654 јединствена појма</w:t>
            </w:r>
          </w:p>
        </w:tc>
      </w:tr>
      <w:tr w:rsidR="007075BB" w:rsidRPr="00E442CE" w14:paraId="3E951EE9" w14:textId="77777777">
        <w:trPr>
          <w:cantSplit/>
          <w:jc w:val="center"/>
        </w:trPr>
        <w:tc>
          <w:tcPr>
            <w:tcW w:w="2438" w:type="dxa"/>
            <w:tcMar>
              <w:top w:w="90" w:type="dxa"/>
              <w:left w:w="100" w:type="dxa"/>
              <w:bottom w:w="90" w:type="dxa"/>
              <w:right w:w="100" w:type="dxa"/>
            </w:tcMar>
            <w:vAlign w:val="center"/>
          </w:tcPr>
          <w:p w14:paraId="54A7303F" w14:textId="77777777" w:rsidR="007075BB" w:rsidRPr="00E442CE" w:rsidRDefault="001049A4" w:rsidP="00B17956">
            <w:pPr>
              <w:spacing w:line="276" w:lineRule="auto"/>
              <w:ind w:firstLine="0"/>
              <w:jc w:val="left"/>
            </w:pPr>
            <w:r w:rsidRPr="00E442CE">
              <w:rPr>
                <w:sz w:val="19"/>
              </w:rPr>
              <w:t>Администраторски пробни режим</w:t>
            </w:r>
          </w:p>
        </w:tc>
        <w:tc>
          <w:tcPr>
            <w:tcW w:w="3402" w:type="dxa"/>
            <w:tcMar>
              <w:top w:w="90" w:type="dxa"/>
              <w:left w:w="100" w:type="dxa"/>
              <w:bottom w:w="90" w:type="dxa"/>
              <w:right w:w="100" w:type="dxa"/>
            </w:tcMar>
            <w:vAlign w:val="center"/>
          </w:tcPr>
          <w:p w14:paraId="2CF2D208" w14:textId="77777777" w:rsidR="007075BB" w:rsidRPr="00E442CE" w:rsidRDefault="001049A4" w:rsidP="00B17956">
            <w:pPr>
              <w:spacing w:line="276" w:lineRule="auto"/>
              <w:ind w:firstLine="0"/>
              <w:jc w:val="left"/>
            </w:pPr>
            <w:r w:rsidRPr="00E442CE">
              <w:rPr>
                <w:sz w:val="19"/>
              </w:rPr>
              <w:t>QuestionSessionModeTest и ток LearningRepository</w:t>
            </w:r>
          </w:p>
        </w:tc>
        <w:tc>
          <w:tcPr>
            <w:tcW w:w="2948" w:type="dxa"/>
            <w:tcMar>
              <w:top w:w="90" w:type="dxa"/>
              <w:left w:w="100" w:type="dxa"/>
              <w:bottom w:w="90" w:type="dxa"/>
              <w:right w:w="100" w:type="dxa"/>
            </w:tcMar>
            <w:vAlign w:val="center"/>
          </w:tcPr>
          <w:p w14:paraId="7A703B05" w14:textId="77777777" w:rsidR="007075BB" w:rsidRPr="00E442CE" w:rsidRDefault="001049A4" w:rsidP="00B17956">
            <w:pPr>
              <w:spacing w:line="276" w:lineRule="auto"/>
              <w:ind w:firstLine="0"/>
              <w:jc w:val="left"/>
            </w:pPr>
            <w:r w:rsidRPr="00E442CE">
              <w:rPr>
                <w:sz w:val="19"/>
              </w:rPr>
              <w:t>Нема progress/XP/sync уписа</w:t>
            </w:r>
          </w:p>
        </w:tc>
      </w:tr>
      <w:tr w:rsidR="007075BB" w:rsidRPr="00E442CE" w14:paraId="081B9431" w14:textId="77777777">
        <w:trPr>
          <w:cantSplit/>
          <w:jc w:val="center"/>
        </w:trPr>
        <w:tc>
          <w:tcPr>
            <w:tcW w:w="2438" w:type="dxa"/>
            <w:shd w:val="clear" w:color="auto" w:fill="F6F8FC"/>
            <w:tcMar>
              <w:top w:w="90" w:type="dxa"/>
              <w:left w:w="100" w:type="dxa"/>
              <w:bottom w:w="90" w:type="dxa"/>
              <w:right w:w="100" w:type="dxa"/>
            </w:tcMar>
            <w:vAlign w:val="center"/>
          </w:tcPr>
          <w:p w14:paraId="79CFA04A" w14:textId="77777777" w:rsidR="007075BB" w:rsidRPr="00E442CE" w:rsidRDefault="001049A4" w:rsidP="00B17956">
            <w:pPr>
              <w:spacing w:line="276" w:lineRule="auto"/>
              <w:ind w:firstLine="0"/>
              <w:jc w:val="left"/>
            </w:pPr>
            <w:r w:rsidRPr="00E442CE">
              <w:rPr>
                <w:sz w:val="19"/>
              </w:rPr>
              <w:t>AI параметри</w:t>
            </w:r>
          </w:p>
        </w:tc>
        <w:tc>
          <w:tcPr>
            <w:tcW w:w="3402" w:type="dxa"/>
            <w:shd w:val="clear" w:color="auto" w:fill="F6F8FC"/>
            <w:tcMar>
              <w:top w:w="90" w:type="dxa"/>
              <w:left w:w="100" w:type="dxa"/>
              <w:bottom w:w="90" w:type="dxa"/>
              <w:right w:w="100" w:type="dxa"/>
            </w:tcMar>
            <w:vAlign w:val="center"/>
          </w:tcPr>
          <w:p w14:paraId="2D453A4F" w14:textId="77777777" w:rsidR="007075BB" w:rsidRPr="00E442CE" w:rsidRDefault="001049A4" w:rsidP="00B17956">
            <w:pPr>
              <w:spacing w:line="276" w:lineRule="auto"/>
              <w:ind w:firstLine="0"/>
              <w:jc w:val="left"/>
            </w:pPr>
            <w:r w:rsidRPr="00E442CE">
              <w:rPr>
                <w:sz w:val="19"/>
              </w:rPr>
              <w:t>OpenAiRequestPolicyTest</w:t>
            </w:r>
          </w:p>
        </w:tc>
        <w:tc>
          <w:tcPr>
            <w:tcW w:w="2948" w:type="dxa"/>
            <w:shd w:val="clear" w:color="auto" w:fill="F6F8FC"/>
            <w:tcMar>
              <w:top w:w="90" w:type="dxa"/>
              <w:left w:w="100" w:type="dxa"/>
              <w:bottom w:w="90" w:type="dxa"/>
              <w:right w:w="100" w:type="dxa"/>
            </w:tcMar>
            <w:vAlign w:val="center"/>
          </w:tcPr>
          <w:p w14:paraId="53DAB341" w14:textId="77777777" w:rsidR="007075BB" w:rsidRPr="00E442CE" w:rsidRDefault="001049A4" w:rsidP="00B17956">
            <w:pPr>
              <w:spacing w:line="276" w:lineRule="auto"/>
              <w:ind w:firstLine="0"/>
              <w:jc w:val="left"/>
            </w:pPr>
            <w:r w:rsidRPr="00E442CE">
              <w:rPr>
                <w:sz w:val="19"/>
              </w:rPr>
              <w:t>gpt-5.6* изоставља temperature</w:t>
            </w:r>
          </w:p>
        </w:tc>
      </w:tr>
      <w:tr w:rsidR="007075BB" w:rsidRPr="00E442CE" w14:paraId="380E15D9" w14:textId="77777777">
        <w:trPr>
          <w:cantSplit/>
          <w:jc w:val="center"/>
        </w:trPr>
        <w:tc>
          <w:tcPr>
            <w:tcW w:w="2438" w:type="dxa"/>
            <w:tcMar>
              <w:top w:w="90" w:type="dxa"/>
              <w:left w:w="100" w:type="dxa"/>
              <w:bottom w:w="90" w:type="dxa"/>
              <w:right w:w="100" w:type="dxa"/>
            </w:tcMar>
            <w:vAlign w:val="center"/>
          </w:tcPr>
          <w:p w14:paraId="2510CB88" w14:textId="77777777" w:rsidR="007075BB" w:rsidRPr="00E442CE" w:rsidRDefault="001049A4" w:rsidP="00B17956">
            <w:pPr>
              <w:spacing w:line="276" w:lineRule="auto"/>
              <w:ind w:firstLine="0"/>
              <w:jc w:val="left"/>
            </w:pPr>
            <w:r w:rsidRPr="00E442CE">
              <w:rPr>
                <w:sz w:val="19"/>
              </w:rPr>
              <w:t>Низ и подсетници</w:t>
            </w:r>
          </w:p>
        </w:tc>
        <w:tc>
          <w:tcPr>
            <w:tcW w:w="3402" w:type="dxa"/>
            <w:tcMar>
              <w:top w:w="90" w:type="dxa"/>
              <w:left w:w="100" w:type="dxa"/>
              <w:bottom w:w="90" w:type="dxa"/>
              <w:right w:w="100" w:type="dxa"/>
            </w:tcMar>
            <w:vAlign w:val="center"/>
          </w:tcPr>
          <w:p w14:paraId="105CEEEF" w14:textId="77777777" w:rsidR="007075BB" w:rsidRPr="00E442CE" w:rsidRDefault="001049A4" w:rsidP="00B17956">
            <w:pPr>
              <w:spacing w:line="276" w:lineRule="auto"/>
              <w:ind w:firstLine="0"/>
              <w:jc w:val="left"/>
            </w:pPr>
            <w:r w:rsidRPr="00E442CE">
              <w:rPr>
                <w:sz w:val="19"/>
              </w:rPr>
              <w:t>StreakCalculatorTest и StudyReminderPolicyTest</w:t>
            </w:r>
          </w:p>
        </w:tc>
        <w:tc>
          <w:tcPr>
            <w:tcW w:w="2948" w:type="dxa"/>
            <w:tcMar>
              <w:top w:w="90" w:type="dxa"/>
              <w:left w:w="100" w:type="dxa"/>
              <w:bottom w:w="90" w:type="dxa"/>
              <w:right w:w="100" w:type="dxa"/>
            </w:tcMar>
            <w:vAlign w:val="center"/>
          </w:tcPr>
          <w:p w14:paraId="58470816" w14:textId="77777777" w:rsidR="007075BB" w:rsidRPr="00E442CE" w:rsidRDefault="001049A4" w:rsidP="00B17956">
            <w:pPr>
              <w:spacing w:line="276" w:lineRule="auto"/>
              <w:ind w:firstLine="0"/>
              <w:jc w:val="left"/>
            </w:pPr>
            <w:r w:rsidRPr="00E442CE">
              <w:rPr>
                <w:sz w:val="19"/>
              </w:rPr>
              <w:t>Правила датума и циљева пролазе</w:t>
            </w:r>
          </w:p>
        </w:tc>
      </w:tr>
      <w:tr w:rsidR="007075BB" w:rsidRPr="00E442CE" w14:paraId="6DB85113" w14:textId="77777777">
        <w:trPr>
          <w:cantSplit/>
          <w:jc w:val="center"/>
        </w:trPr>
        <w:tc>
          <w:tcPr>
            <w:tcW w:w="2438" w:type="dxa"/>
            <w:shd w:val="clear" w:color="auto" w:fill="F6F8FC"/>
            <w:tcMar>
              <w:top w:w="90" w:type="dxa"/>
              <w:left w:w="100" w:type="dxa"/>
              <w:bottom w:w="90" w:type="dxa"/>
              <w:right w:w="100" w:type="dxa"/>
            </w:tcMar>
            <w:vAlign w:val="center"/>
          </w:tcPr>
          <w:p w14:paraId="0F690837" w14:textId="77777777" w:rsidR="007075BB" w:rsidRPr="00E442CE" w:rsidRDefault="001049A4" w:rsidP="00B17956">
            <w:pPr>
              <w:spacing w:line="276" w:lineRule="auto"/>
              <w:ind w:firstLine="0"/>
              <w:jc w:val="left"/>
            </w:pPr>
            <w:r w:rsidRPr="00E442CE">
              <w:rPr>
                <w:sz w:val="19"/>
              </w:rPr>
              <w:t>Firebase/AI end-to-end</w:t>
            </w:r>
          </w:p>
        </w:tc>
        <w:tc>
          <w:tcPr>
            <w:tcW w:w="3402" w:type="dxa"/>
            <w:shd w:val="clear" w:color="auto" w:fill="F6F8FC"/>
            <w:tcMar>
              <w:top w:w="90" w:type="dxa"/>
              <w:left w:w="100" w:type="dxa"/>
              <w:bottom w:w="90" w:type="dxa"/>
              <w:right w:w="100" w:type="dxa"/>
            </w:tcMar>
            <w:vAlign w:val="center"/>
          </w:tcPr>
          <w:p w14:paraId="4B6CEC6A" w14:textId="77777777" w:rsidR="007075BB" w:rsidRPr="00E442CE" w:rsidRDefault="001049A4" w:rsidP="00B17956">
            <w:pPr>
              <w:spacing w:line="276" w:lineRule="auto"/>
              <w:ind w:firstLine="0"/>
              <w:jc w:val="left"/>
            </w:pPr>
            <w:r w:rsidRPr="00E442CE">
              <w:rPr>
                <w:sz w:val="19"/>
              </w:rPr>
              <w:t>Није поново аутоматизовано без контролисаних креденцијала</w:t>
            </w:r>
          </w:p>
        </w:tc>
        <w:tc>
          <w:tcPr>
            <w:tcW w:w="2948" w:type="dxa"/>
            <w:shd w:val="clear" w:color="auto" w:fill="F6F8FC"/>
            <w:tcMar>
              <w:top w:w="90" w:type="dxa"/>
              <w:left w:w="100" w:type="dxa"/>
              <w:bottom w:w="90" w:type="dxa"/>
              <w:right w:w="100" w:type="dxa"/>
            </w:tcMar>
            <w:vAlign w:val="center"/>
          </w:tcPr>
          <w:p w14:paraId="2CB66E75" w14:textId="77777777" w:rsidR="007075BB" w:rsidRPr="00E442CE" w:rsidRDefault="001049A4" w:rsidP="00B17956">
            <w:pPr>
              <w:spacing w:line="276" w:lineRule="auto"/>
              <w:ind w:firstLine="0"/>
              <w:jc w:val="left"/>
            </w:pPr>
            <w:r w:rsidRPr="00E442CE">
              <w:rPr>
                <w:sz w:val="19"/>
              </w:rPr>
              <w:t>Ограничење верификације</w:t>
            </w:r>
          </w:p>
        </w:tc>
      </w:tr>
    </w:tbl>
    <w:p w14:paraId="530B262F" w14:textId="77777777" w:rsidR="007075BB" w:rsidRPr="00E442CE" w:rsidRDefault="007075BB" w:rsidP="00B17956">
      <w:pPr>
        <w:spacing w:line="276" w:lineRule="auto"/>
      </w:pPr>
    </w:p>
    <w:p w14:paraId="6DC4C2A5" w14:textId="77777777" w:rsidR="007075BB" w:rsidRPr="00E442CE" w:rsidRDefault="001049A4" w:rsidP="00B17956">
      <w:pPr>
        <w:spacing w:line="276" w:lineRule="auto"/>
      </w:pPr>
      <w:r w:rsidRPr="00E442CE">
        <w:t>Снимци коначног интерфејса додатно потврђују да су приказани уводни ток, сви нивои, AI режими, администраторска модерација, кориснички напредак, удаљена A3 слика и обавештење. Ипак, снимак доказује постојање стања, а не све услове који су до њега довели. Зато су тврдње о спречавању неограниченог сакупљања бодова, идемпотентности и изолацији администратора засноване пре свега на изворном току, а не на визуелном утиску.</w:t>
      </w:r>
    </w:p>
    <w:p w14:paraId="306C3186" w14:textId="77777777" w:rsidR="007075BB" w:rsidRPr="00E442CE" w:rsidRDefault="001049A4" w:rsidP="00B17956">
      <w:pPr>
        <w:pStyle w:val="Heading2"/>
        <w:spacing w:line="276" w:lineRule="auto"/>
        <w:rPr>
          <w:rFonts w:ascii="Times New Roman" w:eastAsia="Times New Roman" w:hAnsi="Times New Roman" w:cs="Times New Roman"/>
        </w:rPr>
      </w:pPr>
      <w:bookmarkStart w:id="63" w:name="_Toc237387032"/>
      <w:r w:rsidRPr="00E442CE">
        <w:rPr>
          <w:rFonts w:ascii="Times New Roman" w:eastAsia="Times New Roman" w:hAnsi="Times New Roman" w:cs="Times New Roman"/>
        </w:rPr>
        <w:t>6.3. Провера напретка, бодовања и синхронизације</w:t>
      </w:r>
      <w:bookmarkEnd w:id="63"/>
    </w:p>
    <w:p w14:paraId="41B4A5A4" w14:textId="77777777" w:rsidR="007075BB" w:rsidRPr="00E442CE" w:rsidRDefault="001049A4" w:rsidP="00B17956">
      <w:pPr>
        <w:spacing w:line="276" w:lineRule="auto"/>
      </w:pPr>
      <w:r>
        <w:t>Критична инваријанта је да један покушај задатка може да постоји у историји, а да не увећа totalPoints. Код рачуна разлику новог и претходног bestEarnedXp и само позитивну вредност додаје профилу. Firestore профил и ранг-листа не сабирају task_attempts, већ добијају локално израчунат totalPoints. Овим се избегава да поновни покушај синхронизације или једнак резултат створе додатне бодове.</w:t>
      </w:r>
    </w:p>
    <w:p w14:paraId="4A4354C0" w14:textId="77777777" w:rsidR="007075BB" w:rsidRPr="00E442CE" w:rsidRDefault="001049A4" w:rsidP="00B17956">
      <w:pPr>
        <w:spacing w:line="276" w:lineRule="auto"/>
      </w:pPr>
      <w:r w:rsidRPr="00E442CE">
        <w:t>Идемпотентност покушаја ослања се на attemptId генерисан у тренутку локалног завршетка. Ред TaskAttemptSync на чекању се не замењује новим ID-јем при мрежном поновном покушају. Удаљени репозиторијум проверава исту путању документа пре уписа, па се један локални догађај пресликава на највише један Firestore документ. Ово је погодније од уклањања дупликата по taskId-у, јер корисник сме да има више стварних покушаја истог задатка.</w:t>
      </w:r>
    </w:p>
    <w:p w14:paraId="1417313B" w14:textId="77777777" w:rsidR="007075BB" w:rsidRPr="00E442CE" w:rsidRDefault="001049A4" w:rsidP="00B17956">
      <w:pPr>
        <w:spacing w:line="276" w:lineRule="auto"/>
      </w:pPr>
      <w:r>
        <w:t>Тестови низа дана покривају први дан, више активности истог дана, узастопни дан, пропуштен дан, очување најдужег низа и приказ нуле када је последња активност старија од јуче. Тестови подсетника раздвајају пет постојећих циљева и проверавају да се порука не шаље када је циљ испуњен. Не постоји посебан бодовни систем за обавештења; WorkManager радник само чита исти локални напредак који користи кориснички интерфејс.</w:t>
      </w:r>
    </w:p>
    <w:p w14:paraId="58C851FD" w14:textId="77777777" w:rsidR="007075BB" w:rsidRPr="00E442CE" w:rsidRDefault="001049A4" w:rsidP="00B17956">
      <w:pPr>
        <w:pStyle w:val="Heading2"/>
        <w:spacing w:line="276" w:lineRule="auto"/>
        <w:rPr>
          <w:rFonts w:ascii="Times New Roman" w:eastAsia="Times New Roman" w:hAnsi="Times New Roman" w:cs="Times New Roman"/>
        </w:rPr>
      </w:pPr>
      <w:bookmarkStart w:id="64" w:name="_Toc237387033"/>
      <w:r w:rsidRPr="00E442CE">
        <w:rPr>
          <w:rFonts w:ascii="Times New Roman" w:eastAsia="Times New Roman" w:hAnsi="Times New Roman" w:cs="Times New Roman"/>
        </w:rPr>
        <w:t>6.4. Провера AI и мрежних функционалности</w:t>
      </w:r>
      <w:bookmarkEnd w:id="64"/>
    </w:p>
    <w:p w14:paraId="17FE4189" w14:textId="77777777" w:rsidR="007075BB" w:rsidRPr="00E442CE" w:rsidRDefault="001049A4" w:rsidP="00B17956">
      <w:pPr>
        <w:spacing w:line="276" w:lineRule="auto"/>
      </w:pPr>
      <w:r>
        <w:t xml:space="preserve">OpenAiRequestPolicyTest проверава да gpt-5.6 модели не добијају прилагођену вредност параметра temperature и да одговарајућа поља зависе од породице модела. Тестови промпта </w:t>
      </w:r>
      <w:r>
        <w:lastRenderedPageBreak/>
        <w:t>проверавају присуство доменског ограничења, ограничење недавне историје, укључивање релевантних енциклопедијских појмова и различите инструкције за менторски следећи корак. VsAiResponseParserTest проверава валидан и неисправан структуиран одговор, док MockVsAiServiceTest омогућава цео ток без API кључа.</w:t>
      </w:r>
    </w:p>
    <w:p w14:paraId="1024EA75" w14:textId="77777777" w:rsidR="007075BB" w:rsidRPr="00E442CE" w:rsidRDefault="001049A4" w:rsidP="00B17956">
      <w:pPr>
        <w:spacing w:line="276" w:lineRule="auto"/>
      </w:pPr>
      <w:r>
        <w:t>Ове провере не доказују квалитет сваког будућег LLM одговора. Модел може да буде недоступан, да промени понашање или да врати уверљиву али нетачну анализу. Систем зато задржава детерминистички локални резултат за структуиране кораке, приказује кратке грешке, ограничава контекст и не тврди да је AI претражио интернет. За продукциону употребу било би оправдано увести серверски посредник, контролу трошкова, ревизију верзија промпта и систематску процену квалитета одговора.</w:t>
      </w:r>
    </w:p>
    <w:p w14:paraId="73433B21" w14:textId="77777777" w:rsidR="007075BB" w:rsidRPr="00E442CE" w:rsidRDefault="001049A4" w:rsidP="00B17956">
      <w:pPr>
        <w:spacing w:line="276" w:lineRule="auto"/>
      </w:pPr>
      <w:r>
        <w:t>Firebase токови зависе од правила и конфигурације удаљеног пројекта. Изворни код показује одвојени администраторски Firestore, проверу прилагођене администраторске тврдње, трансакциону промоцију и Storage метаподатке. Firestore и Storage правила су део репозиторијума и ограничавају власничке и администраторске операције. Потпуна безбедносна верификација захтевала би Firebase Emulator Suite и негативне интеграционе тестове за свако правило; тај скуп није извршен у оквиру ове документационе провере.</w:t>
      </w:r>
    </w:p>
    <w:p w14:paraId="75405CC4" w14:textId="77777777" w:rsidR="007075BB" w:rsidRPr="00E442CE" w:rsidRDefault="001049A4" w:rsidP="00B17956">
      <w:pPr>
        <w:pStyle w:val="Heading2"/>
        <w:spacing w:line="276" w:lineRule="auto"/>
        <w:rPr>
          <w:rFonts w:ascii="Times New Roman" w:eastAsia="Times New Roman" w:hAnsi="Times New Roman" w:cs="Times New Roman"/>
        </w:rPr>
      </w:pPr>
      <w:bookmarkStart w:id="65" w:name="_Toc237387034"/>
      <w:r w:rsidRPr="00E442CE">
        <w:rPr>
          <w:rFonts w:ascii="Times New Roman" w:eastAsia="Times New Roman" w:hAnsi="Times New Roman" w:cs="Times New Roman"/>
        </w:rPr>
        <w:t>6.5. Моделована евалуација путем корисничких персона</w:t>
      </w:r>
      <w:bookmarkEnd w:id="65"/>
    </w:p>
    <w:p w14:paraId="4133CE1A" w14:textId="77777777" w:rsidR="007075BB" w:rsidRPr="00E442CE" w:rsidRDefault="001049A4" w:rsidP="00B17956">
      <w:pPr>
        <w:spacing w:line="276" w:lineRule="auto"/>
      </w:pPr>
      <w:r>
        <w:t>У оквиру моделоване евалуације формулисана су очекивана запажања и сугестије типичних корисничких профила различитог нивоа искуства. Осам хипотетичких персона обухвата једног Почетника, два Јуниора, два Медиора, два Сениора и једног Архитекту. Персоне нису стварни учесници, нису користиле апликацију у контролисаној студији, нису попуњавале упитник и не представљају емпиријске податке.</w:t>
      </w:r>
    </w:p>
    <w:p w14:paraId="7B76A1DE" w14:textId="77777777" w:rsidR="00461182" w:rsidRDefault="00E52CE6">
      <w:r>
        <w:t>Моделовани коментари служе за ретроспективну проверу да ли реализовани типови задатака одговарају компетенцијама очекиваним на датом нивоу, да ли је интеракција примерена претпостављеном искуству и да ли AI подршка има јасну образовну улогу. Они могу да покажу усклађеност са већ донетим пројектним одлукама, али се не представљају као узрок накнадне имплементације функција.</w:t>
      </w:r>
    </w:p>
    <w:p w14:paraId="112CCD78" w14:textId="77777777" w:rsidR="007075BB" w:rsidRPr="00E442CE" w:rsidRDefault="001049A4" w:rsidP="00B17956">
      <w:pPr>
        <w:pStyle w:val="TableCaption"/>
      </w:pPr>
      <w:bookmarkStart w:id="66" w:name="_Toc237387067"/>
      <w:r w:rsidRPr="00E442CE">
        <w:t>Табела 6.2. Моделоване корисничке персоне и квалитативна запажања</w:t>
      </w:r>
      <w:bookmarkEnd w:id="66"/>
    </w:p>
    <w:tbl>
      <w:tblPr>
        <w:tblStyle w:val="TableGrid"/>
        <w:tblW w:w="0" w:type="auto"/>
        <w:jc w:val="center"/>
        <w:tblLayout w:type="fixed"/>
        <w:tblLook w:val="04A0" w:firstRow="1" w:lastRow="0" w:firstColumn="1" w:lastColumn="0" w:noHBand="0" w:noVBand="1"/>
      </w:tblPr>
      <w:tblGrid>
        <w:gridCol w:w="680"/>
        <w:gridCol w:w="2381"/>
        <w:gridCol w:w="1984"/>
        <w:gridCol w:w="3742"/>
      </w:tblGrid>
      <w:tr w:rsidR="007075BB" w:rsidRPr="00E442CE" w14:paraId="7E0C88FD" w14:textId="77777777">
        <w:trPr>
          <w:cantSplit/>
          <w:tblHeader/>
          <w:jc w:val="center"/>
        </w:trPr>
        <w:tc>
          <w:tcPr>
            <w:tcW w:w="680" w:type="dxa"/>
            <w:shd w:val="clear" w:color="auto" w:fill="DCE6F7"/>
            <w:tcMar>
              <w:top w:w="90" w:type="dxa"/>
              <w:left w:w="100" w:type="dxa"/>
              <w:bottom w:w="90" w:type="dxa"/>
              <w:right w:w="100" w:type="dxa"/>
            </w:tcMar>
            <w:vAlign w:val="center"/>
          </w:tcPr>
          <w:p w14:paraId="7ED325F8" w14:textId="77777777" w:rsidR="007075BB" w:rsidRPr="00E442CE" w:rsidRDefault="001049A4" w:rsidP="00B17956">
            <w:pPr>
              <w:spacing w:line="276" w:lineRule="auto"/>
              <w:ind w:firstLine="0"/>
              <w:jc w:val="center"/>
            </w:pPr>
            <w:r w:rsidRPr="00E442CE">
              <w:rPr>
                <w:b/>
                <w:sz w:val="20"/>
              </w:rPr>
              <w:t>Персона</w:t>
            </w:r>
          </w:p>
        </w:tc>
        <w:tc>
          <w:tcPr>
            <w:tcW w:w="2381" w:type="dxa"/>
            <w:shd w:val="clear" w:color="auto" w:fill="DCE6F7"/>
            <w:tcMar>
              <w:top w:w="90" w:type="dxa"/>
              <w:left w:w="100" w:type="dxa"/>
              <w:bottom w:w="90" w:type="dxa"/>
              <w:right w:w="100" w:type="dxa"/>
            </w:tcMar>
            <w:vAlign w:val="center"/>
          </w:tcPr>
          <w:p w14:paraId="05648FD6" w14:textId="77777777" w:rsidR="007075BB" w:rsidRPr="00E442CE" w:rsidRDefault="001049A4" w:rsidP="00B17956">
            <w:pPr>
              <w:spacing w:line="276" w:lineRule="auto"/>
              <w:ind w:firstLine="0"/>
              <w:jc w:val="center"/>
            </w:pPr>
            <w:r w:rsidRPr="00E442CE">
              <w:rPr>
                <w:b/>
                <w:sz w:val="20"/>
              </w:rPr>
              <w:t>Ниво и претпостављено искуство</w:t>
            </w:r>
          </w:p>
        </w:tc>
        <w:tc>
          <w:tcPr>
            <w:tcW w:w="1984" w:type="dxa"/>
            <w:shd w:val="clear" w:color="auto" w:fill="DCE6F7"/>
            <w:tcMar>
              <w:top w:w="90" w:type="dxa"/>
              <w:left w:w="100" w:type="dxa"/>
              <w:bottom w:w="90" w:type="dxa"/>
              <w:right w:w="100" w:type="dxa"/>
            </w:tcMar>
            <w:vAlign w:val="center"/>
          </w:tcPr>
          <w:p w14:paraId="7DEEB837" w14:textId="77777777" w:rsidR="007075BB" w:rsidRPr="00E442CE" w:rsidRDefault="001049A4" w:rsidP="00B17956">
            <w:pPr>
              <w:spacing w:line="276" w:lineRule="auto"/>
              <w:ind w:firstLine="0"/>
              <w:jc w:val="center"/>
            </w:pPr>
            <w:r w:rsidRPr="00E442CE">
              <w:rPr>
                <w:b/>
                <w:sz w:val="20"/>
              </w:rPr>
              <w:t>Фокус коришћења</w:t>
            </w:r>
          </w:p>
        </w:tc>
        <w:tc>
          <w:tcPr>
            <w:tcW w:w="3742" w:type="dxa"/>
            <w:shd w:val="clear" w:color="auto" w:fill="DCE6F7"/>
            <w:tcMar>
              <w:top w:w="90" w:type="dxa"/>
              <w:left w:w="100" w:type="dxa"/>
              <w:bottom w:w="90" w:type="dxa"/>
              <w:right w:w="100" w:type="dxa"/>
            </w:tcMar>
            <w:vAlign w:val="center"/>
          </w:tcPr>
          <w:p w14:paraId="4A1E0E04" w14:textId="77777777" w:rsidR="007075BB" w:rsidRPr="00E442CE" w:rsidRDefault="001049A4" w:rsidP="00B17956">
            <w:pPr>
              <w:spacing w:line="276" w:lineRule="auto"/>
              <w:ind w:firstLine="0"/>
              <w:jc w:val="center"/>
            </w:pPr>
            <w:r w:rsidRPr="00E442CE">
              <w:rPr>
                <w:b/>
                <w:sz w:val="20"/>
              </w:rPr>
              <w:t>Моделовано запажање</w:t>
            </w:r>
          </w:p>
        </w:tc>
      </w:tr>
      <w:tr w:rsidR="007075BB" w:rsidRPr="00E442CE" w14:paraId="04C3B839" w14:textId="77777777">
        <w:trPr>
          <w:cantSplit/>
          <w:jc w:val="center"/>
        </w:trPr>
        <w:tc>
          <w:tcPr>
            <w:tcW w:w="680" w:type="dxa"/>
            <w:tcMar>
              <w:top w:w="90" w:type="dxa"/>
              <w:left w:w="100" w:type="dxa"/>
              <w:bottom w:w="90" w:type="dxa"/>
              <w:right w:w="100" w:type="dxa"/>
            </w:tcMar>
            <w:vAlign w:val="center"/>
          </w:tcPr>
          <w:p w14:paraId="41F0546F" w14:textId="77777777" w:rsidR="007075BB" w:rsidRPr="00E442CE" w:rsidRDefault="001049A4" w:rsidP="00B17956">
            <w:pPr>
              <w:spacing w:line="276" w:lineRule="auto"/>
              <w:ind w:firstLine="0"/>
              <w:jc w:val="left"/>
            </w:pPr>
            <w:r w:rsidRPr="00E442CE">
              <w:rPr>
                <w:sz w:val="19"/>
              </w:rPr>
              <w:t>П1</w:t>
            </w:r>
          </w:p>
        </w:tc>
        <w:tc>
          <w:tcPr>
            <w:tcW w:w="2381" w:type="dxa"/>
            <w:tcMar>
              <w:top w:w="90" w:type="dxa"/>
              <w:left w:w="100" w:type="dxa"/>
              <w:bottom w:w="90" w:type="dxa"/>
              <w:right w:w="100" w:type="dxa"/>
            </w:tcMar>
            <w:vAlign w:val="center"/>
          </w:tcPr>
          <w:p w14:paraId="3BE41059" w14:textId="77777777" w:rsidR="007075BB" w:rsidRPr="00E442CE" w:rsidRDefault="001049A4" w:rsidP="00B17956">
            <w:pPr>
              <w:spacing w:line="276" w:lineRule="auto"/>
              <w:ind w:firstLine="0"/>
              <w:jc w:val="left"/>
            </w:pPr>
            <w:r w:rsidRPr="00E442CE">
              <w:rPr>
                <w:sz w:val="19"/>
              </w:rPr>
              <w:t>Почетник; познаје основну OOP терминологију</w:t>
            </w:r>
          </w:p>
        </w:tc>
        <w:tc>
          <w:tcPr>
            <w:tcW w:w="1984" w:type="dxa"/>
            <w:tcMar>
              <w:top w:w="90" w:type="dxa"/>
              <w:left w:w="100" w:type="dxa"/>
              <w:bottom w:w="90" w:type="dxa"/>
              <w:right w:w="100" w:type="dxa"/>
            </w:tcMar>
            <w:vAlign w:val="center"/>
          </w:tcPr>
          <w:p w14:paraId="375400FF" w14:textId="77777777" w:rsidR="007075BB" w:rsidRPr="00E442CE" w:rsidRDefault="001049A4" w:rsidP="00B17956">
            <w:pPr>
              <w:spacing w:line="276" w:lineRule="auto"/>
              <w:ind w:firstLine="0"/>
              <w:jc w:val="left"/>
            </w:pPr>
            <w:r w:rsidRPr="00E442CE">
              <w:rPr>
                <w:sz w:val="19"/>
              </w:rPr>
              <w:t>P1–P4, енциклопедија</w:t>
            </w:r>
          </w:p>
        </w:tc>
        <w:tc>
          <w:tcPr>
            <w:tcW w:w="3742" w:type="dxa"/>
            <w:tcMar>
              <w:top w:w="90" w:type="dxa"/>
              <w:left w:w="100" w:type="dxa"/>
              <w:bottom w:w="90" w:type="dxa"/>
              <w:right w:w="100" w:type="dxa"/>
            </w:tcMar>
            <w:vAlign w:val="center"/>
          </w:tcPr>
          <w:p w14:paraId="2CB7083C" w14:textId="77777777" w:rsidR="007075BB" w:rsidRPr="00E442CE" w:rsidRDefault="001049A4" w:rsidP="00B17956">
            <w:pPr>
              <w:spacing w:line="276" w:lineRule="auto"/>
              <w:ind w:firstLine="0"/>
              <w:jc w:val="left"/>
            </w:pPr>
            <w:r w:rsidRPr="00E442CE">
              <w:rPr>
                <w:sz w:val="19"/>
              </w:rPr>
              <w:t>Кратки избори и поређења су приступачни; дуги системски сценарио би био преурањен.</w:t>
            </w:r>
          </w:p>
        </w:tc>
      </w:tr>
      <w:tr w:rsidR="007075BB" w:rsidRPr="00E442CE" w14:paraId="2B8E332C" w14:textId="77777777">
        <w:trPr>
          <w:cantSplit/>
          <w:jc w:val="center"/>
        </w:trPr>
        <w:tc>
          <w:tcPr>
            <w:tcW w:w="680" w:type="dxa"/>
            <w:shd w:val="clear" w:color="auto" w:fill="F6F8FC"/>
            <w:tcMar>
              <w:top w:w="90" w:type="dxa"/>
              <w:left w:w="100" w:type="dxa"/>
              <w:bottom w:w="90" w:type="dxa"/>
              <w:right w:w="100" w:type="dxa"/>
            </w:tcMar>
            <w:vAlign w:val="center"/>
          </w:tcPr>
          <w:p w14:paraId="637F0EB0" w14:textId="77777777" w:rsidR="007075BB" w:rsidRPr="00E442CE" w:rsidRDefault="001049A4" w:rsidP="00B17956">
            <w:pPr>
              <w:spacing w:line="276" w:lineRule="auto"/>
              <w:ind w:firstLine="0"/>
              <w:jc w:val="left"/>
            </w:pPr>
            <w:r w:rsidRPr="00E442CE">
              <w:rPr>
                <w:sz w:val="19"/>
              </w:rPr>
              <w:t>Ј1</w:t>
            </w:r>
          </w:p>
        </w:tc>
        <w:tc>
          <w:tcPr>
            <w:tcW w:w="2381" w:type="dxa"/>
            <w:shd w:val="clear" w:color="auto" w:fill="F6F8FC"/>
            <w:tcMar>
              <w:top w:w="90" w:type="dxa"/>
              <w:left w:w="100" w:type="dxa"/>
              <w:bottom w:w="90" w:type="dxa"/>
              <w:right w:w="100" w:type="dxa"/>
            </w:tcMar>
            <w:vAlign w:val="center"/>
          </w:tcPr>
          <w:p w14:paraId="1C6367AE" w14:textId="77777777" w:rsidR="007075BB" w:rsidRPr="00E442CE" w:rsidRDefault="001049A4" w:rsidP="00B17956">
            <w:pPr>
              <w:spacing w:line="276" w:lineRule="auto"/>
              <w:ind w:firstLine="0"/>
              <w:jc w:val="left"/>
            </w:pPr>
            <w:r w:rsidRPr="00E442CE">
              <w:rPr>
                <w:sz w:val="19"/>
              </w:rPr>
              <w:t>Јуниор; пише мање Android модуле</w:t>
            </w:r>
          </w:p>
        </w:tc>
        <w:tc>
          <w:tcPr>
            <w:tcW w:w="1984" w:type="dxa"/>
            <w:shd w:val="clear" w:color="auto" w:fill="F6F8FC"/>
            <w:tcMar>
              <w:top w:w="90" w:type="dxa"/>
              <w:left w:w="100" w:type="dxa"/>
              <w:bottom w:w="90" w:type="dxa"/>
              <w:right w:w="100" w:type="dxa"/>
            </w:tcMar>
            <w:vAlign w:val="center"/>
          </w:tcPr>
          <w:p w14:paraId="2C8D4DB6" w14:textId="77777777" w:rsidR="007075BB" w:rsidRPr="00E442CE" w:rsidRDefault="001049A4" w:rsidP="00B17956">
            <w:pPr>
              <w:spacing w:line="276" w:lineRule="auto"/>
              <w:ind w:firstLine="0"/>
              <w:jc w:val="left"/>
            </w:pPr>
            <w:r w:rsidRPr="00E442CE">
              <w:rPr>
                <w:sz w:val="19"/>
              </w:rPr>
              <w:t>J1 допуна кода</w:t>
            </w:r>
          </w:p>
        </w:tc>
        <w:tc>
          <w:tcPr>
            <w:tcW w:w="3742" w:type="dxa"/>
            <w:shd w:val="clear" w:color="auto" w:fill="F6F8FC"/>
            <w:tcMar>
              <w:top w:w="90" w:type="dxa"/>
              <w:left w:w="100" w:type="dxa"/>
              <w:bottom w:w="90" w:type="dxa"/>
              <w:right w:w="100" w:type="dxa"/>
            </w:tcMar>
            <w:vAlign w:val="center"/>
          </w:tcPr>
          <w:p w14:paraId="43EB0E3E" w14:textId="77777777" w:rsidR="007075BB" w:rsidRPr="00E442CE" w:rsidRDefault="001049A4" w:rsidP="00B17956">
            <w:pPr>
              <w:spacing w:line="276" w:lineRule="auto"/>
              <w:ind w:firstLine="0"/>
              <w:jc w:val="left"/>
            </w:pPr>
            <w:r w:rsidRPr="00E442CE">
              <w:rPr>
                <w:sz w:val="19"/>
              </w:rPr>
              <w:t>Псеудокод открива да ли разуме место зависности, без захтева за компајлирањем целог пројекта.</w:t>
            </w:r>
          </w:p>
        </w:tc>
      </w:tr>
      <w:tr w:rsidR="007075BB" w:rsidRPr="00E442CE" w14:paraId="44C13216" w14:textId="77777777">
        <w:trPr>
          <w:cantSplit/>
          <w:jc w:val="center"/>
        </w:trPr>
        <w:tc>
          <w:tcPr>
            <w:tcW w:w="680" w:type="dxa"/>
            <w:tcMar>
              <w:top w:w="90" w:type="dxa"/>
              <w:left w:w="100" w:type="dxa"/>
              <w:bottom w:w="90" w:type="dxa"/>
              <w:right w:w="100" w:type="dxa"/>
            </w:tcMar>
            <w:vAlign w:val="center"/>
          </w:tcPr>
          <w:p w14:paraId="094DDFE0" w14:textId="77777777" w:rsidR="007075BB" w:rsidRPr="00E442CE" w:rsidRDefault="001049A4" w:rsidP="00B17956">
            <w:pPr>
              <w:spacing w:line="276" w:lineRule="auto"/>
              <w:ind w:firstLine="0"/>
              <w:jc w:val="left"/>
            </w:pPr>
            <w:r w:rsidRPr="00E442CE">
              <w:rPr>
                <w:sz w:val="19"/>
              </w:rPr>
              <w:t>Ј2</w:t>
            </w:r>
          </w:p>
        </w:tc>
        <w:tc>
          <w:tcPr>
            <w:tcW w:w="2381" w:type="dxa"/>
            <w:tcMar>
              <w:top w:w="90" w:type="dxa"/>
              <w:left w:w="100" w:type="dxa"/>
              <w:bottom w:w="90" w:type="dxa"/>
              <w:right w:w="100" w:type="dxa"/>
            </w:tcMar>
            <w:vAlign w:val="center"/>
          </w:tcPr>
          <w:p w14:paraId="0B925365" w14:textId="77777777" w:rsidR="007075BB" w:rsidRPr="00E442CE" w:rsidRDefault="001049A4" w:rsidP="00B17956">
            <w:pPr>
              <w:spacing w:line="276" w:lineRule="auto"/>
              <w:ind w:firstLine="0"/>
              <w:jc w:val="left"/>
            </w:pPr>
            <w:r w:rsidRPr="00E442CE">
              <w:rPr>
                <w:sz w:val="19"/>
              </w:rPr>
              <w:t>Јуниор; зна називе GoF образаца</w:t>
            </w:r>
          </w:p>
        </w:tc>
        <w:tc>
          <w:tcPr>
            <w:tcW w:w="1984" w:type="dxa"/>
            <w:tcMar>
              <w:top w:w="90" w:type="dxa"/>
              <w:left w:w="100" w:type="dxa"/>
              <w:bottom w:w="90" w:type="dxa"/>
              <w:right w:w="100" w:type="dxa"/>
            </w:tcMar>
            <w:vAlign w:val="center"/>
          </w:tcPr>
          <w:p w14:paraId="0795F3F4" w14:textId="77777777" w:rsidR="007075BB" w:rsidRPr="00E442CE" w:rsidRDefault="001049A4" w:rsidP="00B17956">
            <w:pPr>
              <w:spacing w:line="276" w:lineRule="auto"/>
              <w:ind w:firstLine="0"/>
              <w:jc w:val="left"/>
            </w:pPr>
            <w:r w:rsidRPr="00E442CE">
              <w:rPr>
                <w:sz w:val="19"/>
              </w:rPr>
              <w:t>J2/J3 улоге и рефакторисање</w:t>
            </w:r>
          </w:p>
        </w:tc>
        <w:tc>
          <w:tcPr>
            <w:tcW w:w="3742" w:type="dxa"/>
            <w:tcMar>
              <w:top w:w="90" w:type="dxa"/>
              <w:left w:w="100" w:type="dxa"/>
              <w:bottom w:w="90" w:type="dxa"/>
              <w:right w:w="100" w:type="dxa"/>
            </w:tcMar>
            <w:vAlign w:val="center"/>
          </w:tcPr>
          <w:p w14:paraId="1EBC9C34" w14:textId="77777777" w:rsidR="007075BB" w:rsidRPr="00E442CE" w:rsidRDefault="001049A4" w:rsidP="00B17956">
            <w:pPr>
              <w:spacing w:line="276" w:lineRule="auto"/>
              <w:ind w:firstLine="0"/>
              <w:jc w:val="left"/>
            </w:pPr>
            <w:r w:rsidRPr="00E442CE">
              <w:rPr>
                <w:sz w:val="19"/>
              </w:rPr>
              <w:t>Мапирање улога повезује термин са структуром; потребна су јасна објашњења после грешке.</w:t>
            </w:r>
          </w:p>
        </w:tc>
      </w:tr>
      <w:tr w:rsidR="007075BB" w:rsidRPr="00E442CE" w14:paraId="2A562165" w14:textId="77777777">
        <w:trPr>
          <w:cantSplit/>
          <w:jc w:val="center"/>
        </w:trPr>
        <w:tc>
          <w:tcPr>
            <w:tcW w:w="680" w:type="dxa"/>
            <w:shd w:val="clear" w:color="auto" w:fill="F6F8FC"/>
            <w:tcMar>
              <w:top w:w="90" w:type="dxa"/>
              <w:left w:w="100" w:type="dxa"/>
              <w:bottom w:w="90" w:type="dxa"/>
              <w:right w:w="100" w:type="dxa"/>
            </w:tcMar>
            <w:vAlign w:val="center"/>
          </w:tcPr>
          <w:p w14:paraId="42AB3C80" w14:textId="77777777" w:rsidR="007075BB" w:rsidRPr="00E442CE" w:rsidRDefault="001049A4" w:rsidP="00B17956">
            <w:pPr>
              <w:spacing w:line="276" w:lineRule="auto"/>
              <w:ind w:firstLine="0"/>
              <w:jc w:val="left"/>
            </w:pPr>
            <w:r w:rsidRPr="00E442CE">
              <w:rPr>
                <w:sz w:val="19"/>
              </w:rPr>
              <w:lastRenderedPageBreak/>
              <w:t>М1</w:t>
            </w:r>
          </w:p>
        </w:tc>
        <w:tc>
          <w:tcPr>
            <w:tcW w:w="2381" w:type="dxa"/>
            <w:shd w:val="clear" w:color="auto" w:fill="F6F8FC"/>
            <w:tcMar>
              <w:top w:w="90" w:type="dxa"/>
              <w:left w:w="100" w:type="dxa"/>
              <w:bottom w:w="90" w:type="dxa"/>
              <w:right w:w="100" w:type="dxa"/>
            </w:tcMar>
            <w:vAlign w:val="center"/>
          </w:tcPr>
          <w:p w14:paraId="3E3CD16B" w14:textId="77777777" w:rsidR="007075BB" w:rsidRPr="00E442CE" w:rsidRDefault="001049A4" w:rsidP="00B17956">
            <w:pPr>
              <w:spacing w:line="276" w:lineRule="auto"/>
              <w:ind w:firstLine="0"/>
              <w:jc w:val="left"/>
            </w:pPr>
            <w:r w:rsidRPr="00E442CE">
              <w:rPr>
                <w:sz w:val="19"/>
              </w:rPr>
              <w:t>Медиор; ради на серверским токовима</w:t>
            </w:r>
          </w:p>
        </w:tc>
        <w:tc>
          <w:tcPr>
            <w:tcW w:w="1984" w:type="dxa"/>
            <w:shd w:val="clear" w:color="auto" w:fill="F6F8FC"/>
            <w:tcMar>
              <w:top w:w="90" w:type="dxa"/>
              <w:left w:w="100" w:type="dxa"/>
              <w:bottom w:w="90" w:type="dxa"/>
              <w:right w:w="100" w:type="dxa"/>
            </w:tcMar>
            <w:vAlign w:val="center"/>
          </w:tcPr>
          <w:p w14:paraId="3E3AC452" w14:textId="77777777" w:rsidR="007075BB" w:rsidRPr="00E442CE" w:rsidRDefault="001049A4" w:rsidP="00B17956">
            <w:pPr>
              <w:spacing w:line="276" w:lineRule="auto"/>
              <w:ind w:firstLine="0"/>
              <w:jc w:val="left"/>
            </w:pPr>
            <w:r w:rsidRPr="00E442CE">
              <w:rPr>
                <w:sz w:val="19"/>
              </w:rPr>
              <w:t>M1/M4 редослед и ограничења</w:t>
            </w:r>
          </w:p>
        </w:tc>
        <w:tc>
          <w:tcPr>
            <w:tcW w:w="3742" w:type="dxa"/>
            <w:shd w:val="clear" w:color="auto" w:fill="F6F8FC"/>
            <w:tcMar>
              <w:top w:w="90" w:type="dxa"/>
              <w:left w:w="100" w:type="dxa"/>
              <w:bottom w:w="90" w:type="dxa"/>
              <w:right w:w="100" w:type="dxa"/>
            </w:tcMar>
            <w:vAlign w:val="center"/>
          </w:tcPr>
          <w:p w14:paraId="6F8A5E72" w14:textId="77777777" w:rsidR="007075BB" w:rsidRPr="00E442CE" w:rsidRDefault="001049A4" w:rsidP="00B17956">
            <w:pPr>
              <w:spacing w:line="276" w:lineRule="auto"/>
              <w:ind w:firstLine="0"/>
              <w:jc w:val="left"/>
            </w:pPr>
            <w:r w:rsidRPr="00E442CE">
              <w:rPr>
                <w:sz w:val="19"/>
              </w:rPr>
              <w:t>Последице редоследа и сценарији поновљеног извршавања одговарају искуству, али један задатак треба да задржи један главни фокус.</w:t>
            </w:r>
          </w:p>
        </w:tc>
      </w:tr>
      <w:tr w:rsidR="007075BB" w:rsidRPr="00E442CE" w14:paraId="112E8C8C" w14:textId="77777777">
        <w:trPr>
          <w:cantSplit/>
          <w:jc w:val="center"/>
        </w:trPr>
        <w:tc>
          <w:tcPr>
            <w:tcW w:w="680" w:type="dxa"/>
            <w:tcMar>
              <w:top w:w="90" w:type="dxa"/>
              <w:left w:w="100" w:type="dxa"/>
              <w:bottom w:w="90" w:type="dxa"/>
              <w:right w:w="100" w:type="dxa"/>
            </w:tcMar>
            <w:vAlign w:val="center"/>
          </w:tcPr>
          <w:p w14:paraId="454BDB69" w14:textId="77777777" w:rsidR="007075BB" w:rsidRPr="00E442CE" w:rsidRDefault="001049A4" w:rsidP="00B17956">
            <w:pPr>
              <w:spacing w:line="276" w:lineRule="auto"/>
              <w:ind w:firstLine="0"/>
              <w:jc w:val="left"/>
            </w:pPr>
            <w:r w:rsidRPr="00E442CE">
              <w:rPr>
                <w:sz w:val="19"/>
              </w:rPr>
              <w:t>М2</w:t>
            </w:r>
          </w:p>
        </w:tc>
        <w:tc>
          <w:tcPr>
            <w:tcW w:w="2381" w:type="dxa"/>
            <w:tcMar>
              <w:top w:w="90" w:type="dxa"/>
              <w:left w:w="100" w:type="dxa"/>
              <w:bottom w:w="90" w:type="dxa"/>
              <w:right w:w="100" w:type="dxa"/>
            </w:tcMar>
            <w:vAlign w:val="center"/>
          </w:tcPr>
          <w:p w14:paraId="0A2D1C12" w14:textId="77777777" w:rsidR="007075BB" w:rsidRPr="00E442CE" w:rsidRDefault="001049A4" w:rsidP="00B17956">
            <w:pPr>
              <w:spacing w:line="276" w:lineRule="auto"/>
              <w:ind w:firstLine="0"/>
              <w:jc w:val="left"/>
            </w:pPr>
            <w:r w:rsidRPr="00E442CE">
              <w:rPr>
                <w:sz w:val="19"/>
              </w:rPr>
              <w:t>Медиор; развија мобилне и API интеграције</w:t>
            </w:r>
          </w:p>
        </w:tc>
        <w:tc>
          <w:tcPr>
            <w:tcW w:w="1984" w:type="dxa"/>
            <w:tcMar>
              <w:top w:w="90" w:type="dxa"/>
              <w:left w:w="100" w:type="dxa"/>
              <w:bottom w:w="90" w:type="dxa"/>
              <w:right w:w="100" w:type="dxa"/>
            </w:tcMar>
            <w:vAlign w:val="center"/>
          </w:tcPr>
          <w:p w14:paraId="7F9A989B" w14:textId="77777777" w:rsidR="007075BB" w:rsidRPr="00E442CE" w:rsidRDefault="001049A4" w:rsidP="00B17956">
            <w:pPr>
              <w:spacing w:line="276" w:lineRule="auto"/>
              <w:ind w:firstLine="0"/>
              <w:jc w:val="left"/>
            </w:pPr>
            <w:r w:rsidRPr="00E442CE">
              <w:rPr>
                <w:sz w:val="19"/>
              </w:rPr>
              <w:t>M3/M5 захтеви и ефекти</w:t>
            </w:r>
          </w:p>
        </w:tc>
        <w:tc>
          <w:tcPr>
            <w:tcW w:w="3742" w:type="dxa"/>
            <w:tcMar>
              <w:top w:w="90" w:type="dxa"/>
              <w:left w:w="100" w:type="dxa"/>
              <w:bottom w:w="90" w:type="dxa"/>
              <w:right w:w="100" w:type="dxa"/>
            </w:tcMar>
            <w:vAlign w:val="center"/>
          </w:tcPr>
          <w:p w14:paraId="68DD69BE" w14:textId="77777777" w:rsidR="007075BB" w:rsidRPr="00E442CE" w:rsidRDefault="001049A4" w:rsidP="00B17956">
            <w:pPr>
              <w:spacing w:line="276" w:lineRule="auto"/>
              <w:ind w:firstLine="0"/>
              <w:jc w:val="left"/>
            </w:pPr>
            <w:r w:rsidRPr="00E442CE">
              <w:rPr>
                <w:sz w:val="19"/>
              </w:rPr>
              <w:t>Повезивање захтева са обрасцем је корисније од голе дефиниције; AI коментар треба проверити према локалном објашњењу.</w:t>
            </w:r>
          </w:p>
        </w:tc>
      </w:tr>
      <w:tr w:rsidR="007075BB" w:rsidRPr="00E442CE" w14:paraId="08DD5AC9" w14:textId="77777777">
        <w:trPr>
          <w:cantSplit/>
          <w:jc w:val="center"/>
        </w:trPr>
        <w:tc>
          <w:tcPr>
            <w:tcW w:w="680" w:type="dxa"/>
            <w:shd w:val="clear" w:color="auto" w:fill="F6F8FC"/>
            <w:tcMar>
              <w:top w:w="90" w:type="dxa"/>
              <w:left w:w="100" w:type="dxa"/>
              <w:bottom w:w="90" w:type="dxa"/>
              <w:right w:w="100" w:type="dxa"/>
            </w:tcMar>
            <w:vAlign w:val="center"/>
          </w:tcPr>
          <w:p w14:paraId="41D28743" w14:textId="77777777" w:rsidR="007075BB" w:rsidRPr="00E442CE" w:rsidRDefault="001049A4" w:rsidP="00B17956">
            <w:pPr>
              <w:spacing w:line="276" w:lineRule="auto"/>
              <w:ind w:firstLine="0"/>
              <w:jc w:val="left"/>
            </w:pPr>
            <w:r w:rsidRPr="00E442CE">
              <w:rPr>
                <w:sz w:val="19"/>
              </w:rPr>
              <w:t>С1</w:t>
            </w:r>
          </w:p>
        </w:tc>
        <w:tc>
          <w:tcPr>
            <w:tcW w:w="2381" w:type="dxa"/>
            <w:shd w:val="clear" w:color="auto" w:fill="F6F8FC"/>
            <w:tcMar>
              <w:top w:w="90" w:type="dxa"/>
              <w:left w:w="100" w:type="dxa"/>
              <w:bottom w:w="90" w:type="dxa"/>
              <w:right w:w="100" w:type="dxa"/>
            </w:tcMar>
            <w:vAlign w:val="center"/>
          </w:tcPr>
          <w:p w14:paraId="449BFC37" w14:textId="77777777" w:rsidR="007075BB" w:rsidRPr="00E442CE" w:rsidRDefault="001049A4" w:rsidP="00B17956">
            <w:pPr>
              <w:spacing w:line="276" w:lineRule="auto"/>
              <w:ind w:firstLine="0"/>
              <w:jc w:val="left"/>
            </w:pPr>
            <w:r w:rsidRPr="00E442CE">
              <w:rPr>
                <w:sz w:val="19"/>
              </w:rPr>
              <w:t>Сениор; учествује у реаговању на инциденте</w:t>
            </w:r>
          </w:p>
        </w:tc>
        <w:tc>
          <w:tcPr>
            <w:tcW w:w="1984" w:type="dxa"/>
            <w:shd w:val="clear" w:color="auto" w:fill="F6F8FC"/>
            <w:tcMar>
              <w:top w:w="90" w:type="dxa"/>
              <w:left w:w="100" w:type="dxa"/>
              <w:bottom w:w="90" w:type="dxa"/>
              <w:right w:w="100" w:type="dxa"/>
            </w:tcMar>
            <w:vAlign w:val="center"/>
          </w:tcPr>
          <w:p w14:paraId="2F27B2E2" w14:textId="77777777" w:rsidR="007075BB" w:rsidRPr="00E442CE" w:rsidRDefault="001049A4" w:rsidP="00B17956">
            <w:pPr>
              <w:spacing w:line="276" w:lineRule="auto"/>
              <w:ind w:firstLine="0"/>
              <w:jc w:val="left"/>
            </w:pPr>
            <w:r w:rsidRPr="00E442CE">
              <w:rPr>
                <w:sz w:val="19"/>
              </w:rPr>
              <w:t>S1/S3 дијагноза</w:t>
            </w:r>
          </w:p>
        </w:tc>
        <w:tc>
          <w:tcPr>
            <w:tcW w:w="3742" w:type="dxa"/>
            <w:shd w:val="clear" w:color="auto" w:fill="F6F8FC"/>
            <w:tcMar>
              <w:top w:w="90" w:type="dxa"/>
              <w:left w:w="100" w:type="dxa"/>
              <w:bottom w:w="90" w:type="dxa"/>
              <w:right w:w="100" w:type="dxa"/>
            </w:tcMar>
            <w:vAlign w:val="center"/>
          </w:tcPr>
          <w:p w14:paraId="210646F8" w14:textId="77777777" w:rsidR="007075BB" w:rsidRPr="00E442CE" w:rsidRDefault="001049A4" w:rsidP="00B17956">
            <w:pPr>
              <w:spacing w:line="276" w:lineRule="auto"/>
              <w:ind w:firstLine="0"/>
              <w:jc w:val="left"/>
            </w:pPr>
            <w:r w:rsidRPr="00E442CE">
              <w:rPr>
                <w:sz w:val="19"/>
              </w:rPr>
              <w:t>Раздвајање симптома и узрока подстиче RCA начин размишљања; тражи реалистичне сигнале и ограничења.</w:t>
            </w:r>
          </w:p>
        </w:tc>
      </w:tr>
      <w:tr w:rsidR="007075BB" w:rsidRPr="00E442CE" w14:paraId="6E0D312C" w14:textId="77777777">
        <w:trPr>
          <w:cantSplit/>
          <w:jc w:val="center"/>
        </w:trPr>
        <w:tc>
          <w:tcPr>
            <w:tcW w:w="680" w:type="dxa"/>
            <w:tcMar>
              <w:top w:w="90" w:type="dxa"/>
              <w:left w:w="100" w:type="dxa"/>
              <w:bottom w:w="90" w:type="dxa"/>
              <w:right w:w="100" w:type="dxa"/>
            </w:tcMar>
            <w:vAlign w:val="center"/>
          </w:tcPr>
          <w:p w14:paraId="2EF07776" w14:textId="77777777" w:rsidR="007075BB" w:rsidRPr="00E442CE" w:rsidRDefault="001049A4" w:rsidP="00B17956">
            <w:pPr>
              <w:spacing w:line="276" w:lineRule="auto"/>
              <w:ind w:firstLine="0"/>
              <w:jc w:val="left"/>
            </w:pPr>
            <w:r w:rsidRPr="00E442CE">
              <w:rPr>
                <w:sz w:val="19"/>
              </w:rPr>
              <w:t>С2</w:t>
            </w:r>
          </w:p>
        </w:tc>
        <w:tc>
          <w:tcPr>
            <w:tcW w:w="2381" w:type="dxa"/>
            <w:tcMar>
              <w:top w:w="90" w:type="dxa"/>
              <w:left w:w="100" w:type="dxa"/>
              <w:bottom w:w="90" w:type="dxa"/>
              <w:right w:w="100" w:type="dxa"/>
            </w:tcMar>
            <w:vAlign w:val="center"/>
          </w:tcPr>
          <w:p w14:paraId="5A23A44F" w14:textId="77777777" w:rsidR="007075BB" w:rsidRPr="00E442CE" w:rsidRDefault="001049A4" w:rsidP="00B17956">
            <w:pPr>
              <w:spacing w:line="276" w:lineRule="auto"/>
              <w:ind w:firstLine="0"/>
              <w:jc w:val="left"/>
            </w:pPr>
            <w:r w:rsidRPr="00E442CE">
              <w:rPr>
                <w:sz w:val="19"/>
              </w:rPr>
              <w:t>Сениор; доноси одлуке о перформансама</w:t>
            </w:r>
          </w:p>
        </w:tc>
        <w:tc>
          <w:tcPr>
            <w:tcW w:w="1984" w:type="dxa"/>
            <w:tcMar>
              <w:top w:w="90" w:type="dxa"/>
              <w:left w:w="100" w:type="dxa"/>
              <w:bottom w:w="90" w:type="dxa"/>
              <w:right w:w="100" w:type="dxa"/>
            </w:tcMar>
            <w:vAlign w:val="center"/>
          </w:tcPr>
          <w:p w14:paraId="24635E9E" w14:textId="77777777" w:rsidR="007075BB" w:rsidRPr="00E442CE" w:rsidRDefault="001049A4" w:rsidP="00B17956">
            <w:pPr>
              <w:spacing w:line="276" w:lineRule="auto"/>
              <w:ind w:firstLine="0"/>
              <w:jc w:val="left"/>
            </w:pPr>
            <w:r w:rsidRPr="00E442CE">
              <w:rPr>
                <w:sz w:val="19"/>
              </w:rPr>
              <w:t>S2/S4/S5</w:t>
            </w:r>
          </w:p>
        </w:tc>
        <w:tc>
          <w:tcPr>
            <w:tcW w:w="3742" w:type="dxa"/>
            <w:tcMar>
              <w:top w:w="90" w:type="dxa"/>
              <w:left w:w="100" w:type="dxa"/>
              <w:bottom w:w="90" w:type="dxa"/>
              <w:right w:w="100" w:type="dxa"/>
            </w:tcMar>
            <w:vAlign w:val="center"/>
          </w:tcPr>
          <w:p w14:paraId="133186CD" w14:textId="77777777" w:rsidR="007075BB" w:rsidRPr="00E442CE" w:rsidRDefault="001049A4" w:rsidP="00B17956">
            <w:pPr>
              <w:spacing w:line="276" w:lineRule="auto"/>
              <w:ind w:firstLine="0"/>
              <w:jc w:val="left"/>
            </w:pPr>
            <w:r w:rsidRPr="00E442CE">
              <w:rPr>
                <w:sz w:val="19"/>
              </w:rPr>
              <w:t>Компромис и приоритети су релевантни; један „тачан“ избор мора бити условљен контекстом, не универзалним правилом.</w:t>
            </w:r>
          </w:p>
        </w:tc>
      </w:tr>
      <w:tr w:rsidR="007075BB" w:rsidRPr="00E442CE" w14:paraId="608A740A" w14:textId="77777777">
        <w:trPr>
          <w:cantSplit/>
          <w:jc w:val="center"/>
        </w:trPr>
        <w:tc>
          <w:tcPr>
            <w:tcW w:w="680" w:type="dxa"/>
            <w:shd w:val="clear" w:color="auto" w:fill="F6F8FC"/>
            <w:tcMar>
              <w:top w:w="90" w:type="dxa"/>
              <w:left w:w="100" w:type="dxa"/>
              <w:bottom w:w="90" w:type="dxa"/>
              <w:right w:w="100" w:type="dxa"/>
            </w:tcMar>
            <w:vAlign w:val="center"/>
          </w:tcPr>
          <w:p w14:paraId="0B2468DD" w14:textId="77777777" w:rsidR="007075BB" w:rsidRPr="00E442CE" w:rsidRDefault="001049A4" w:rsidP="00B17956">
            <w:pPr>
              <w:spacing w:line="276" w:lineRule="auto"/>
              <w:ind w:firstLine="0"/>
              <w:jc w:val="left"/>
            </w:pPr>
            <w:r w:rsidRPr="00E442CE">
              <w:rPr>
                <w:sz w:val="19"/>
              </w:rPr>
              <w:t>А1</w:t>
            </w:r>
          </w:p>
        </w:tc>
        <w:tc>
          <w:tcPr>
            <w:tcW w:w="2381" w:type="dxa"/>
            <w:shd w:val="clear" w:color="auto" w:fill="F6F8FC"/>
            <w:tcMar>
              <w:top w:w="90" w:type="dxa"/>
              <w:left w:w="100" w:type="dxa"/>
              <w:bottom w:w="90" w:type="dxa"/>
              <w:right w:w="100" w:type="dxa"/>
            </w:tcMar>
            <w:vAlign w:val="center"/>
          </w:tcPr>
          <w:p w14:paraId="0ED78DC7" w14:textId="77777777" w:rsidR="007075BB" w:rsidRPr="00E442CE" w:rsidRDefault="001049A4" w:rsidP="00B17956">
            <w:pPr>
              <w:spacing w:line="276" w:lineRule="auto"/>
              <w:ind w:firstLine="0"/>
              <w:jc w:val="left"/>
            </w:pPr>
            <w:r w:rsidRPr="00E442CE">
              <w:rPr>
                <w:sz w:val="19"/>
              </w:rPr>
              <w:t>Архитекта; пројектује границе и еволуцију</w:t>
            </w:r>
          </w:p>
        </w:tc>
        <w:tc>
          <w:tcPr>
            <w:tcW w:w="1984" w:type="dxa"/>
            <w:shd w:val="clear" w:color="auto" w:fill="F6F8FC"/>
            <w:tcMar>
              <w:top w:w="90" w:type="dxa"/>
              <w:left w:w="100" w:type="dxa"/>
              <w:bottom w:w="90" w:type="dxa"/>
              <w:right w:w="100" w:type="dxa"/>
            </w:tcMar>
            <w:vAlign w:val="center"/>
          </w:tcPr>
          <w:p w14:paraId="7E66B433" w14:textId="77777777" w:rsidR="007075BB" w:rsidRPr="00E442CE" w:rsidRDefault="001049A4" w:rsidP="00B17956">
            <w:pPr>
              <w:spacing w:line="276" w:lineRule="auto"/>
              <w:ind w:firstLine="0"/>
              <w:jc w:val="left"/>
            </w:pPr>
            <w:r w:rsidRPr="00E442CE">
              <w:rPr>
                <w:sz w:val="19"/>
              </w:rPr>
              <w:t>A3–A7, VS AI</w:t>
            </w:r>
          </w:p>
        </w:tc>
        <w:tc>
          <w:tcPr>
            <w:tcW w:w="3742" w:type="dxa"/>
            <w:shd w:val="clear" w:color="auto" w:fill="F6F8FC"/>
            <w:tcMar>
              <w:top w:w="90" w:type="dxa"/>
              <w:left w:w="100" w:type="dxa"/>
              <w:bottom w:w="90" w:type="dxa"/>
              <w:right w:w="100" w:type="dxa"/>
            </w:tcMar>
            <w:vAlign w:val="center"/>
          </w:tcPr>
          <w:p w14:paraId="451C0F79" w14:textId="77777777" w:rsidR="007075BB" w:rsidRPr="00E442CE" w:rsidRDefault="001049A4" w:rsidP="00B17956">
            <w:pPr>
              <w:spacing w:line="276" w:lineRule="auto"/>
              <w:ind w:firstLine="0"/>
              <w:jc w:val="left"/>
            </w:pPr>
            <w:r w:rsidRPr="00E442CE">
              <w:rPr>
                <w:sz w:val="19"/>
              </w:rPr>
              <w:t>Мини ADR, извора истине разлика и одбрана одлуке одговарају нивоу; мултимодална анализа је помоћ, не формална ревизија.</w:t>
            </w:r>
          </w:p>
        </w:tc>
      </w:tr>
    </w:tbl>
    <w:p w14:paraId="3A9290BB" w14:textId="77777777" w:rsidR="007075BB" w:rsidRPr="00E442CE" w:rsidRDefault="007075BB" w:rsidP="00B17956">
      <w:pPr>
        <w:spacing w:line="276" w:lineRule="auto"/>
      </w:pPr>
    </w:p>
    <w:p w14:paraId="23C71B65" w14:textId="77777777" w:rsidR="00461182" w:rsidRDefault="00E52CE6">
      <w:r>
        <w:rPr>
          <w:b/>
        </w:rPr>
        <w:t xml:space="preserve">Персона П1 — Почетник. </w:t>
      </w:r>
      <w:r>
        <w:t>Персона познаје основну објектно оријентисану терминологију, али нема практично искуство са обрасцима и архитектуром. У моделованом коришћењу пролази уводни ток, задатке P1–P4, екран резултата, AI објашњење и енциклопедију. Кратки задаци препознавања и визуелно повезивање појма са структуром делују приступачно, док откључавање корак по корак спречава преоптерећење. AI објашњење је најкорисније када је одговор означен као нетачан, а разлог није јасан; највећа препрека остаје стручна терминологија. За овај профил важније је најпре разумети зашто се образац користи него знати целу имплементацију. Зато почетни ниво оправдано наглашава препознавање, разликовање блиских концепата и непосредну повратну информацију.</w:t>
      </w:r>
    </w:p>
    <w:p w14:paraId="2872B3C8" w14:textId="77777777" w:rsidR="00461182" w:rsidRDefault="00E52CE6">
      <w:r>
        <w:rPr>
          <w:b/>
        </w:rPr>
        <w:t xml:space="preserve">Персона Ј1 — Јуниор са основним имплементационим искуством. </w:t>
      </w:r>
      <w:r>
        <w:t>Овај профил пише мање модуле и разуме класе, интерфејсе и основне одговорности. Допуна псеудокода у J1 задатку представља везу између теорије и пуне имплементације: проверава где припада зависност, метода или одговорност, без оптерећења синтаксом и компајлером. После погрешног одговора повратна информација треба да именује погрешно смештену зависност или одговорност и објасни зашто припада другом месту. На овом нивоу корисник више не треба само да препозна назив обрасца, већ да уочи његово место у програмској структури.</w:t>
      </w:r>
    </w:p>
    <w:p w14:paraId="5367BB13" w14:textId="77777777" w:rsidR="00461182" w:rsidRDefault="00E52CE6">
      <w:r>
        <w:rPr>
          <w:b/>
        </w:rPr>
        <w:t xml:space="preserve">Персона Ј2 — Јуниор са јачим теоријским знањем. </w:t>
      </w:r>
      <w:r>
        <w:t>Персона познаје честе GoF обрасце са наставе, али има мање искуства у пројектовању. Мапирање улога у J2, рефакторисање у J3 и проналажење погрешне примене у J4 откривају да познавање назива Strategy или Observer није довољно. Корисник треба да идентификује одговорности класа и компоненти, препозна лошу расподелу, предложи основну исправку и објасни зашто је изабрана структура примеренија. AI додатно питање има вредност када је очекивана структура изабрана, али образложење не показује разумевање улога.</w:t>
      </w:r>
    </w:p>
    <w:p w14:paraId="4D80A350" w14:textId="77777777" w:rsidR="00461182" w:rsidRDefault="00E52CE6">
      <w:r>
        <w:rPr>
          <w:b/>
        </w:rPr>
        <w:t xml:space="preserve">Персона М1 — Медиор са серверским искуством. </w:t>
      </w:r>
      <w:r>
        <w:t xml:space="preserve">Овај профил има неколико година рада са API позивима, базама и асинхроним токовима. Задаци M1 и M4 треба да провере </w:t>
      </w:r>
      <w:r>
        <w:lastRenderedPageBreak/>
        <w:t>редослед догађаја, зависности између корака, последице кашњења, отказа и поновљеног извршавања. Најкорисније питање више није дефиниција појма, већ шта ће се догодити ако се одлука примени у датом току. Сценарио може да садржи више последица, али један задатак треба да задржи један доминантан образовни циљ; у супротном се архитектонско размишљање претвара у тражење скривене намере аутора.</w:t>
      </w:r>
    </w:p>
    <w:p w14:paraId="5B0624FA" w14:textId="77777777" w:rsidR="00461182" w:rsidRDefault="00E52CE6">
      <w:r>
        <w:rPr>
          <w:b/>
        </w:rPr>
        <w:t xml:space="preserve">Персона М2 — Медиор са искуством у мобилним и API интеграцијама. </w:t>
      </w:r>
      <w:r>
        <w:t>Персона разуме клијентско-серверске токове, локално и удаљено стање и синхронизацију. Задаци M3 и M5 су примерени јер траже ланац захтев → одлука → корист → ризик или последица, уместо изоловане дефиниције. Технички могућа алтернатива не сме аутоматски да поништи унапред дефинисан критеријум оцењивања. Детерминистички локални резултат проверава оно што је задатком задато, док AI менторски коментар може да разматра алтернативе и услове, али не сме током извршавања да препише образовни критеријум.</w:t>
      </w:r>
    </w:p>
    <w:p w14:paraId="15C580C3" w14:textId="77777777" w:rsidR="00461182" w:rsidRDefault="00E52CE6">
      <w:r>
        <w:rPr>
          <w:b/>
        </w:rPr>
        <w:t xml:space="preserve">Персона С1 — Сениор са искуством у реаговању на инциденте. </w:t>
      </w:r>
      <w:r>
        <w:t>Фокус на S1 и S3 задацима проверава дијагнозу, избор интервенције и сигнал валидације. Кључна компетенција је раздвајање симптома од узрока. Када систем успори, искусан инжењер не би требало одмах да дода инстанце, већ да утврди уско грло, формулише хипотезу, наведе доказе и изабере показатељ који ће пратити после интервенције. Прогресија симптом → хипотеза → интервенција → сигнал валидације зато је оправдана. Сценарио мора имати довољно контекста да очекивани одговор буде одбрањив, али не толико да провера архитектуре постане провера читања дугог текста.</w:t>
      </w:r>
    </w:p>
    <w:p w14:paraId="54E96891" w14:textId="77777777" w:rsidR="00461182" w:rsidRDefault="00E52CE6">
      <w:r>
        <w:rPr>
          <w:b/>
        </w:rPr>
        <w:t xml:space="preserve">Персона С2 — Сениор усмерен на перформансе и поузданост. </w:t>
      </w:r>
      <w:r>
        <w:t>Овај профил је упознат са скалирањем, базама, кеширањем, асинхроном обрадом и инфраструктурним компромисима. Задаци S2, S4 и S5 не треба да подразумевају универзално најбољу технологију, већ да траже шта се добија, шта се губи, који ризик се прихвата и под којим условом одлуку треба променити. Породице сценарија као што су поништавање кеша, идемпотентност, редови порука, евентуална конзистентност и опсервабилност одговарају овом нивоу. Квалитет образложења постаје важнији, али очекивани одговор и даље мора бити везан за изричита ограничења сценарија.</w:t>
      </w:r>
    </w:p>
    <w:p w14:paraId="195D7791" w14:textId="77777777" w:rsidR="00461182" w:rsidRDefault="00E52CE6">
      <w:r>
        <w:rPr>
          <w:b/>
        </w:rPr>
        <w:t xml:space="preserve">Персона А1 — Софтверски архитекта. </w:t>
      </w:r>
      <w:r>
        <w:t>Персона разматра границе система, атрибуте квалитета, скалирање, еволуцију и изворе истине. У A2–A7 и VS AI изазову није довољно навести микросервисе или NoSQL; потребно је одбранити зашто је одлука примерена баш датом систему, који атрибут квалитета штити, који трошак уводи и када је треба преиспитати. A3 тражи проналажење ризичних компоненти и односа, A4 грађење архитектуре од компоненти, а A6 сажет мини ADR са контекстом, одлуком, последицама и условом промене. A7 скица и мултимодална анализа логично завршавају прогресију јер корисник више не бира из потпуно задате архитектуре. AI повратна информација остаје менторска помоћ, а не формална стручна ревизија. VS AI је користан када оспорава претпоставке и тражи одбрану одлуке; будући развој може да прати исту архитектуру кроз више промењених захтева.</w:t>
      </w:r>
    </w:p>
    <w:p w14:paraId="31C0B6F1" w14:textId="77777777" w:rsidR="007075BB" w:rsidRPr="00E442CE" w:rsidRDefault="001049A4" w:rsidP="00B17956">
      <w:pPr>
        <w:pStyle w:val="Heading2"/>
        <w:spacing w:line="276" w:lineRule="auto"/>
        <w:rPr>
          <w:rFonts w:ascii="Times New Roman" w:eastAsia="Times New Roman" w:hAnsi="Times New Roman" w:cs="Times New Roman"/>
        </w:rPr>
      </w:pPr>
      <w:bookmarkStart w:id="67" w:name="_Toc237387035"/>
      <w:r w:rsidRPr="00E442CE">
        <w:rPr>
          <w:rFonts w:ascii="Times New Roman" w:eastAsia="Times New Roman" w:hAnsi="Times New Roman" w:cs="Times New Roman"/>
        </w:rPr>
        <w:t>6.6. Анализа резултата</w:t>
      </w:r>
      <w:bookmarkEnd w:id="67"/>
    </w:p>
    <w:p w14:paraId="4936F70B" w14:textId="77777777" w:rsidR="007075BB" w:rsidRPr="00E442CE" w:rsidRDefault="001049A4" w:rsidP="00B17956">
      <w:pPr>
        <w:spacing w:line="276" w:lineRule="auto"/>
      </w:pPr>
      <w:r>
        <w:t>Моделована синтеза показује доследну промену очекиваних компетенција. Почетник повезује препознавање, визуелну асоцијацију и објашњење; Јуниор прелази на структуру кода, улоге и рефакторисање; Медиор разматра захтеве, редослед, ограничења и последице; Сениор анализира инциденте, дијагнозу, приоритете, сигнале валидације и компромисе; Архитекта обухвата системско пројектовање, атрибуте квалитета, еволуцију и одбрану одлуке.</w:t>
      </w:r>
    </w:p>
    <w:p w14:paraId="5CB04360" w14:textId="77777777" w:rsidR="007075BB" w:rsidRPr="00E442CE" w:rsidRDefault="001049A4" w:rsidP="00B17956">
      <w:pPr>
        <w:spacing w:line="276" w:lineRule="auto"/>
      </w:pPr>
      <w:r>
        <w:t xml:space="preserve">Најважнији моделовани налаз јесте да тежина не расте само повећањем количине текста или употребом тежих термина. Мења се врста когнитивне активности: препознавање → </w:t>
      </w:r>
      <w:r>
        <w:lastRenderedPageBreak/>
        <w:t>разумевање → структура имплементације → системски контекст → последице → продукциона дијагноза → разматрање компромиса → пројектовање и одбрана архитектуре. Тај низ подржава постојећу расподелу 4/4/5/5/7 типова и објашњава зашто виши нивои користе више различитих интеракција.</w:t>
      </w:r>
    </w:p>
    <w:p w14:paraId="7115A6AB" w14:textId="77777777" w:rsidR="007075BB" w:rsidRPr="00E442CE" w:rsidRDefault="001049A4" w:rsidP="00B17956">
      <w:pPr>
        <w:spacing w:line="276" w:lineRule="auto"/>
      </w:pPr>
      <w:r>
        <w:t>AI режими попуњавају различите празнине, али не замењују локални критеријум. Енциклопедија помаже када термин није јасан, тематски разговор повезује више појмова, анализа покушаја објашњава конкретну грешку, а VS AI проверава одбрану одговора у више рунди. Детерминистички локални резултат остаје мерило структуираних корака; AI може да понуди алтернативу или нијансу, али не сме да измени очекивани одговор током решавања.</w:t>
      </w:r>
    </w:p>
    <w:p w14:paraId="66A7E46E" w14:textId="77777777" w:rsidR="00461182" w:rsidRDefault="00E52CE6">
      <w:r>
        <w:t>Моделовани профили такође показују да номинални ниво не описује сваку област искуства: корисник може бити јак у имплементацији, а слабији у оперативној дијагностици, или обрнуто. Зато почетни избор нивоа и просечан резултат остају грубе апроксимације. Будућа адаптација треба да прати овладаност појединачним појмовима и да користи размакнуто понављање, уз емпиријску проверу да ли корисници разликују сврху појединих AI режима.</w:t>
      </w:r>
    </w:p>
    <w:p w14:paraId="51F348F8" w14:textId="77777777" w:rsidR="007075BB" w:rsidRPr="00E442CE" w:rsidRDefault="001049A4" w:rsidP="00B17956">
      <w:pPr>
        <w:pStyle w:val="Heading2"/>
        <w:spacing w:line="276" w:lineRule="auto"/>
        <w:rPr>
          <w:rFonts w:ascii="Times New Roman" w:eastAsia="Times New Roman" w:hAnsi="Times New Roman" w:cs="Times New Roman"/>
        </w:rPr>
      </w:pPr>
      <w:bookmarkStart w:id="68" w:name="_Toc237387036"/>
      <w:r w:rsidRPr="00E442CE">
        <w:rPr>
          <w:rFonts w:ascii="Times New Roman" w:eastAsia="Times New Roman" w:hAnsi="Times New Roman" w:cs="Times New Roman"/>
        </w:rPr>
        <w:t>6.7. Ограничења решења</w:t>
      </w:r>
      <w:bookmarkEnd w:id="68"/>
    </w:p>
    <w:p w14:paraId="7D433957" w14:textId="77777777" w:rsidR="007075BB" w:rsidRPr="00E442CE" w:rsidRDefault="001049A4" w:rsidP="00B17956">
      <w:pPr>
        <w:spacing w:line="276" w:lineRule="auto"/>
      </w:pPr>
      <w:r>
        <w:t>Прво ограничење је одсуство контролисаног истраживања са стварним полазницима. Моделоване персоне могу да открију концептуалну неусклађеност, али не мере учење, задржавање знања, мотивацију или употребљивост, не доказују приступачност и не замењују емпиријско тестирање. За валиднији закључак потребно је вишенедељно испитивање са стварним полазницима, задацима пре и после учења, квалитативним интервјуима и јасним етичким поступком, без представљања ранг-листе као образовног исхода.</w:t>
      </w:r>
    </w:p>
    <w:p w14:paraId="16FBCA59" w14:textId="77777777" w:rsidR="007075BB" w:rsidRPr="00E442CE" w:rsidRDefault="001049A4" w:rsidP="00B17956">
      <w:pPr>
        <w:spacing w:line="276" w:lineRule="auto"/>
      </w:pPr>
      <w:r>
        <w:t>Друго ограничење је зависност удаљених функција од интернета, Firebase конфигурације и AI провајдера. Локални задаци и напредак остају употребљиви, али удаљени садржај, администраторске операције, Storage слике и стварни LLM одговори нису доступни у сваком тренутку. Позив AI сервиса директно из мобилног клијента прихватљив је за прототип уз локално подешавање, али продукционо решење треба да сакрије провајдерски кључ иза серверског посредника и примени квоте и ревизиони траг.</w:t>
      </w:r>
    </w:p>
    <w:p w14:paraId="548E8907" w14:textId="77777777" w:rsidR="007075BB" w:rsidRPr="00E442CE" w:rsidRDefault="001049A4" w:rsidP="00B17956">
      <w:pPr>
        <w:spacing w:line="276" w:lineRule="auto"/>
      </w:pPr>
      <w:r w:rsidRPr="00E442CE">
        <w:t>Треће ограничење је фиксни систем шаблона. Он обезбеђује стабилан механизам приказа и евалуацију, али нова педагошка интеракција захтева измену апликације. Room база има експлицитне миграције, али задржани резервни механизам са деструктивном миграцијом треба уклонити пре продукционе дистрибуције. Навигација заснована на ручном routeBackStack-у ради за постојећи обим, али раст администраторских и образовних токова повећава одговорност MainActivity класе.</w:t>
      </w:r>
    </w:p>
    <w:p w14:paraId="7B2BC36E" w14:textId="77777777" w:rsidR="007075BB" w:rsidRPr="00E442CE" w:rsidRDefault="001049A4" w:rsidP="00B17956">
      <w:pPr>
        <w:spacing w:line="276" w:lineRule="auto"/>
      </w:pPr>
      <w:r w:rsidRPr="00E442CE">
        <w:t>Четврто ограничење односи се на садржај и AI процену. Иако 239 локалних задатака и 654 појма дају ширину, садржај није формално психометријски калибрисан. AI одговор је недетерминистички и може бити нетачан или сувише самоуверен. Зато завршни скор структуираних корака остаје локалан, а AI анализа се представља као менторски коментар. A7 скица је нарочито погодна за сугестије, али не треба да се тумачи као стручна архитектонска ревизија без људске провере.</w:t>
      </w:r>
    </w:p>
    <w:p w14:paraId="58F556C2" w14:textId="77777777" w:rsidR="007075BB" w:rsidRPr="00E442CE" w:rsidRDefault="001049A4" w:rsidP="00B17956">
      <w:pPr>
        <w:pStyle w:val="Heading1"/>
        <w:spacing w:line="276" w:lineRule="auto"/>
        <w:rPr>
          <w:rFonts w:ascii="Times New Roman" w:eastAsia="Times New Roman" w:hAnsi="Times New Roman" w:cs="Times New Roman"/>
        </w:rPr>
      </w:pPr>
      <w:bookmarkStart w:id="69" w:name="_Toc237387037"/>
      <w:r w:rsidRPr="00E442CE">
        <w:rPr>
          <w:rFonts w:ascii="Times New Roman" w:eastAsia="Times New Roman" w:hAnsi="Times New Roman" w:cs="Times New Roman"/>
        </w:rPr>
        <w:lastRenderedPageBreak/>
        <w:t>7. ЗАКЉУЧАК</w:t>
      </w:r>
      <w:bookmarkEnd w:id="69"/>
    </w:p>
    <w:p w14:paraId="570E3DCC" w14:textId="77777777" w:rsidR="007075BB" w:rsidRPr="00E442CE" w:rsidRDefault="001049A4" w:rsidP="00B17956">
      <w:pPr>
        <w:spacing w:line="276" w:lineRule="auto"/>
      </w:pPr>
      <w:r w:rsidRPr="00E442CE">
        <w:t>Циљ рада био је да се реализује мобилна апликација која праћење напретка повезује са постепеним учењем пројектовања софтвера, уместо да се садржај сведе на низ неповезаних квизова. Реализовани систем садржи пет нивоа, 25 типова интерактивних задатака и 239 локално припремљених питања. Прогресија почиње препознавањем и разумевањем улога, наставља се структуром имплементације и системским последицама, а завршава се дијагнозом, архитектонским компромисом, мини ADR записом и одбраном самосталне скице.</w:t>
      </w:r>
    </w:p>
    <w:p w14:paraId="58659579" w14:textId="77777777" w:rsidR="007075BB" w:rsidRPr="00E442CE" w:rsidRDefault="001049A4" w:rsidP="00B17956">
      <w:pPr>
        <w:spacing w:line="276" w:lineRule="auto"/>
      </w:pPr>
      <w:r w:rsidRPr="00E442CE">
        <w:t>Технички допринос огледа се у повезивању више подсистема са јасним границама. Jetpack Compose и ViewModel организују UI и стање, Room обезбеђује локално-први рад, а Firestore и Storage деле напредак и садржај који мора бити удаљено доступан. Стабилан attemptId омогућава идемпотентан поновни покушај, док обрачун разлике најбољег XP резултата спречава неограничено сакупљање бодова понављањем истог задатка. Одвојена администраторска FirebaseApp инстанца чува анонимну сесију обичног корисника и омогућава модерацију само налогу са прилагођеном тврдњом admin = true.</w:t>
      </w:r>
    </w:p>
    <w:p w14:paraId="4C241F0B" w14:textId="77777777" w:rsidR="007075BB" w:rsidRPr="00E442CE" w:rsidRDefault="001049A4" w:rsidP="00B17956">
      <w:pPr>
        <w:spacing w:line="276" w:lineRule="auto"/>
      </w:pPr>
      <w:r w:rsidRPr="00E442CE">
        <w:t>AI није уведен као једна општа функција. Анализа завршеног задатка користи доказе о конкретној грешци; енциклопедија одговара у контексту појма; разговор користи локално проналажење до пет релевантних термина; VS AI прилагођава строгост нивоу и одлучује да ли треба наставити; A7 додаје мултимодалну анализу скице. Заједнички клијент и политика параметара смањују разлике између сервиса, а резервно понашање и кратке поруке спречавају да техничка грешка постане кориснички садржај.</w:t>
      </w:r>
    </w:p>
    <w:p w14:paraId="20C7CBE7" w14:textId="77777777" w:rsidR="007075BB" w:rsidRPr="00E442CE" w:rsidRDefault="001049A4" w:rsidP="00B17956">
      <w:pPr>
        <w:spacing w:line="276" w:lineRule="auto"/>
      </w:pPr>
      <w:r w:rsidRPr="00E442CE">
        <w:t>Мотивациони слој је повезан са стварним напретком. Ранг-листа чита ограничен јавни документ, низ дана расте само после квалификованог задатка, а подсетник користи постојећи циљ учења. При томе ни низ ни XP не мењају проценат тачности. Кориснички предлог пролази пробни преглед, отпремање у Storage и администраторску модерацију, после чега може остати кориснички задатак или постати званични удаљени садржај под „Нови задаци“.</w:t>
      </w:r>
    </w:p>
    <w:p w14:paraId="2BE62DC4" w14:textId="77777777" w:rsidR="007075BB" w:rsidRPr="00E442CE" w:rsidRDefault="001049A4" w:rsidP="00B17956">
      <w:pPr>
        <w:spacing w:line="276" w:lineRule="auto"/>
      </w:pPr>
      <w:r w:rsidRPr="00E442CE">
        <w:t>Извршене Gradle провере потврдиле су успешно компајлирање, 66 јединичних тестова без отказа и склапање APK пакета за отклањање грешака. Анализа кода потврдила је кључне инваријанте напретка, администраторског пробног режима, AI параметара и локалних подсетника. Моделована евалуација са осам јасно означених персона указује да формати одговарају намењеној дубини нивоа, али не замењује рад са стварним полазницима. Зато се главни закључак односи на техничку и концептуалну изводљивост решења, а не на статистички доказ побољшаног учења.</w:t>
      </w:r>
    </w:p>
    <w:p w14:paraId="387691AB" w14:textId="77777777" w:rsidR="007075BB" w:rsidRPr="00E442CE" w:rsidRDefault="001049A4" w:rsidP="00B17956">
      <w:pPr>
        <w:spacing w:line="276" w:lineRule="auto"/>
      </w:pPr>
      <w:r w:rsidRPr="00E442CE">
        <w:t>Даљи развој треба усмерити на мапу овладаности по појмовима, размакнуто понављање и адаптивно понављање слабих области. Корисни су трајни налози са безбедном синхронизацијом више уређаја, наставнички режим, богатија аналитика задатака и веб администраторски интерфејс. За AI је приоритет серверски посредник са контролом трошкова и верзионисањем промпта, као и скуп ручно оцењених примера за регресиону проверу. Најважнији следећи истраживачки корак је дугорочна евалуација са стварним корисницима различитог искуства, која би проверила не само употребљивост већ и пренос знања на нове архитектонске проблеме.</w:t>
      </w:r>
    </w:p>
    <w:p w14:paraId="37BF2251" w14:textId="77777777" w:rsidR="007075BB" w:rsidRPr="00E442CE" w:rsidRDefault="001049A4" w:rsidP="00B17956">
      <w:pPr>
        <w:pStyle w:val="Heading1"/>
        <w:spacing w:line="276" w:lineRule="auto"/>
        <w:rPr>
          <w:rFonts w:ascii="Times New Roman" w:eastAsia="Times New Roman" w:hAnsi="Times New Roman" w:cs="Times New Roman"/>
        </w:rPr>
      </w:pPr>
      <w:bookmarkStart w:id="70" w:name="_Toc237387038"/>
      <w:r w:rsidRPr="00E442CE">
        <w:rPr>
          <w:rFonts w:ascii="Times New Roman" w:eastAsia="Times New Roman" w:hAnsi="Times New Roman" w:cs="Times New Roman"/>
        </w:rPr>
        <w:lastRenderedPageBreak/>
        <w:t>ЛИТЕРАТУРА</w:t>
      </w:r>
      <w:bookmarkEnd w:id="70"/>
    </w:p>
    <w:p w14:paraId="3A94450F" w14:textId="77777777" w:rsidR="007075BB" w:rsidRPr="00E442CE" w:rsidRDefault="001049A4" w:rsidP="00B17956">
      <w:pPr>
        <w:keepLines/>
        <w:ind w:left="425" w:hanging="425"/>
      </w:pPr>
      <w:r w:rsidRPr="00E442CE">
        <w:t>[1] L. Bass, P. Clements, R. Kazman, Software Architecture in Practice, 4th ed., Addison-Wesley Professional, 2021.</w:t>
      </w:r>
    </w:p>
    <w:p w14:paraId="652A1CCD" w14:textId="77777777" w:rsidR="007075BB" w:rsidRPr="00E442CE" w:rsidRDefault="001049A4" w:rsidP="00B17956">
      <w:pPr>
        <w:keepLines/>
        <w:ind w:left="425" w:hanging="425"/>
      </w:pPr>
      <w:r w:rsidRPr="00E442CE">
        <w:t>[2] G. Rangel-de Lazaro, J. M. Duart, „Moving Learning: A Systematic Review of Mobile Learning Applications for Online Higher Education“, Journal of New Approaches in Educational Research, vol. 12, no. 2, pp. 198–224, 2023, doi: 10.7821/naer.2023.7.1287.</w:t>
      </w:r>
    </w:p>
    <w:p w14:paraId="1B9FC1D6" w14:textId="77777777" w:rsidR="007075BB" w:rsidRPr="00E442CE" w:rsidRDefault="001049A4" w:rsidP="00B17956">
      <w:pPr>
        <w:keepLines/>
        <w:ind w:left="425" w:hanging="425"/>
      </w:pPr>
      <w:r w:rsidRPr="00E442CE">
        <w:t>[3] S. Tonhão, M. Shigenaga, J. Herculani, A. Medeiros, A. Amaral, W. Silva, T. Colanzi, I. Steinmacher, „Gamification in Software Engineering Education: a Tertiary Study“, Proceedings of the XXXVII Brazilian Symposium on Software Engineering (SBES 2023), pp. 358–367, 2023, doi: 10.1145/3613372.3614193.</w:t>
      </w:r>
    </w:p>
    <w:p w14:paraId="5ADBEEA8" w14:textId="77777777" w:rsidR="007075BB" w:rsidRPr="00E442CE" w:rsidRDefault="001049A4" w:rsidP="00B17956">
      <w:pPr>
        <w:keepLines/>
        <w:ind w:left="425" w:hanging="425"/>
      </w:pPr>
      <w:r w:rsidRPr="00E442CE">
        <w:t>[4] Y. Shi, K. Yu, Y. Dong, F. Chen, „Large language models in education: a systematic review of empirical applications, benefits, and challenges“, Computers and Education: Artificial Intelligence, vol. 10, article 100529, 2026, doi: 10.1016/j.caeai.2025.100529.</w:t>
      </w:r>
    </w:p>
    <w:p w14:paraId="425F7A8C" w14:textId="77777777" w:rsidR="00461182" w:rsidRDefault="00E52CE6">
      <w:pPr>
        <w:keepLines/>
        <w:ind w:left="425" w:hanging="425"/>
      </w:pPr>
      <w:r>
        <w:t>[5] Reddit, r/programming, „Transactional Outbox: What is it and why you need it?“, 3. 7. 2021, https://www.reddit.com/r/programming/comments/od2zpc/transactional_outbox_what_is_it_and_why_you_need/, приступљено 11. 8. 2026.</w:t>
      </w:r>
    </w:p>
    <w:p w14:paraId="63ED2CB1" w14:textId="77777777" w:rsidR="00461182" w:rsidRDefault="00E52CE6">
      <w:pPr>
        <w:keepLines/>
        <w:ind w:left="425" w:hanging="425"/>
      </w:pPr>
      <w:r>
        <w:t>[6] Reddit, r/softwarearchitecture, „Find problems with this architecture“, 9. 6. 2022, https://www.reddit.com/r/softwarearchitecture/comments/v7lmvi/find_problems_with_this_architecture/, приступљено 11. 8. 2026.</w:t>
      </w:r>
    </w:p>
    <w:p w14:paraId="1CD8685B" w14:textId="77777777" w:rsidR="00461182" w:rsidRDefault="00E52CE6">
      <w:pPr>
        <w:keepLines/>
        <w:ind w:left="425" w:hanging="425"/>
      </w:pPr>
      <w:r>
        <w:t>[7] Reddit, r/devops, „Incident Response Tooling Best Practices“, 12. 10. 2023, https://www.reddit.com/r/devops/comments/17630y8/incident_response_tooling_best_practices/, приступљено 11. 8. 2026.</w:t>
      </w:r>
    </w:p>
    <w:p w14:paraId="35282DAC" w14:textId="77777777" w:rsidR="00461182" w:rsidRDefault="00E52CE6">
      <w:pPr>
        <w:keepLines/>
        <w:ind w:left="425" w:hanging="425"/>
      </w:pPr>
      <w:r>
        <w:t>[8] Reddit, r/softwarearchitecture, „Modular Monoliths“, 24. 4. 2024, https://www.reddit.com/r/softwarearchitecture/comments/1cc5y00/modular_monoliths/, приступљено 11. 8. 2026.</w:t>
      </w:r>
    </w:p>
    <w:p w14:paraId="616CE551" w14:textId="77777777" w:rsidR="00461182" w:rsidRDefault="00E52CE6">
      <w:pPr>
        <w:keepLines/>
        <w:ind w:left="425" w:hanging="425"/>
      </w:pPr>
      <w:r>
        <w:t>[9] Reddit, r/ExperiencedDevs, „What's your current take on queues and event-driven architecture in general?“, 28. 9. 2024, https://www.reddit.com/r/ExperiencedDevs/comments/1frlxo2/whats_your_current_take_on_queues_and_eventdriven/, приступљено 11. 8. 2026.</w:t>
      </w:r>
    </w:p>
    <w:p w14:paraId="29A6395B" w14:textId="77777777" w:rsidR="007075BB" w:rsidRPr="00E442CE" w:rsidRDefault="001049A4" w:rsidP="00B17956">
      <w:pPr>
        <w:keepLines/>
        <w:ind w:left="425" w:hanging="425"/>
      </w:pPr>
      <w:r>
        <w:t>[10] Android Developers, „Guide to app architecture“, https://developer.android.com/topic/architecture, приступљено 11. 8. 2026.</w:t>
      </w:r>
    </w:p>
    <w:p w14:paraId="68F3253C" w14:textId="77777777" w:rsidR="007075BB" w:rsidRPr="00E442CE" w:rsidRDefault="001049A4" w:rsidP="00B17956">
      <w:pPr>
        <w:keepLines/>
        <w:ind w:left="425" w:hanging="425"/>
      </w:pPr>
      <w:r>
        <w:t>[11] Firebase Documentation, „Authenticate with Firebase Anonymously on Android“, https://firebase.google.com/docs/auth/android/anonymous-auth, приступљено 11. 8. 2026.</w:t>
      </w:r>
    </w:p>
    <w:p w14:paraId="52E84C15" w14:textId="77777777" w:rsidR="007075BB" w:rsidRPr="00E442CE" w:rsidRDefault="001049A4" w:rsidP="00B17956">
      <w:pPr>
        <w:keepLines/>
        <w:ind w:left="425" w:hanging="425"/>
      </w:pPr>
      <w:r>
        <w:t>[12] Firebase Documentation, „Writing conditions for Cloud Firestore Security Rules“, https://firebase.google.com/docs/firestore/security/rules-conditions, приступљено 11. 8. 2026.</w:t>
      </w:r>
    </w:p>
    <w:p w14:paraId="34BBA0F0" w14:textId="77777777" w:rsidR="007075BB" w:rsidRPr="00E442CE" w:rsidRDefault="001049A4" w:rsidP="00B17956">
      <w:pPr>
        <w:keepLines/>
        <w:ind w:left="425" w:hanging="425"/>
      </w:pPr>
      <w:r>
        <w:t>[13] OpenAI, „Chat API reference“, https://platform.openai.com/docs/api-reference/chat, приступљено 11. 8. 2026.</w:t>
      </w:r>
    </w:p>
    <w:p w14:paraId="1D19F2D4" w14:textId="77777777" w:rsidR="007075BB" w:rsidRPr="00E442CE" w:rsidRDefault="001049A4" w:rsidP="00B17956">
      <w:pPr>
        <w:keepLines/>
        <w:ind w:left="425" w:hanging="425"/>
      </w:pPr>
      <w:r>
        <w:t>[14] Android Developers, „Getting started with WorkManager“, https://developer.android.com/develop/background-work/background-tasks/persistent/getting-started, приступљено 11. 8. 2026.</w:t>
      </w:r>
    </w:p>
    <w:sectPr w:rsidR="007075BB" w:rsidRPr="00E442CE" w:rsidSect="00034616">
      <w:headerReference w:type="default" r:id="rId38"/>
      <w:footerReference w:type="default" r:id="rId39"/>
      <w:pgSz w:w="11906" w:h="16838"/>
      <w:pgMar w:top="1701" w:right="1134" w:bottom="1701" w:left="1134"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8EE8" w14:textId="77777777" w:rsidR="00624CED" w:rsidRDefault="00624CED">
      <w:r>
        <w:separator/>
      </w:r>
    </w:p>
  </w:endnote>
  <w:endnote w:type="continuationSeparator" w:id="0">
    <w:p w14:paraId="7EBA6642" w14:textId="77777777" w:rsidR="00624CED" w:rsidRDefault="0062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BC09" w14:textId="77777777" w:rsidR="00CC6D60" w:rsidRDefault="00CC6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AFCF" w14:textId="77777777" w:rsidR="00CC6D60" w:rsidRDefault="00CC6D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F5D5" w14:textId="77777777" w:rsidR="00CC6D60" w:rsidRDefault="00CC6D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93F3" w14:textId="77777777" w:rsidR="007075BB" w:rsidRDefault="001049A4">
    <w:pPr>
      <w:pStyle w:val="Footer"/>
      <w:jc w:val="right"/>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347D" w14:textId="77777777" w:rsidR="00624CED" w:rsidRDefault="00624CED">
      <w:r>
        <w:separator/>
      </w:r>
    </w:p>
  </w:footnote>
  <w:footnote w:type="continuationSeparator" w:id="0">
    <w:p w14:paraId="1B02DEA6" w14:textId="77777777" w:rsidR="00624CED" w:rsidRDefault="0062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D0A6" w14:textId="77777777" w:rsidR="00CC6D60" w:rsidRDefault="00CC6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A0CC" w14:textId="77777777" w:rsidR="007075BB" w:rsidRDefault="007075B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6F9B" w14:textId="77777777" w:rsidR="00CC6D60" w:rsidRDefault="00CC6D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2828" w14:textId="77777777" w:rsidR="00013A61" w:rsidRDefault="00E52CE6">
    <w:pPr>
      <w:pStyle w:val="Header"/>
      <w:jc w:val="center"/>
    </w:pPr>
    <w:r>
      <w:rPr>
        <w:color w:val="5A6478"/>
        <w:sz w:val="18"/>
      </w:rPr>
      <w:t>Мобилна апликација за праћење напретка код учења пројектовања софтвера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349006">
    <w:abstractNumId w:val="8"/>
  </w:num>
  <w:num w:numId="2" w16cid:durableId="1086683189">
    <w:abstractNumId w:val="6"/>
  </w:num>
  <w:num w:numId="3" w16cid:durableId="1664626503">
    <w:abstractNumId w:val="5"/>
  </w:num>
  <w:num w:numId="4" w16cid:durableId="1201013377">
    <w:abstractNumId w:val="4"/>
  </w:num>
  <w:num w:numId="5" w16cid:durableId="236012133">
    <w:abstractNumId w:val="7"/>
  </w:num>
  <w:num w:numId="6" w16cid:durableId="1266688062">
    <w:abstractNumId w:val="3"/>
  </w:num>
  <w:num w:numId="7" w16cid:durableId="1135878436">
    <w:abstractNumId w:val="2"/>
  </w:num>
  <w:num w:numId="8" w16cid:durableId="886451827">
    <w:abstractNumId w:val="1"/>
  </w:num>
  <w:num w:numId="9" w16cid:durableId="18914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806"/>
    <w:rsid w:val="00013A61"/>
    <w:rsid w:val="00034616"/>
    <w:rsid w:val="0006063C"/>
    <w:rsid w:val="001049A4"/>
    <w:rsid w:val="00137AE0"/>
    <w:rsid w:val="0015074B"/>
    <w:rsid w:val="0029639D"/>
    <w:rsid w:val="00326F90"/>
    <w:rsid w:val="00333D21"/>
    <w:rsid w:val="00461182"/>
    <w:rsid w:val="00514135"/>
    <w:rsid w:val="00553C89"/>
    <w:rsid w:val="00624CED"/>
    <w:rsid w:val="007075BB"/>
    <w:rsid w:val="008C77BC"/>
    <w:rsid w:val="009E50AC"/>
    <w:rsid w:val="00AA1D8D"/>
    <w:rsid w:val="00B17956"/>
    <w:rsid w:val="00B47730"/>
    <w:rsid w:val="00C901B5"/>
    <w:rsid w:val="00CB0664"/>
    <w:rsid w:val="00CC6D60"/>
    <w:rsid w:val="00E43E63"/>
    <w:rsid w:val="00E442CE"/>
    <w:rsid w:val="00E52CE6"/>
    <w:rsid w:val="00E61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79A046"/>
  <w14:defaultImageDpi w14:val="300"/>
  <w15:docId w15:val="{36B1EA87-437E-43FE-8089-B92582FB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68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200"/>
      <w:ind w:firstLine="0"/>
      <w:outlineLvl w:val="0"/>
    </w:pPr>
    <w:rPr>
      <w:rFonts w:ascii="Times New Roman" w:hAnsi="Times New Roman" w:eastAsia="Times New Roman" w:cs="Times New Roman"/>
      <w:b w:val="1"/>
      <w:bCs w:val="1"/>
      <w:color w:val="142044"/>
      <w:sz w:val="40"/>
      <w:szCs w:val="40"/>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imes New Roman" w:hAnsi="Times New Roman" w:eastAsia="Times New Roman" w:cs="Times New Roman"/>
      <w:b w:val="1"/>
      <w:bCs w:val="1"/>
      <w:color w:val="142044"/>
      <w:sz w:val="28"/>
      <w:szCs w:val="28"/>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14204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1"/>
      <w:bCs w:val="1"/>
      <w:color w:val="365F91" w:themeColor="accent1" w:themeShade="BF"/>
      <w:sz w:val="40"/>
      <w:szCs w:val="40"/>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1"/>
      <w:bCs w:val="1"/>
      <w:color w:val="4F81BD" w:themeColor="accent1"/>
      <w:sz w:val="28"/>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ind w:firstLine="0"/>
      <w:contextualSpacing/>
    </w:pPr>
    <w:rPr>
      <w:rFonts w:asciiTheme="majorHAnsi" w:eastAsiaTheme="majorEastAsia" w:hAnsiTheme="majorHAnsi" w:cstheme="majorBidi"/>
      <w:b/>
      <w:color w:val="1420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68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after="240"/>
      <w:jc w:val="center"/>
    </w:pPr>
    <w:rPr>
      <w:rFonts w:ascii="Times New Roman" w:eastAsia="Times New Roman" w:hAnsi="Times New Roman" w:cs="Times New Roman"/>
      <w:b/>
      <w:color w:val="142044"/>
      <w:sz w:val="36"/>
    </w:rPr>
  </w:style>
  <w:style w:type="paragraph" w:customStyle="1" w:styleId="FigureCaption">
    <w:name w:val="Figure Caption"/>
    <w:pPr>
      <w:keepLines/>
      <w:spacing w:before="80" w:after="160"/>
      <w:jc w:val="center"/>
    </w:pPr>
    <w:rPr>
      <w:rFonts w:ascii="Times New Roman" w:eastAsia="Times New Roman" w:hAnsi="Times New Roman" w:cs="Times New Roman"/>
      <w:i/>
      <w:sz w:val="20"/>
    </w:rPr>
  </w:style>
  <w:style w:type="paragraph" w:customStyle="1" w:styleId="TableCaption">
    <w:name w:val="Table Caption"/>
    <w:pPr>
      <w:keepNext/>
      <w:keepLines/>
      <w:spacing w:before="80" w:after="160"/>
      <w:jc w:val="center"/>
    </w:pPr>
    <w:rPr>
      <w:rFonts w:ascii="Times New Roman" w:eastAsia="Times New Roman" w:hAnsi="Times New Roman" w:cs="Times New Roman"/>
      <w:i/>
      <w:sz w:val="20"/>
    </w:rPr>
  </w:style>
  <w:style w:type="paragraph" w:customStyle="1" w:styleId="Code">
    <w:name w:val="Code"/>
    <w:pPr>
      <w:spacing w:before="80" w:after="120"/>
      <w:ind w:left="340" w:right="340"/>
    </w:pPr>
    <w:rPr>
      <w:rFonts w:ascii="Consolas" w:eastAsia="Consolas" w:hAnsi="Consolas"/>
      <w:sz w:val="18"/>
    </w:rPr>
  </w:style>
  <w:style w:type="paragraph" w:styleId="TOC1">
    <w:name w:val="toc 1"/>
    <w:basedOn w:val="Normal"/>
    <w:next w:val="Normal"/>
    <w:autoRedefine/>
    <w:uiPriority w:val="39"/>
    <w:unhideWhenUsed/>
    <w:rsid w:val="00CC6D60"/>
    <w:pPr>
      <w:spacing w:after="100"/>
    </w:pPr>
  </w:style>
  <w:style w:type="paragraph" w:styleId="TOC2">
    <w:name w:val="toc 2"/>
    <w:basedOn w:val="Normal"/>
    <w:next w:val="Normal"/>
    <w:autoRedefine/>
    <w:uiPriority w:val="39"/>
    <w:unhideWhenUsed/>
    <w:rsid w:val="00CC6D60"/>
    <w:pPr>
      <w:spacing w:after="100"/>
      <w:ind w:left="240"/>
    </w:pPr>
  </w:style>
  <w:style w:type="character" w:styleId="Hyperlink">
    <w:name w:val="Hyperlink"/>
    <w:basedOn w:val="DefaultParagraphFont"/>
    <w:uiPriority w:val="99"/>
    <w:unhideWhenUsed/>
    <w:rsid w:val="00CC6D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oter" Target="footer4.xml"/><Relationship Id="rId21" Type="http://schemas.openxmlformats.org/officeDocument/2006/relationships/image" Target="media/image8.jpg"/><Relationship Id="rId34" Type="http://schemas.openxmlformats.org/officeDocument/2006/relationships/image" Target="media/image2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54</Pages>
  <Words>11155</Words>
  <Characters>69788</Characters>
  <Application>Microsoft Office Word</Application>
  <DocSecurity>0</DocSecurity>
  <Lines>1378</Lines>
  <Paragraphs>551</Paragraphs>
  <ScaleCrop>false</ScaleCrop>
  <HeadingPairs>
    <vt:vector size="2" baseType="variant">
      <vt:variant>
        <vt:lpstr>Title</vt:lpstr>
      </vt:variant>
      <vt:variant>
        <vt:i4>1</vt:i4>
      </vt:variant>
    </vt:vector>
  </HeadingPairs>
  <TitlesOfParts>
    <vt:vector size="1" baseType="lpstr">
      <vt:lpstr>Мобилна апликација за праћење напретка код учења пројектовања софтвера</vt:lpstr>
    </vt:vector>
  </TitlesOfParts>
  <Manager/>
  <Company/>
  <LinksUpToDate>false</LinksUpToDate>
  <CharactersWithSpaces>80388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Мобилна апликација за праћење напретка код учења пројектовања софтвера</dc:title>
  <dc:subject>Дипломски рад</dc:subject>
  <dc:creator>Јован Јововић</dc:creator>
  <cp:keywords>Android, пројектовање софтвера, архитектура, напредак, AI</cp:keywords>
  <dc:description>generated by python-docx</dc:description>
  <cp:lastModifiedBy>jovan jovovic</cp:lastModifiedBy>
  <cp:revision>6</cp:revision>
  <dcterms:created xsi:type="dcterms:W3CDTF">2026-08-11T12:49:00Z</dcterms:created>
  <dcterms:modified xsi:type="dcterms:W3CDTF">2026-08-11T22:29:00Z</dcterms:modified>
  <cp:category/>
</cp:coreProperties>
</file>