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8B797" w14:textId="53D6A49E" w:rsidR="007B27EC" w:rsidRDefault="00C82080">
      <w:pPr>
        <w:rPr>
          <w:rFonts w:ascii="Times New Roman" w:hAnsi="Times New Roman" w:cs="Times New Roman"/>
          <w:sz w:val="24"/>
          <w:szCs w:val="24"/>
        </w:rPr>
      </w:pPr>
      <w:r>
        <w:rPr>
          <w:rFonts w:ascii="Times New Roman" w:hAnsi="Times New Roman" w:cs="Times New Roman"/>
          <w:sz w:val="24"/>
          <w:szCs w:val="24"/>
        </w:rPr>
        <w:t>Jovan Martinez-Saldana</w:t>
      </w:r>
    </w:p>
    <w:p w14:paraId="0ACBDBA7" w14:textId="1A37319A" w:rsidR="00C82080" w:rsidRDefault="00C82080">
      <w:pPr>
        <w:rPr>
          <w:rFonts w:ascii="Times New Roman" w:hAnsi="Times New Roman" w:cs="Times New Roman"/>
          <w:sz w:val="24"/>
          <w:szCs w:val="24"/>
        </w:rPr>
      </w:pPr>
      <w:r>
        <w:rPr>
          <w:rFonts w:ascii="Times New Roman" w:hAnsi="Times New Roman" w:cs="Times New Roman"/>
          <w:sz w:val="24"/>
          <w:szCs w:val="24"/>
        </w:rPr>
        <w:t xml:space="preserve">SNHU, </w:t>
      </w:r>
      <w:r w:rsidRPr="00C82080">
        <w:rPr>
          <w:rFonts w:ascii="Times New Roman" w:hAnsi="Times New Roman" w:cs="Times New Roman"/>
          <w:sz w:val="24"/>
          <w:szCs w:val="24"/>
        </w:rPr>
        <w:t>CS-405-T5550</w:t>
      </w:r>
    </w:p>
    <w:p w14:paraId="2BFD4FD4" w14:textId="71274BFF" w:rsidR="00C82080" w:rsidRDefault="00C82080">
      <w:pPr>
        <w:rPr>
          <w:rFonts w:ascii="Times New Roman" w:hAnsi="Times New Roman" w:cs="Times New Roman"/>
          <w:sz w:val="24"/>
          <w:szCs w:val="24"/>
        </w:rPr>
      </w:pPr>
      <w:r>
        <w:rPr>
          <w:rFonts w:ascii="Times New Roman" w:hAnsi="Times New Roman" w:cs="Times New Roman"/>
          <w:sz w:val="24"/>
          <w:szCs w:val="24"/>
        </w:rPr>
        <w:t>June 25</w:t>
      </w:r>
      <w:r w:rsidRPr="00C82080">
        <w:rPr>
          <w:rFonts w:ascii="Times New Roman" w:hAnsi="Times New Roman" w:cs="Times New Roman"/>
          <w:sz w:val="24"/>
          <w:szCs w:val="24"/>
          <w:vertAlign w:val="superscript"/>
        </w:rPr>
        <w:t>th</w:t>
      </w:r>
      <w:r>
        <w:rPr>
          <w:rFonts w:ascii="Times New Roman" w:hAnsi="Times New Roman" w:cs="Times New Roman"/>
          <w:sz w:val="24"/>
          <w:szCs w:val="24"/>
        </w:rPr>
        <w:t>, 2023</w:t>
      </w:r>
    </w:p>
    <w:p w14:paraId="669FC3DE" w14:textId="20358E47" w:rsidR="00C82080" w:rsidRDefault="00C82080" w:rsidP="00C82080">
      <w:pPr>
        <w:jc w:val="center"/>
        <w:rPr>
          <w:rFonts w:ascii="Times New Roman" w:hAnsi="Times New Roman" w:cs="Times New Roman"/>
          <w:b/>
          <w:bCs/>
          <w:sz w:val="28"/>
          <w:szCs w:val="28"/>
        </w:rPr>
      </w:pPr>
      <w:r w:rsidRPr="00C82080">
        <w:rPr>
          <w:rFonts w:ascii="Times New Roman" w:hAnsi="Times New Roman" w:cs="Times New Roman"/>
          <w:b/>
          <w:bCs/>
          <w:sz w:val="28"/>
          <w:szCs w:val="28"/>
        </w:rPr>
        <w:t>8-2 Journal: Portfolio Reflection</w:t>
      </w:r>
    </w:p>
    <w:p w14:paraId="042D0448" w14:textId="018BD340" w:rsidR="00C82080" w:rsidRDefault="00C82080" w:rsidP="00C82080">
      <w:pPr>
        <w:spacing w:line="480" w:lineRule="auto"/>
        <w:ind w:firstLine="720"/>
        <w:rPr>
          <w:rFonts w:ascii="Times New Roman" w:hAnsi="Times New Roman" w:cs="Times New Roman"/>
          <w:sz w:val="24"/>
          <w:szCs w:val="24"/>
        </w:rPr>
      </w:pPr>
      <w:r>
        <w:rPr>
          <w:rFonts w:ascii="Times New Roman" w:hAnsi="Times New Roman" w:cs="Times New Roman"/>
          <w:sz w:val="24"/>
          <w:szCs w:val="24"/>
        </w:rPr>
        <w:t>Leaving security to the end is a grave mistake, as we’ve discussed. Validating external data sources should be practiced, and software should have the ability to decide what contents are allowed to be shown to a specific user.</w:t>
      </w:r>
    </w:p>
    <w:p w14:paraId="6008453B" w14:textId="1EB1EA6C" w:rsidR="00A44D69" w:rsidRDefault="00A44D69" w:rsidP="00C82080">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risk evaluation is the risk is explained in regard to other types of risk. Mitigation is the ability to lessen the impact of said risks.</w:t>
      </w:r>
    </w:p>
    <w:p w14:paraId="49D292B3" w14:textId="31427A2D" w:rsidR="00A44D69" w:rsidRDefault="00A44D69" w:rsidP="00C82080">
      <w:pPr>
        <w:spacing w:line="480" w:lineRule="auto"/>
        <w:ind w:firstLine="720"/>
        <w:rPr>
          <w:rFonts w:ascii="Times New Roman" w:hAnsi="Times New Roman" w:cs="Times New Roman"/>
          <w:sz w:val="24"/>
          <w:szCs w:val="24"/>
        </w:rPr>
      </w:pPr>
      <w:r>
        <w:rPr>
          <w:rFonts w:ascii="Times New Roman" w:hAnsi="Times New Roman" w:cs="Times New Roman"/>
          <w:sz w:val="24"/>
          <w:szCs w:val="24"/>
        </w:rPr>
        <w:t>Zero trust is a security implication that tries to push the thought process that anything from the outside should be deemed unsafe for use of the inside. Instead, there should be verification for anything trying to bridge the inside and outside before giving any form of access.</w:t>
      </w:r>
    </w:p>
    <w:p w14:paraId="2098CA07" w14:textId="5A6258EE" w:rsidR="00A44D69" w:rsidRPr="00C82080" w:rsidRDefault="00A44D69" w:rsidP="00C82080">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examples of i</w:t>
      </w:r>
      <w:r w:rsidRPr="00A44D69">
        <w:rPr>
          <w:rFonts w:ascii="Times New Roman" w:hAnsi="Times New Roman" w:cs="Times New Roman"/>
          <w:sz w:val="24"/>
          <w:szCs w:val="24"/>
        </w:rPr>
        <w:t>mplementation and recommendations of security policies</w:t>
      </w:r>
      <w:r>
        <w:rPr>
          <w:rFonts w:ascii="Times New Roman" w:hAnsi="Times New Roman" w:cs="Times New Roman"/>
          <w:sz w:val="24"/>
          <w:szCs w:val="24"/>
        </w:rPr>
        <w:t xml:space="preserve"> could be seen as identifying potential risks, installing antivirus and firewalls, or even assessing the levels of security.</w:t>
      </w:r>
    </w:p>
    <w:sectPr w:rsidR="00A44D69" w:rsidRPr="00C8208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E2C198" w14:textId="77777777" w:rsidR="007A3878" w:rsidRDefault="007A3878" w:rsidP="00C82080">
      <w:pPr>
        <w:spacing w:after="0" w:line="240" w:lineRule="auto"/>
      </w:pPr>
      <w:r>
        <w:separator/>
      </w:r>
    </w:p>
  </w:endnote>
  <w:endnote w:type="continuationSeparator" w:id="0">
    <w:p w14:paraId="2E4AC42F" w14:textId="77777777" w:rsidR="007A3878" w:rsidRDefault="007A3878" w:rsidP="00C820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9BBC63" w14:textId="77777777" w:rsidR="007A3878" w:rsidRDefault="007A3878" w:rsidP="00C82080">
      <w:pPr>
        <w:spacing w:after="0" w:line="240" w:lineRule="auto"/>
      </w:pPr>
      <w:r>
        <w:separator/>
      </w:r>
    </w:p>
  </w:footnote>
  <w:footnote w:type="continuationSeparator" w:id="0">
    <w:p w14:paraId="78AC800A" w14:textId="77777777" w:rsidR="007A3878" w:rsidRDefault="007A3878" w:rsidP="00C820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C822D" w14:textId="77776D44" w:rsidR="00C82080" w:rsidRDefault="00C82080">
    <w:pPr>
      <w:pStyle w:val="Header"/>
      <w:jc w:val="right"/>
    </w:pPr>
    <w:r>
      <w:t xml:space="preserve">Saldana </w:t>
    </w:r>
    <w:sdt>
      <w:sdtPr>
        <w:id w:val="-211450563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6A71193" w14:textId="77777777" w:rsidR="00C82080" w:rsidRDefault="00C8208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080"/>
    <w:rsid w:val="004735D6"/>
    <w:rsid w:val="00500C51"/>
    <w:rsid w:val="007A3878"/>
    <w:rsid w:val="00A44D69"/>
    <w:rsid w:val="00C775A3"/>
    <w:rsid w:val="00C82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ACD5E"/>
  <w15:chartTrackingRefBased/>
  <w15:docId w15:val="{3CEC7393-2723-4B51-B39B-628FB1A91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20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2080"/>
  </w:style>
  <w:style w:type="paragraph" w:styleId="Footer">
    <w:name w:val="footer"/>
    <w:basedOn w:val="Normal"/>
    <w:link w:val="FooterChar"/>
    <w:uiPriority w:val="99"/>
    <w:unhideWhenUsed/>
    <w:rsid w:val="00C820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20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139</Words>
  <Characters>796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Jovan Martinez</dc:creator>
  <cp:keywords/>
  <dc:description/>
  <cp:lastModifiedBy>Jovan Martinez</cp:lastModifiedBy>
  <cp:revision>1</cp:revision>
  <dcterms:created xsi:type="dcterms:W3CDTF">2023-06-25T15:49:00Z</dcterms:created>
  <dcterms:modified xsi:type="dcterms:W3CDTF">2023-06-25T16:24:00Z</dcterms:modified>
</cp:coreProperties>
</file>