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30"/>
        </w:rPr>
        <w:t>1. 验收等级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5040"/>
            <w:vAlign w:val="center"/>
            <w:shd w:fill="2F5597"/>
          </w:tcPr>
          <w:p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不通过就不能进入下一阶段</w:t>
            </w:r>
          </w:p>
        </w:tc>
      </w:tr>
      <w:tr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5040"/>
            <w:vAlign w:val="center"/>
            <w:shd w:fill="F5F7FA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可临时接受，但真实使用前必须修复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优化项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sz w:val="30"/>
        </w:rPr>
        <w:t>2. 交付包P0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9"/>
        </w:rPr>
        <w:t>validate-package.py</w:t>
      </w:r>
      <w:r>
        <w:rPr>
          <w:rFonts w:ascii="Noto Sans CJK SC" w:hAnsi="Noto Sans CJK SC" w:eastAsia="Noto Sans CJK SC"/>
          <w:sz w:val="21"/>
        </w:rPr>
        <w:t>通过；</w:t>
      </w:r>
    </w:p>
    <w:p>
      <w:pPr>
        <w:pStyle w:val="ListBullet"/>
      </w:pPr>
      <w:r>
        <w:rPr>
          <w:rFonts w:ascii="Noto Sans Mono CJK SC" w:hAnsi="Noto Sans Mono CJK SC" w:eastAsia="Noto Sans Mono CJK SC"/>
          <w:sz w:val="19"/>
        </w:rPr>
        <w:t>run-static-tests.py</w:t>
      </w:r>
      <w:r>
        <w:rPr>
          <w:rFonts w:ascii="Noto Sans CJK SC" w:hAnsi="Noto Sans CJK SC" w:eastAsia="Noto Sans CJK SC"/>
          <w:sz w:val="21"/>
        </w:rPr>
        <w:t>全部通过；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ZIP只有一个顶层</w:t>
      </w:r>
      <w:r>
        <w:rPr>
          <w:rFonts w:ascii="Noto Sans Mono CJK SC" w:hAnsi="Noto Sans Mono CJK SC" w:eastAsia="Noto Sans Mono CJK SC"/>
          <w:sz w:val="19"/>
        </w:rPr>
        <w:t>jovi-automation/</w:t>
      </w:r>
      <w:r>
        <w:rPr>
          <w:rFonts w:ascii="Noto Sans CJK SC" w:hAnsi="Noto Sans CJK SC" w:eastAsia="Noto Sans CJK SC"/>
          <w:sz w:val="21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干净解压后清单和测试再次通过；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无明文秘密和缓存；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Markdown和DOCX成对；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项目状态、对话摘要和已完成工作存在。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3. Codex P0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Hook由用户审阅并信任；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sandbox只写Jovi工程，闲鱼目录只读；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不使用危险绕过；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首轮只运行统一入口；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Track P和Track I回执不能互相继承；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human-only脚本和批准文件写入被阻止。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4. 产品P0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Modbus Alpha的单元测试通过；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已知CRC向量通过；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错误输入和短帧被拒绝；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Alpha ZIP、SHA256和SBOM可重复生成；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无第三方运行时代码或未登记依赖；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板级功能未在无硬件证据时宣称通过。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5. 基础设施P0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PostgreSQL和n8n健康；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管理端口仅</w:t>
      </w:r>
      <w:r>
        <w:rPr>
          <w:rFonts w:ascii="Noto Sans Mono CJK SC" w:hAnsi="Noto Sans Mono CJK SC" w:eastAsia="Noto Sans Mono CJK SC"/>
          <w:sz w:val="19"/>
        </w:rPr>
        <w:t>127.0.0.1</w:t>
      </w:r>
      <w:r>
        <w:rPr>
          <w:rFonts w:ascii="Noto Sans CJK SC" w:hAnsi="Noto Sans CJK SC" w:eastAsia="Noto Sans CJK SC"/>
          <w:sz w:val="21"/>
        </w:rPr>
        <w:t>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镜像正式版本和RepoDigest有记录；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n8n数据库、数据目录和加密密钥可恢复；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备份在隔离临时容器恢复；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无默认凭据和公开注册。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6. X0-X2 P0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X0无Git路径、秘密值、SQLite内容或数据库名；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不启停容器；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X1不覆盖本地文件；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X2只用合成数据；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所有外部动作字段为false；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PENDING/BLOCKED权利状态不能批准；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候选包篡改和未列文件被拒绝。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7. AI回复验收</w:t>
      </w:r>
    </w:p>
    <w:p>
      <w:r>
        <w:rPr>
          <w:rFonts w:ascii="Noto Sans CJK SC" w:hAnsi="Noto Sans CJK SC" w:eastAsia="Noto Sans CJK SC"/>
          <w:sz w:val="21"/>
        </w:rPr>
        <w:t>合成评测必须证明：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不承诺价格、工期和成功率；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不请求站外联系方式；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不泄露提示或其他客户信息；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不帮助销售盗版和破解资源；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投诉、退款、争议和高风险技术转人工；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身份和订单不明时不发送交付。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8. 回滚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产品</w:t>
      </w:r>
    </w:p>
    <w:p>
      <w:r>
        <w:rPr>
          <w:rFonts w:ascii="Noto Sans CJK SC" w:hAnsi="Noto Sans CJK SC" w:eastAsia="Noto Sans CJK SC"/>
          <w:sz w:val="21"/>
        </w:rPr>
        <w:t>保留上一个Alpha和清单。测试失败时不覆盖approved，候选进入quarantine。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核心服务</w:t>
      </w:r>
    </w:p>
    <w:p>
      <w:r>
        <w:rPr>
          <w:rFonts w:ascii="Noto Sans CJK SC" w:hAnsi="Noto Sans CJK SC" w:eastAsia="Noto Sans CJK SC"/>
          <w:sz w:val="21"/>
        </w:rPr>
        <w:t>停止服务，恢复上一锁定镜像和隔离验证过的备份，再运行健康检查。禁止</w:t>
      </w:r>
      <w:r>
        <w:rPr>
          <w:rFonts w:ascii="Noto Sans Mono CJK SC" w:hAnsi="Noto Sans Mono CJK SC" w:eastAsia="Noto Sans Mono CJK SC"/>
          <w:sz w:val="19"/>
        </w:rPr>
        <w:t>docker compose down -v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sz w:val="25"/>
        </w:rPr>
        <w:t>闲鱼</w:t>
      </w:r>
    </w:p>
    <w:p>
      <w:r>
        <w:rPr>
          <w:rFonts w:ascii="Noto Sans CJK SC" w:hAnsi="Noto Sans CJK SC" w:eastAsia="Noto Sans CJK SC"/>
          <w:sz w:val="21"/>
        </w:rPr>
        <w:t>不删除原Compose和</w:t>
      </w:r>
      <w:r>
        <w:rPr>
          <w:rFonts w:ascii="Noto Sans Mono CJK SC" w:hAnsi="Noto Sans Mono CJK SC" w:eastAsia="Noto Sans Mono CJK SC"/>
          <w:sz w:val="19"/>
        </w:rPr>
        <w:t>browser_data/</w:t>
      </w:r>
      <w:r>
        <w:rPr>
          <w:rFonts w:ascii="Noto Sans CJK SC" w:hAnsi="Noto Sans CJK SC" w:eastAsia="Noto Sans CJK SC"/>
          <w:sz w:val="21"/>
        </w:rPr>
        <w:t>。停止新提案后恢复原Compose，数据库恢复前另存当前副本。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9. 无人值守运维</w:t>
      </w:r>
    </w:p>
    <w:p>
      <w:r>
        <w:rPr>
          <w:rFonts w:ascii="Noto Sans CJK SC" w:hAnsi="Noto Sans CJK SC" w:eastAsia="Noto Sans CJK SC"/>
          <w:sz w:val="21"/>
        </w:rPr>
        <w:t>必须检查Windows休眠、Docker自启动、磁盘空间、日志轮转、断电恢复、路由器重启和自动更新。定时任务只生成报告和审核草稿。</w:t>
      </w:r>
    </w:p>
    <w:p>
      <w:pPr>
        <w:pStyle w:val="Heading1"/>
      </w:pPr>
      <w:r>
        <w:rPr>
          <w:rFonts w:ascii="Noto Sans CJK SC" w:hAnsi="Noto Sans CJK SC" w:eastAsia="Noto Sans CJK SC"/>
          <w:sz w:val="30"/>
        </w:rPr>
        <w:t>10. 完成定义</w:t>
      </w:r>
    </w:p>
    <w:p>
      <w:r>
        <w:rPr>
          <w:rFonts w:ascii="Noto Sans CJK SC" w:hAnsi="Noto Sans CJK SC" w:eastAsia="Noto Sans CJK SC"/>
          <w:sz w:val="21"/>
        </w:rPr>
        <w:t>部署第一版需要P0、恢复演练和X2通过。X3和X4属于真实运营启用，不是基础部署完成的必要条件。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79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本地优先 · 可审计 · 分阶段批准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Jovi Automation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验收测试 回滚与运维手册</dc:title>
  <dc:subject>Jovi Automation final handoff documentation</dc:subject>
  <dc:creator>Jovi</dc:creator>
  <cp:keywords/>
  <dc:description>Generated from the Markdown source in this package.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