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15642" w14:textId="77777777" w:rsidR="0022203A" w:rsidRDefault="0022203A" w:rsidP="00974B3C">
      <w:pPr>
        <w:pStyle w:val="Title"/>
        <w:jc w:val="center"/>
        <w:rPr>
          <w:rFonts w:asciiTheme="minorHAnsi" w:hAnsiTheme="minorHAnsi" w:cstheme="minorHAnsi"/>
          <w:b/>
          <w:bCs/>
          <w:color w:val="0000FF"/>
          <w:sz w:val="72"/>
          <w:szCs w:val="72"/>
        </w:rPr>
      </w:pPr>
    </w:p>
    <w:p w14:paraId="1008DC9E" w14:textId="77777777" w:rsidR="0022203A" w:rsidRDefault="0022203A" w:rsidP="00974B3C">
      <w:pPr>
        <w:pStyle w:val="Title"/>
        <w:jc w:val="center"/>
        <w:rPr>
          <w:rFonts w:asciiTheme="minorHAnsi" w:hAnsiTheme="minorHAnsi" w:cstheme="minorHAnsi"/>
          <w:b/>
          <w:bCs/>
          <w:color w:val="0000FF"/>
          <w:sz w:val="72"/>
          <w:szCs w:val="72"/>
        </w:rPr>
      </w:pPr>
    </w:p>
    <w:p w14:paraId="042BB179" w14:textId="77777777" w:rsidR="0022203A" w:rsidRDefault="0022203A" w:rsidP="00974B3C">
      <w:pPr>
        <w:pStyle w:val="Title"/>
        <w:jc w:val="center"/>
        <w:rPr>
          <w:rFonts w:asciiTheme="minorHAnsi" w:hAnsiTheme="minorHAnsi" w:cstheme="minorHAnsi"/>
          <w:b/>
          <w:bCs/>
          <w:color w:val="0000FF"/>
          <w:sz w:val="72"/>
          <w:szCs w:val="72"/>
        </w:rPr>
      </w:pPr>
    </w:p>
    <w:p w14:paraId="1F76D32C" w14:textId="77777777" w:rsidR="0022203A" w:rsidRDefault="0022203A" w:rsidP="00974B3C">
      <w:pPr>
        <w:pStyle w:val="Title"/>
        <w:jc w:val="center"/>
        <w:rPr>
          <w:rFonts w:asciiTheme="minorHAnsi" w:hAnsiTheme="minorHAnsi" w:cstheme="minorHAnsi"/>
          <w:b/>
          <w:bCs/>
          <w:color w:val="0000FF"/>
          <w:sz w:val="72"/>
          <w:szCs w:val="72"/>
        </w:rPr>
      </w:pPr>
    </w:p>
    <w:p w14:paraId="05F7F34A" w14:textId="1B441F70" w:rsidR="00D62FA1" w:rsidRPr="00D62FA1" w:rsidRDefault="00974B3C" w:rsidP="00974B3C">
      <w:pPr>
        <w:pStyle w:val="Title"/>
        <w:jc w:val="center"/>
        <w:rPr>
          <w:rFonts w:asciiTheme="minorHAnsi" w:hAnsiTheme="minorHAnsi" w:cstheme="minorHAnsi"/>
          <w:b/>
          <w:bCs/>
          <w:color w:val="0000FF"/>
          <w:sz w:val="72"/>
          <w:szCs w:val="72"/>
        </w:rPr>
      </w:pPr>
      <w:r>
        <w:rPr>
          <w:rFonts w:asciiTheme="minorHAnsi" w:hAnsiTheme="minorHAnsi" w:cstheme="minorHAnsi"/>
          <w:b/>
          <w:bCs/>
          <w:color w:val="0000FF"/>
          <w:sz w:val="72"/>
          <w:szCs w:val="72"/>
        </w:rPr>
        <w:t xml:space="preserve">Fault Detection </w:t>
      </w:r>
      <w:r w:rsidR="00D62FA1" w:rsidRPr="00D62FA1">
        <w:rPr>
          <w:rFonts w:asciiTheme="minorHAnsi" w:hAnsiTheme="minorHAnsi" w:cstheme="minorHAnsi"/>
          <w:b/>
          <w:bCs/>
          <w:color w:val="0000FF"/>
          <w:sz w:val="72"/>
          <w:szCs w:val="72"/>
        </w:rPr>
        <w:t xml:space="preserve">System using </w:t>
      </w:r>
      <w:r w:rsidR="00E67122">
        <w:rPr>
          <w:rFonts w:asciiTheme="minorHAnsi" w:hAnsiTheme="minorHAnsi" w:cstheme="minorHAnsi"/>
          <w:b/>
          <w:bCs/>
          <w:color w:val="0000FF"/>
          <w:sz w:val="72"/>
          <w:szCs w:val="72"/>
        </w:rPr>
        <w:t>MPU</w:t>
      </w:r>
      <w:r w:rsidR="00D62FA1" w:rsidRPr="00D62FA1">
        <w:rPr>
          <w:rFonts w:asciiTheme="minorHAnsi" w:hAnsiTheme="minorHAnsi" w:cstheme="minorHAnsi"/>
          <w:b/>
          <w:bCs/>
          <w:color w:val="0000FF"/>
          <w:sz w:val="72"/>
          <w:szCs w:val="72"/>
        </w:rPr>
        <w:t>6050</w:t>
      </w:r>
    </w:p>
    <w:p w14:paraId="371E93C6" w14:textId="77777777" w:rsidR="0022203A" w:rsidRDefault="0022203A" w:rsidP="0022203A"/>
    <w:p w14:paraId="513643FA" w14:textId="77777777" w:rsidR="0022203A" w:rsidRDefault="0022203A" w:rsidP="0022203A"/>
    <w:p w14:paraId="462ABB60" w14:textId="77777777" w:rsidR="0022203A" w:rsidRDefault="0022203A" w:rsidP="0022203A"/>
    <w:p w14:paraId="266BAA58" w14:textId="77777777" w:rsidR="0022203A" w:rsidRDefault="0022203A" w:rsidP="0022203A"/>
    <w:p w14:paraId="4DB1197E" w14:textId="77777777" w:rsidR="0022203A" w:rsidRDefault="0022203A" w:rsidP="0022203A"/>
    <w:p w14:paraId="11E928F8" w14:textId="77777777" w:rsidR="0022203A" w:rsidRPr="0022203A" w:rsidRDefault="0022203A" w:rsidP="0022203A"/>
    <w:p w14:paraId="0E4BB9DD" w14:textId="77777777" w:rsidR="006F19BF" w:rsidRDefault="006F19BF" w:rsidP="00B34653">
      <w:pPr>
        <w:pStyle w:val="Title"/>
        <w:jc w:val="center"/>
        <w:rPr>
          <w:rFonts w:asciiTheme="minorHAnsi" w:hAnsiTheme="minorHAnsi" w:cstheme="minorHAnsi"/>
          <w:b/>
          <w:bCs/>
          <w:sz w:val="44"/>
          <w:szCs w:val="44"/>
        </w:rPr>
      </w:pPr>
    </w:p>
    <w:p w14:paraId="6DD3100C" w14:textId="77777777" w:rsidR="006F19BF" w:rsidRDefault="006F19BF" w:rsidP="00B34653">
      <w:pPr>
        <w:pStyle w:val="Title"/>
        <w:jc w:val="center"/>
        <w:rPr>
          <w:rFonts w:asciiTheme="minorHAnsi" w:hAnsiTheme="minorHAnsi" w:cstheme="minorHAnsi"/>
          <w:b/>
          <w:bCs/>
          <w:sz w:val="44"/>
          <w:szCs w:val="44"/>
        </w:rPr>
      </w:pPr>
    </w:p>
    <w:p w14:paraId="1CABB095" w14:textId="77777777" w:rsidR="006F19BF" w:rsidRDefault="006F19BF" w:rsidP="00B34653">
      <w:pPr>
        <w:pStyle w:val="Title"/>
        <w:jc w:val="center"/>
        <w:rPr>
          <w:rFonts w:asciiTheme="minorHAnsi" w:hAnsiTheme="minorHAnsi" w:cstheme="minorHAnsi"/>
          <w:b/>
          <w:bCs/>
          <w:sz w:val="44"/>
          <w:szCs w:val="44"/>
        </w:rPr>
      </w:pPr>
    </w:p>
    <w:p w14:paraId="40A44473" w14:textId="77777777" w:rsidR="006F19BF" w:rsidRDefault="006F19BF" w:rsidP="00B34653">
      <w:pPr>
        <w:pStyle w:val="Title"/>
        <w:jc w:val="center"/>
        <w:rPr>
          <w:rFonts w:asciiTheme="minorHAnsi" w:hAnsiTheme="minorHAnsi" w:cstheme="minorHAnsi"/>
          <w:b/>
          <w:bCs/>
          <w:sz w:val="44"/>
          <w:szCs w:val="44"/>
        </w:rPr>
      </w:pPr>
    </w:p>
    <w:p w14:paraId="7068F7A1" w14:textId="01A20B9D" w:rsidR="0056735A" w:rsidRPr="00D62FA1" w:rsidRDefault="0056735A" w:rsidP="006F19BF">
      <w:pPr>
        <w:pStyle w:val="Title"/>
        <w:jc w:val="center"/>
        <w:rPr>
          <w:rFonts w:asciiTheme="minorHAnsi" w:hAnsiTheme="minorHAnsi" w:cstheme="minorHAnsi"/>
          <w:b/>
          <w:bCs/>
          <w:sz w:val="44"/>
          <w:szCs w:val="44"/>
        </w:rPr>
      </w:pPr>
      <w:r w:rsidRPr="00D62FA1">
        <w:rPr>
          <w:rFonts w:asciiTheme="minorHAnsi" w:hAnsiTheme="minorHAnsi" w:cstheme="minorHAnsi"/>
          <w:b/>
          <w:bCs/>
          <w:sz w:val="44"/>
          <w:szCs w:val="44"/>
        </w:rPr>
        <w:t>TEAM MEMBER</w:t>
      </w:r>
      <w:r w:rsidR="00D62FA1" w:rsidRPr="00D62FA1">
        <w:rPr>
          <w:rFonts w:asciiTheme="minorHAnsi" w:hAnsiTheme="minorHAnsi" w:cstheme="minorHAnsi"/>
          <w:b/>
          <w:bCs/>
          <w:sz w:val="44"/>
          <w:szCs w:val="44"/>
        </w:rPr>
        <w:t>S</w:t>
      </w:r>
    </w:p>
    <w:p w14:paraId="078FF42F" w14:textId="384AC90A" w:rsidR="008939EC" w:rsidRDefault="006F19BF" w:rsidP="0022203A">
      <w:pPr>
        <w:pStyle w:val="ListParagraph"/>
        <w:ind w:left="4050"/>
        <w:jc w:val="center"/>
        <w:rPr>
          <w:rFonts w:cstheme="minorHAnsi"/>
          <w:b/>
          <w:i/>
          <w:color w:val="0000FF"/>
          <w:sz w:val="36"/>
          <w:szCs w:val="32"/>
        </w:rPr>
      </w:pPr>
      <w:r>
        <w:rPr>
          <w:rFonts w:cstheme="minorHAnsi"/>
          <w:b/>
          <w:i/>
          <w:color w:val="0000FF"/>
          <w:sz w:val="36"/>
          <w:szCs w:val="32"/>
        </w:rPr>
        <w:t xml:space="preserve">                   </w:t>
      </w:r>
      <w:r w:rsidR="0022203A">
        <w:rPr>
          <w:rFonts w:cstheme="minorHAnsi"/>
          <w:b/>
          <w:i/>
          <w:color w:val="0000FF"/>
          <w:sz w:val="36"/>
          <w:szCs w:val="32"/>
        </w:rPr>
        <w:t>Jovitha S</w:t>
      </w:r>
    </w:p>
    <w:p w14:paraId="6DCDFA7A" w14:textId="63DFBAC1" w:rsidR="0022203A" w:rsidRPr="00D62FA1" w:rsidRDefault="0022203A" w:rsidP="0022203A">
      <w:pPr>
        <w:pStyle w:val="ListParagraph"/>
        <w:ind w:left="5490" w:firstLine="270"/>
        <w:jc w:val="center"/>
        <w:rPr>
          <w:rFonts w:cstheme="minorHAnsi"/>
          <w:b/>
          <w:i/>
          <w:color w:val="0000FF"/>
          <w:sz w:val="36"/>
          <w:szCs w:val="32"/>
        </w:rPr>
      </w:pPr>
      <w:r>
        <w:rPr>
          <w:rFonts w:cstheme="minorHAnsi"/>
          <w:b/>
          <w:i/>
          <w:color w:val="0000FF"/>
          <w:sz w:val="36"/>
          <w:szCs w:val="32"/>
        </w:rPr>
        <w:t>Maadhini K</w:t>
      </w:r>
    </w:p>
    <w:p w14:paraId="64201870" w14:textId="77777777" w:rsidR="00B34653" w:rsidRDefault="00B34653" w:rsidP="006F19BF">
      <w:pPr>
        <w:jc w:val="right"/>
        <w:rPr>
          <w:b/>
          <w:bCs/>
          <w:sz w:val="44"/>
          <w:szCs w:val="44"/>
        </w:rPr>
      </w:pPr>
    </w:p>
    <w:p w14:paraId="159333E9" w14:textId="77777777" w:rsidR="00B34653" w:rsidRDefault="00B34653" w:rsidP="008939EC">
      <w:pPr>
        <w:rPr>
          <w:b/>
          <w:bCs/>
          <w:sz w:val="44"/>
          <w:szCs w:val="44"/>
        </w:rPr>
      </w:pPr>
    </w:p>
    <w:p w14:paraId="39872B5A" w14:textId="77777777" w:rsidR="00B34653" w:rsidRDefault="00B34653" w:rsidP="008939EC">
      <w:pPr>
        <w:rPr>
          <w:b/>
          <w:bCs/>
          <w:sz w:val="44"/>
          <w:szCs w:val="44"/>
        </w:rPr>
      </w:pPr>
    </w:p>
    <w:p w14:paraId="68C36A04" w14:textId="77777777" w:rsidR="00B34653" w:rsidRDefault="00B34653" w:rsidP="008939EC">
      <w:pPr>
        <w:rPr>
          <w:b/>
          <w:bCs/>
          <w:sz w:val="44"/>
          <w:szCs w:val="44"/>
        </w:rPr>
      </w:pPr>
    </w:p>
    <w:p w14:paraId="498BECC1" w14:textId="77777777" w:rsidR="00B34653" w:rsidRDefault="00B34653" w:rsidP="008939EC">
      <w:pPr>
        <w:rPr>
          <w:b/>
          <w:bCs/>
          <w:sz w:val="44"/>
          <w:szCs w:val="44"/>
        </w:rPr>
      </w:pPr>
    </w:p>
    <w:p w14:paraId="4BA60B78" w14:textId="77777777" w:rsidR="00B34653" w:rsidRDefault="00B34653" w:rsidP="008939EC">
      <w:pPr>
        <w:rPr>
          <w:b/>
          <w:bCs/>
          <w:sz w:val="44"/>
          <w:szCs w:val="44"/>
        </w:rPr>
      </w:pPr>
    </w:p>
    <w:p w14:paraId="0E9343E5" w14:textId="77777777" w:rsidR="0022203A" w:rsidRDefault="0022203A" w:rsidP="008939EC">
      <w:pPr>
        <w:rPr>
          <w:b/>
          <w:bCs/>
          <w:sz w:val="44"/>
          <w:szCs w:val="44"/>
        </w:rPr>
      </w:pPr>
    </w:p>
    <w:p w14:paraId="1E98AD65" w14:textId="77777777" w:rsidR="0022203A" w:rsidRDefault="0022203A" w:rsidP="008939EC">
      <w:pPr>
        <w:rPr>
          <w:b/>
          <w:bCs/>
          <w:sz w:val="44"/>
          <w:szCs w:val="44"/>
        </w:rPr>
      </w:pPr>
    </w:p>
    <w:p w14:paraId="384BDB57" w14:textId="699884DF" w:rsidR="00E73F13" w:rsidRPr="00D62FA1" w:rsidRDefault="00E73F13" w:rsidP="00220CD1">
      <w:pPr>
        <w:pStyle w:val="Subtitle"/>
        <w:rPr>
          <w:b/>
          <w:bCs/>
          <w:color w:val="000000" w:themeColor="text1"/>
          <w:sz w:val="24"/>
        </w:rPr>
      </w:pPr>
      <w:r w:rsidRPr="00D62FA1">
        <w:rPr>
          <w:b/>
          <w:bCs/>
          <w:color w:val="000000" w:themeColor="text1"/>
          <w:sz w:val="24"/>
        </w:rPr>
        <w:t>AIM:</w:t>
      </w:r>
    </w:p>
    <w:p w14:paraId="0C79E46C" w14:textId="69FEF4F4" w:rsidR="00220CD1" w:rsidRDefault="00220CD1" w:rsidP="00A91DF7">
      <w:pPr>
        <w:spacing w:line="360" w:lineRule="auto"/>
        <w:ind w:firstLine="720"/>
      </w:pPr>
      <w:r w:rsidRPr="00220CD1">
        <w:t xml:space="preserve">To design and implement a </w:t>
      </w:r>
      <w:r w:rsidR="00974B3C">
        <w:t xml:space="preserve">fault detection </w:t>
      </w:r>
      <w:r w:rsidRPr="00220CD1">
        <w:t xml:space="preserve">system using the MPU6050 sensor, capable of accurately detecting and </w:t>
      </w:r>
      <w:r w:rsidR="00D62FA1" w:rsidRPr="00220CD1">
        <w:t>analy</w:t>
      </w:r>
      <w:r w:rsidR="00D62FA1">
        <w:t>s</w:t>
      </w:r>
      <w:r w:rsidR="00D62FA1" w:rsidRPr="00220CD1">
        <w:t>ing</w:t>
      </w:r>
      <w:r w:rsidRPr="00220CD1">
        <w:t xml:space="preserve"> real-time orientation, acceleration, and angular velocity for applications in robotics, gesture control, and navigation systems.</w:t>
      </w:r>
    </w:p>
    <w:p w14:paraId="77DF5D49" w14:textId="4F0AAAA9" w:rsidR="00CC1E7C" w:rsidRPr="00D62FA1" w:rsidRDefault="00220CD1" w:rsidP="00D62FA1">
      <w:pPr>
        <w:pStyle w:val="Subtitle"/>
        <w:rPr>
          <w:b/>
          <w:bCs/>
          <w:iCs/>
          <w:color w:val="000000" w:themeColor="text1"/>
          <w:sz w:val="24"/>
        </w:rPr>
      </w:pPr>
      <w:r w:rsidRPr="00D62FA1">
        <w:rPr>
          <w:b/>
          <w:bCs/>
          <w:iCs/>
          <w:color w:val="000000" w:themeColor="text1"/>
          <w:sz w:val="24"/>
        </w:rPr>
        <w:t>COMPONENTS REQUIRED:</w:t>
      </w:r>
    </w:p>
    <w:p w14:paraId="4088E131" w14:textId="77777777" w:rsidR="00D62FA1" w:rsidRDefault="00220CD1" w:rsidP="00A91DF7">
      <w:pPr>
        <w:pStyle w:val="ListParagraph"/>
        <w:numPr>
          <w:ilvl w:val="0"/>
          <w:numId w:val="19"/>
        </w:numPr>
        <w:spacing w:line="360" w:lineRule="auto"/>
        <w:rPr>
          <w:bCs/>
        </w:rPr>
      </w:pPr>
      <w:r w:rsidRPr="00D62FA1">
        <w:rPr>
          <w:bCs/>
        </w:rPr>
        <w:t>ESP32 Dev board</w:t>
      </w:r>
    </w:p>
    <w:p w14:paraId="7E2A330C" w14:textId="77777777" w:rsidR="00D62FA1" w:rsidRDefault="00220CD1" w:rsidP="00A91DF7">
      <w:pPr>
        <w:pStyle w:val="ListParagraph"/>
        <w:numPr>
          <w:ilvl w:val="0"/>
          <w:numId w:val="19"/>
        </w:numPr>
        <w:spacing w:line="360" w:lineRule="auto"/>
        <w:rPr>
          <w:bCs/>
        </w:rPr>
      </w:pPr>
      <w:r w:rsidRPr="00D62FA1">
        <w:rPr>
          <w:bCs/>
        </w:rPr>
        <w:t>MPU60</w:t>
      </w:r>
      <w:r w:rsidR="00094D2B" w:rsidRPr="00D62FA1">
        <w:rPr>
          <w:bCs/>
        </w:rPr>
        <w:t>50</w:t>
      </w:r>
      <w:r w:rsidRPr="00D62FA1">
        <w:rPr>
          <w:bCs/>
        </w:rPr>
        <w:t xml:space="preserve"> Module</w:t>
      </w:r>
    </w:p>
    <w:p w14:paraId="78061C14" w14:textId="77777777" w:rsidR="00D62FA1" w:rsidRDefault="00220CD1" w:rsidP="00A91DF7">
      <w:pPr>
        <w:pStyle w:val="ListParagraph"/>
        <w:numPr>
          <w:ilvl w:val="0"/>
          <w:numId w:val="19"/>
        </w:numPr>
        <w:spacing w:line="360" w:lineRule="auto"/>
        <w:rPr>
          <w:bCs/>
        </w:rPr>
      </w:pPr>
      <w:r w:rsidRPr="00D62FA1">
        <w:rPr>
          <w:bCs/>
        </w:rPr>
        <w:t>Jumper Wires</w:t>
      </w:r>
    </w:p>
    <w:p w14:paraId="04C9A2E8" w14:textId="77777777" w:rsidR="00D62FA1" w:rsidRDefault="00220CD1" w:rsidP="00A91DF7">
      <w:pPr>
        <w:pStyle w:val="ListParagraph"/>
        <w:numPr>
          <w:ilvl w:val="0"/>
          <w:numId w:val="19"/>
        </w:numPr>
        <w:spacing w:line="360" w:lineRule="auto"/>
        <w:rPr>
          <w:bCs/>
        </w:rPr>
      </w:pPr>
      <w:r w:rsidRPr="00D62FA1">
        <w:rPr>
          <w:bCs/>
        </w:rPr>
        <w:t>Bread Board</w:t>
      </w:r>
    </w:p>
    <w:p w14:paraId="25F5ADF2" w14:textId="77777777" w:rsidR="00D62FA1" w:rsidRDefault="00220CD1" w:rsidP="00A91DF7">
      <w:pPr>
        <w:pStyle w:val="ListParagraph"/>
        <w:numPr>
          <w:ilvl w:val="0"/>
          <w:numId w:val="19"/>
        </w:numPr>
        <w:spacing w:line="360" w:lineRule="auto"/>
        <w:rPr>
          <w:bCs/>
        </w:rPr>
      </w:pPr>
      <w:r w:rsidRPr="00D62FA1">
        <w:rPr>
          <w:bCs/>
        </w:rPr>
        <w:t>Power Source</w:t>
      </w:r>
    </w:p>
    <w:p w14:paraId="2BDC7925" w14:textId="77777777" w:rsidR="00D62FA1" w:rsidRDefault="00CC1E7C" w:rsidP="00A91DF7">
      <w:pPr>
        <w:pStyle w:val="ListParagraph"/>
        <w:numPr>
          <w:ilvl w:val="0"/>
          <w:numId w:val="19"/>
        </w:numPr>
        <w:spacing w:line="360" w:lineRule="auto"/>
        <w:rPr>
          <w:bCs/>
        </w:rPr>
      </w:pPr>
      <w:r w:rsidRPr="00D62FA1">
        <w:rPr>
          <w:bCs/>
        </w:rPr>
        <w:t xml:space="preserve">OLED </w:t>
      </w:r>
      <w:r w:rsidR="00C70C35" w:rsidRPr="00D62FA1">
        <w:rPr>
          <w:bCs/>
        </w:rPr>
        <w:t>Display (</w:t>
      </w:r>
      <w:r w:rsidRPr="00D62FA1">
        <w:rPr>
          <w:bCs/>
        </w:rPr>
        <w:t>SSD1306)</w:t>
      </w:r>
    </w:p>
    <w:p w14:paraId="689EDDA8" w14:textId="442050B1" w:rsidR="00C70C35" w:rsidRPr="00D62FA1" w:rsidRDefault="00C70C35" w:rsidP="00A91DF7">
      <w:pPr>
        <w:pStyle w:val="ListParagraph"/>
        <w:numPr>
          <w:ilvl w:val="0"/>
          <w:numId w:val="19"/>
        </w:numPr>
        <w:spacing w:line="360" w:lineRule="auto"/>
        <w:rPr>
          <w:bCs/>
        </w:rPr>
      </w:pPr>
      <w:r w:rsidRPr="00D62FA1">
        <w:rPr>
          <w:bCs/>
        </w:rPr>
        <w:t>Buzzer</w:t>
      </w:r>
    </w:p>
    <w:p w14:paraId="1DFD9655" w14:textId="1487250E" w:rsidR="00CC1E7C" w:rsidRPr="00D62FA1" w:rsidRDefault="00CC1E7C" w:rsidP="00B34653">
      <w:pPr>
        <w:pStyle w:val="Subtitle"/>
        <w:rPr>
          <w:b/>
          <w:bCs/>
          <w:iCs/>
          <w:color w:val="000000" w:themeColor="text1"/>
          <w:sz w:val="24"/>
        </w:rPr>
      </w:pPr>
      <w:r w:rsidRPr="00D62FA1">
        <w:rPr>
          <w:b/>
          <w:bCs/>
          <w:iCs/>
          <w:color w:val="000000" w:themeColor="text1"/>
          <w:sz w:val="24"/>
        </w:rPr>
        <w:t>COMPONENTS SPECIFICATION</w:t>
      </w:r>
      <w:r w:rsidR="00D62FA1">
        <w:rPr>
          <w:b/>
          <w:bCs/>
          <w:iCs/>
          <w:color w:val="000000" w:themeColor="text1"/>
          <w:sz w:val="24"/>
        </w:rPr>
        <w:t>:</w:t>
      </w:r>
    </w:p>
    <w:p w14:paraId="772A3764" w14:textId="683F5BCF" w:rsidR="00CC1E7C" w:rsidRPr="00D62FA1" w:rsidRDefault="00CC1E7C" w:rsidP="00D62FA1">
      <w:pPr>
        <w:pStyle w:val="Subtitle"/>
        <w:rPr>
          <w:b/>
          <w:bCs/>
          <w:iCs/>
          <w:color w:val="000000" w:themeColor="text1"/>
          <w:sz w:val="24"/>
        </w:rPr>
      </w:pPr>
      <w:r w:rsidRPr="00D62FA1">
        <w:rPr>
          <w:b/>
          <w:bCs/>
          <w:iCs/>
          <w:color w:val="000000" w:themeColor="text1"/>
          <w:sz w:val="24"/>
        </w:rPr>
        <w:t>ESP32</w:t>
      </w:r>
      <w:r w:rsidR="00A54092">
        <w:rPr>
          <w:b/>
          <w:bCs/>
          <w:iCs/>
          <w:color w:val="000000" w:themeColor="text1"/>
          <w:sz w:val="24"/>
        </w:rPr>
        <w:t>:</w:t>
      </w:r>
    </w:p>
    <w:p w14:paraId="648B671A" w14:textId="77777777" w:rsidR="00A54092" w:rsidRDefault="0056735A" w:rsidP="00A91DF7">
      <w:pPr>
        <w:pStyle w:val="ListParagraph"/>
        <w:numPr>
          <w:ilvl w:val="0"/>
          <w:numId w:val="20"/>
        </w:numPr>
        <w:spacing w:line="360" w:lineRule="auto"/>
      </w:pPr>
      <w:r w:rsidRPr="002F2678">
        <w:t xml:space="preserve">ESP32 has Wi-Fi + Bluetooth, runs on 3.3V, and has a fast processor for real-time tasks.  </w:t>
      </w:r>
    </w:p>
    <w:p w14:paraId="4FB73B7A" w14:textId="77777777" w:rsidR="00A54092" w:rsidRDefault="0056735A" w:rsidP="00A91DF7">
      <w:pPr>
        <w:pStyle w:val="ListParagraph"/>
        <w:numPr>
          <w:ilvl w:val="0"/>
          <w:numId w:val="20"/>
        </w:numPr>
        <w:spacing w:line="360" w:lineRule="auto"/>
      </w:pPr>
      <w:r w:rsidRPr="002F2678">
        <w:t xml:space="preserve">It offers 48 GPIO pins, but most dev boards give access to 25–34 usable pins.  </w:t>
      </w:r>
    </w:p>
    <w:p w14:paraId="76448486" w14:textId="43718519" w:rsidR="0056735A" w:rsidRPr="002F2678" w:rsidRDefault="0056735A" w:rsidP="00A91DF7">
      <w:pPr>
        <w:pStyle w:val="ListParagraph"/>
        <w:numPr>
          <w:ilvl w:val="0"/>
          <w:numId w:val="20"/>
        </w:numPr>
        <w:spacing w:line="360" w:lineRule="auto"/>
      </w:pPr>
      <w:r w:rsidRPr="002F2678">
        <w:t>These pins connect sensors, displays, and other hardware for IoT or embedded projects.</w:t>
      </w:r>
    </w:p>
    <w:p w14:paraId="1FED59D9" w14:textId="61B20351" w:rsidR="00CC1E7C" w:rsidRPr="00D62FA1" w:rsidRDefault="00CC1E7C" w:rsidP="00D62FA1">
      <w:pPr>
        <w:pStyle w:val="Subtitle"/>
        <w:rPr>
          <w:b/>
          <w:bCs/>
          <w:iCs/>
          <w:color w:val="000000" w:themeColor="text1"/>
          <w:sz w:val="24"/>
        </w:rPr>
      </w:pPr>
      <w:r w:rsidRPr="00D62FA1">
        <w:rPr>
          <w:b/>
          <w:bCs/>
          <w:iCs/>
          <w:color w:val="000000" w:themeColor="text1"/>
          <w:sz w:val="24"/>
        </w:rPr>
        <w:t>MPU605</w:t>
      </w:r>
      <w:r w:rsidR="00B34653" w:rsidRPr="00D62FA1">
        <w:rPr>
          <w:b/>
          <w:bCs/>
          <w:iCs/>
          <w:color w:val="000000" w:themeColor="text1"/>
          <w:sz w:val="24"/>
        </w:rPr>
        <w:t>0</w:t>
      </w:r>
      <w:r w:rsidRPr="00D62FA1">
        <w:rPr>
          <w:b/>
          <w:bCs/>
          <w:iCs/>
          <w:color w:val="000000" w:themeColor="text1"/>
          <w:sz w:val="24"/>
        </w:rPr>
        <w:t xml:space="preserve"> Module</w:t>
      </w:r>
      <w:r w:rsidR="00A54092">
        <w:rPr>
          <w:b/>
          <w:bCs/>
          <w:iCs/>
          <w:color w:val="000000" w:themeColor="text1"/>
          <w:sz w:val="24"/>
        </w:rPr>
        <w:t>:</w:t>
      </w:r>
    </w:p>
    <w:p w14:paraId="74D63830" w14:textId="05362294" w:rsidR="00CC1E7C" w:rsidRPr="002F2678" w:rsidRDefault="0056735A" w:rsidP="00A91DF7">
      <w:pPr>
        <w:spacing w:line="360" w:lineRule="auto"/>
        <w:ind w:firstLine="720"/>
      </w:pPr>
      <w:r w:rsidRPr="002F2678">
        <w:t xml:space="preserve">The MPU-6050 is an integrated 6-axis motion sensor combining a 3-axis gyroscope and 3-axis </w:t>
      </w:r>
      <w:r w:rsidR="00F5266D">
        <w:t xml:space="preserve">     </w:t>
      </w:r>
      <w:r w:rsidRPr="002F2678">
        <w:t>accelerometer, featuring an on-chip Digital Motion Processor (DMP) and 16-bit ADCs for accurate data</w:t>
      </w:r>
    </w:p>
    <w:p w14:paraId="665A8503" w14:textId="54BDD161" w:rsidR="008939EC" w:rsidRPr="00D62FA1" w:rsidRDefault="008939EC" w:rsidP="00D62FA1">
      <w:pPr>
        <w:pStyle w:val="Subtitle"/>
        <w:rPr>
          <w:b/>
          <w:bCs/>
          <w:iCs/>
          <w:color w:val="000000" w:themeColor="text1"/>
          <w:sz w:val="24"/>
        </w:rPr>
      </w:pPr>
      <w:r w:rsidRPr="00D62FA1">
        <w:rPr>
          <w:b/>
          <w:bCs/>
          <w:iCs/>
          <w:color w:val="000000" w:themeColor="text1"/>
          <w:sz w:val="24"/>
        </w:rPr>
        <w:t>OLED Display</w:t>
      </w:r>
      <w:r w:rsidR="00D62FA1" w:rsidRPr="00D62FA1">
        <w:rPr>
          <w:b/>
          <w:bCs/>
          <w:iCs/>
          <w:color w:val="000000" w:themeColor="text1"/>
          <w:sz w:val="24"/>
        </w:rPr>
        <w:t xml:space="preserve"> </w:t>
      </w:r>
      <w:r w:rsidRPr="00D62FA1">
        <w:rPr>
          <w:b/>
          <w:bCs/>
          <w:iCs/>
          <w:color w:val="000000" w:themeColor="text1"/>
          <w:sz w:val="24"/>
        </w:rPr>
        <w:t>(SSD1306)</w:t>
      </w:r>
      <w:r w:rsidR="00A54092">
        <w:rPr>
          <w:b/>
          <w:bCs/>
          <w:iCs/>
          <w:color w:val="000000" w:themeColor="text1"/>
          <w:sz w:val="24"/>
        </w:rPr>
        <w:t>:</w:t>
      </w:r>
    </w:p>
    <w:p w14:paraId="0BAD57B3" w14:textId="76286FD7" w:rsidR="008939EC" w:rsidRPr="002F2678" w:rsidRDefault="008939EC" w:rsidP="00A91DF7">
      <w:pPr>
        <w:spacing w:line="360" w:lineRule="auto"/>
        <w:ind w:firstLine="720"/>
      </w:pPr>
      <w:r w:rsidRPr="002F2678">
        <w:lastRenderedPageBreak/>
        <w:t>An SSD1306 OLED is a compact, monochrome display with a 128x64 resolution, using an SSD1306 driver IC for self-lit pixels and featuring an I2C or SPI interface for easy connection to microcontrollers</w:t>
      </w:r>
      <w:r w:rsidR="00A91DF7">
        <w:t>.</w:t>
      </w:r>
    </w:p>
    <w:p w14:paraId="5246D6C4" w14:textId="457E47E5" w:rsidR="00094D2B" w:rsidRPr="00D62FA1" w:rsidRDefault="00094D2B" w:rsidP="00094D2B">
      <w:pPr>
        <w:pStyle w:val="Subtitle"/>
        <w:rPr>
          <w:b/>
          <w:bCs/>
          <w:iCs/>
          <w:color w:val="000000" w:themeColor="text1"/>
          <w:sz w:val="24"/>
        </w:rPr>
      </w:pPr>
      <w:r w:rsidRPr="00D62FA1">
        <w:rPr>
          <w:b/>
          <w:bCs/>
          <w:iCs/>
          <w:color w:val="000000" w:themeColor="text1"/>
          <w:sz w:val="24"/>
        </w:rPr>
        <w:t>PIN CONFIGURATION:</w:t>
      </w:r>
    </w:p>
    <w:tbl>
      <w:tblPr>
        <w:tblStyle w:val="TableGrid"/>
        <w:tblW w:w="0" w:type="auto"/>
        <w:tblInd w:w="2943" w:type="dxa"/>
        <w:tblLook w:val="04A0" w:firstRow="1" w:lastRow="0" w:firstColumn="1" w:lastColumn="0" w:noHBand="0" w:noVBand="1"/>
      </w:tblPr>
      <w:tblGrid>
        <w:gridCol w:w="1565"/>
        <w:gridCol w:w="2263"/>
      </w:tblGrid>
      <w:tr w:rsidR="00094D2B" w14:paraId="1FFCC51F" w14:textId="77777777" w:rsidTr="00A91DF7">
        <w:tc>
          <w:tcPr>
            <w:tcW w:w="1565" w:type="dxa"/>
            <w:vAlign w:val="center"/>
          </w:tcPr>
          <w:p w14:paraId="43269033" w14:textId="376AC9B2" w:rsidR="00094D2B" w:rsidRPr="002F2678" w:rsidRDefault="00094D2B" w:rsidP="00A91DF7">
            <w:pPr>
              <w:spacing w:line="276" w:lineRule="auto"/>
              <w:jc w:val="center"/>
              <w:rPr>
                <w:b/>
                <w:bCs/>
              </w:rPr>
            </w:pPr>
            <w:r w:rsidRPr="002F2678">
              <w:rPr>
                <w:b/>
                <w:bCs/>
              </w:rPr>
              <w:t>ESP32</w:t>
            </w:r>
          </w:p>
        </w:tc>
        <w:tc>
          <w:tcPr>
            <w:tcW w:w="2263" w:type="dxa"/>
            <w:vAlign w:val="center"/>
          </w:tcPr>
          <w:p w14:paraId="3976DCAE" w14:textId="019605F5" w:rsidR="00094D2B" w:rsidRDefault="00094D2B" w:rsidP="00A91DF7">
            <w:pPr>
              <w:spacing w:line="276" w:lineRule="auto"/>
              <w:jc w:val="center"/>
              <w:rPr>
                <w:b/>
                <w:bCs/>
              </w:rPr>
            </w:pPr>
            <w:r>
              <w:rPr>
                <w:b/>
                <w:bCs/>
              </w:rPr>
              <w:t>MPU6050</w:t>
            </w:r>
          </w:p>
        </w:tc>
      </w:tr>
      <w:tr w:rsidR="00094D2B" w14:paraId="141B4AEC" w14:textId="77777777" w:rsidTr="00A91DF7">
        <w:tc>
          <w:tcPr>
            <w:tcW w:w="1565" w:type="dxa"/>
            <w:vAlign w:val="center"/>
          </w:tcPr>
          <w:p w14:paraId="3F22FBCC" w14:textId="27865E95" w:rsidR="00094D2B" w:rsidRPr="002F2678" w:rsidRDefault="00094D2B" w:rsidP="00A91DF7">
            <w:pPr>
              <w:spacing w:line="276" w:lineRule="auto"/>
              <w:jc w:val="center"/>
            </w:pPr>
            <w:r w:rsidRPr="002F2678">
              <w:t>3.3V</w:t>
            </w:r>
          </w:p>
        </w:tc>
        <w:tc>
          <w:tcPr>
            <w:tcW w:w="2263" w:type="dxa"/>
            <w:vAlign w:val="center"/>
          </w:tcPr>
          <w:p w14:paraId="3C228A2A" w14:textId="3043E675" w:rsidR="00094D2B" w:rsidRPr="002F2678" w:rsidRDefault="00094D2B" w:rsidP="00A91DF7">
            <w:pPr>
              <w:spacing w:line="276" w:lineRule="auto"/>
              <w:jc w:val="center"/>
            </w:pPr>
            <w:r w:rsidRPr="002F2678">
              <w:t>VCC</w:t>
            </w:r>
          </w:p>
        </w:tc>
      </w:tr>
      <w:tr w:rsidR="00094D2B" w14:paraId="7810216D" w14:textId="77777777" w:rsidTr="00A91DF7">
        <w:tc>
          <w:tcPr>
            <w:tcW w:w="1565" w:type="dxa"/>
            <w:vAlign w:val="center"/>
          </w:tcPr>
          <w:p w14:paraId="7615F528" w14:textId="24B9184A" w:rsidR="00094D2B" w:rsidRPr="002F2678" w:rsidRDefault="00094D2B" w:rsidP="00A91DF7">
            <w:pPr>
              <w:spacing w:line="276" w:lineRule="auto"/>
              <w:jc w:val="center"/>
            </w:pPr>
            <w:r w:rsidRPr="002F2678">
              <w:t>GND</w:t>
            </w:r>
          </w:p>
        </w:tc>
        <w:tc>
          <w:tcPr>
            <w:tcW w:w="2263" w:type="dxa"/>
            <w:vAlign w:val="center"/>
          </w:tcPr>
          <w:p w14:paraId="436AECED" w14:textId="189165B5" w:rsidR="00094D2B" w:rsidRPr="002F2678" w:rsidRDefault="00094D2B" w:rsidP="00A91DF7">
            <w:pPr>
              <w:spacing w:line="276" w:lineRule="auto"/>
              <w:jc w:val="center"/>
            </w:pPr>
            <w:r w:rsidRPr="002F2678">
              <w:t>GND</w:t>
            </w:r>
          </w:p>
        </w:tc>
      </w:tr>
      <w:tr w:rsidR="00094D2B" w14:paraId="2D66514F" w14:textId="77777777" w:rsidTr="00A91DF7">
        <w:tc>
          <w:tcPr>
            <w:tcW w:w="1565" w:type="dxa"/>
            <w:vAlign w:val="center"/>
          </w:tcPr>
          <w:p w14:paraId="1DDF50EE" w14:textId="149092E6" w:rsidR="00094D2B" w:rsidRPr="002F2678" w:rsidRDefault="00094D2B" w:rsidP="00A91DF7">
            <w:pPr>
              <w:spacing w:line="276" w:lineRule="auto"/>
              <w:jc w:val="center"/>
            </w:pPr>
            <w:r w:rsidRPr="002F2678">
              <w:t>GPIO21</w:t>
            </w:r>
          </w:p>
        </w:tc>
        <w:tc>
          <w:tcPr>
            <w:tcW w:w="2263" w:type="dxa"/>
            <w:vAlign w:val="center"/>
          </w:tcPr>
          <w:p w14:paraId="1B307788" w14:textId="46948FEF" w:rsidR="00094D2B" w:rsidRPr="002F2678" w:rsidRDefault="00094D2B" w:rsidP="00A91DF7">
            <w:pPr>
              <w:spacing w:line="276" w:lineRule="auto"/>
              <w:jc w:val="center"/>
            </w:pPr>
            <w:r w:rsidRPr="002F2678">
              <w:t>SDA</w:t>
            </w:r>
          </w:p>
        </w:tc>
      </w:tr>
      <w:tr w:rsidR="00094D2B" w14:paraId="55854EDE" w14:textId="77777777" w:rsidTr="00A91DF7">
        <w:tc>
          <w:tcPr>
            <w:tcW w:w="1565" w:type="dxa"/>
            <w:vAlign w:val="center"/>
          </w:tcPr>
          <w:p w14:paraId="494A0051" w14:textId="1CC0936F" w:rsidR="00094D2B" w:rsidRPr="002F2678" w:rsidRDefault="00094D2B" w:rsidP="00A91DF7">
            <w:pPr>
              <w:spacing w:line="276" w:lineRule="auto"/>
              <w:jc w:val="center"/>
            </w:pPr>
            <w:r w:rsidRPr="002F2678">
              <w:t>GP</w:t>
            </w:r>
            <w:r w:rsidR="002F2678" w:rsidRPr="002F2678">
              <w:t>IO22</w:t>
            </w:r>
          </w:p>
        </w:tc>
        <w:tc>
          <w:tcPr>
            <w:tcW w:w="2263" w:type="dxa"/>
            <w:vAlign w:val="center"/>
          </w:tcPr>
          <w:p w14:paraId="36FAFB3E" w14:textId="4AD6BB20" w:rsidR="00094D2B" w:rsidRPr="002F2678" w:rsidRDefault="00094D2B" w:rsidP="00A91DF7">
            <w:pPr>
              <w:spacing w:line="276" w:lineRule="auto"/>
              <w:jc w:val="center"/>
            </w:pPr>
            <w:r w:rsidRPr="002F2678">
              <w:t>SCL</w:t>
            </w:r>
          </w:p>
        </w:tc>
      </w:tr>
    </w:tbl>
    <w:p w14:paraId="216879EA" w14:textId="77777777" w:rsidR="008939EC" w:rsidRDefault="008939EC" w:rsidP="00CC1E7C">
      <w:pPr>
        <w:rPr>
          <w:b/>
          <w:bCs/>
        </w:rPr>
      </w:pPr>
    </w:p>
    <w:tbl>
      <w:tblPr>
        <w:tblStyle w:val="TableGrid"/>
        <w:tblW w:w="0" w:type="auto"/>
        <w:tblInd w:w="2943" w:type="dxa"/>
        <w:tblLook w:val="04A0" w:firstRow="1" w:lastRow="0" w:firstColumn="1" w:lastColumn="0" w:noHBand="0" w:noVBand="1"/>
      </w:tblPr>
      <w:tblGrid>
        <w:gridCol w:w="1565"/>
        <w:gridCol w:w="2263"/>
      </w:tblGrid>
      <w:tr w:rsidR="002F2678" w14:paraId="26BB219E" w14:textId="77777777" w:rsidTr="00A91DF7">
        <w:tc>
          <w:tcPr>
            <w:tcW w:w="1565" w:type="dxa"/>
            <w:vAlign w:val="center"/>
          </w:tcPr>
          <w:p w14:paraId="5E041166" w14:textId="18FC6151" w:rsidR="002F2678" w:rsidRDefault="002F2678" w:rsidP="00A91DF7">
            <w:pPr>
              <w:spacing w:line="276" w:lineRule="auto"/>
              <w:jc w:val="center"/>
              <w:rPr>
                <w:b/>
                <w:bCs/>
              </w:rPr>
            </w:pPr>
            <w:r>
              <w:rPr>
                <w:b/>
                <w:bCs/>
              </w:rPr>
              <w:t>ESP32</w:t>
            </w:r>
          </w:p>
        </w:tc>
        <w:tc>
          <w:tcPr>
            <w:tcW w:w="2263" w:type="dxa"/>
            <w:vAlign w:val="center"/>
          </w:tcPr>
          <w:p w14:paraId="5D1C6E2A" w14:textId="450CAEC4" w:rsidR="002F2678" w:rsidRDefault="002F2678" w:rsidP="00A91DF7">
            <w:pPr>
              <w:spacing w:line="276" w:lineRule="auto"/>
              <w:jc w:val="center"/>
              <w:rPr>
                <w:b/>
                <w:bCs/>
              </w:rPr>
            </w:pPr>
            <w:r>
              <w:rPr>
                <w:b/>
                <w:bCs/>
              </w:rPr>
              <w:t>OLED</w:t>
            </w:r>
          </w:p>
        </w:tc>
      </w:tr>
      <w:tr w:rsidR="002F2678" w14:paraId="658A8CBA" w14:textId="77777777" w:rsidTr="00A91DF7">
        <w:tc>
          <w:tcPr>
            <w:tcW w:w="1565" w:type="dxa"/>
            <w:vAlign w:val="center"/>
          </w:tcPr>
          <w:p w14:paraId="74057480" w14:textId="77E1C53F" w:rsidR="002F2678" w:rsidRPr="002F2678" w:rsidRDefault="002F2678" w:rsidP="00A91DF7">
            <w:pPr>
              <w:spacing w:line="276" w:lineRule="auto"/>
              <w:jc w:val="center"/>
            </w:pPr>
            <w:r>
              <w:t>3.3V</w:t>
            </w:r>
          </w:p>
        </w:tc>
        <w:tc>
          <w:tcPr>
            <w:tcW w:w="2263" w:type="dxa"/>
            <w:vAlign w:val="center"/>
          </w:tcPr>
          <w:p w14:paraId="105344FE" w14:textId="3CE449E6" w:rsidR="002F2678" w:rsidRPr="002F2678" w:rsidRDefault="002F2678" w:rsidP="00A91DF7">
            <w:pPr>
              <w:spacing w:line="276" w:lineRule="auto"/>
              <w:jc w:val="center"/>
            </w:pPr>
            <w:r>
              <w:t>VCC</w:t>
            </w:r>
          </w:p>
        </w:tc>
      </w:tr>
      <w:tr w:rsidR="002F2678" w14:paraId="4E274B20" w14:textId="77777777" w:rsidTr="00A91DF7">
        <w:tc>
          <w:tcPr>
            <w:tcW w:w="1565" w:type="dxa"/>
            <w:vAlign w:val="center"/>
          </w:tcPr>
          <w:p w14:paraId="0F45AE37" w14:textId="2F7905CB" w:rsidR="002F2678" w:rsidRPr="002F2678" w:rsidRDefault="002F2678" w:rsidP="00A91DF7">
            <w:pPr>
              <w:spacing w:line="276" w:lineRule="auto"/>
              <w:jc w:val="center"/>
            </w:pPr>
            <w:r>
              <w:t>GND</w:t>
            </w:r>
          </w:p>
        </w:tc>
        <w:tc>
          <w:tcPr>
            <w:tcW w:w="2263" w:type="dxa"/>
            <w:vAlign w:val="center"/>
          </w:tcPr>
          <w:p w14:paraId="7F392402" w14:textId="65F75C87" w:rsidR="002F2678" w:rsidRPr="002F2678" w:rsidRDefault="002F2678" w:rsidP="00A91DF7">
            <w:pPr>
              <w:spacing w:line="276" w:lineRule="auto"/>
              <w:jc w:val="center"/>
            </w:pPr>
            <w:r>
              <w:t>GND</w:t>
            </w:r>
          </w:p>
        </w:tc>
      </w:tr>
      <w:tr w:rsidR="002F2678" w14:paraId="6D16E53E" w14:textId="77777777" w:rsidTr="00A91DF7">
        <w:tc>
          <w:tcPr>
            <w:tcW w:w="1565" w:type="dxa"/>
            <w:vAlign w:val="center"/>
          </w:tcPr>
          <w:p w14:paraId="5479E1C4" w14:textId="55834EAA" w:rsidR="002F2678" w:rsidRPr="002F2678" w:rsidRDefault="002F2678" w:rsidP="00A91DF7">
            <w:pPr>
              <w:spacing w:line="276" w:lineRule="auto"/>
              <w:jc w:val="center"/>
            </w:pPr>
            <w:r>
              <w:t>GPIO21</w:t>
            </w:r>
          </w:p>
        </w:tc>
        <w:tc>
          <w:tcPr>
            <w:tcW w:w="2263" w:type="dxa"/>
            <w:vAlign w:val="center"/>
          </w:tcPr>
          <w:p w14:paraId="62D6FF8E" w14:textId="43893ECC" w:rsidR="002F2678" w:rsidRPr="002F2678" w:rsidRDefault="002F2678" w:rsidP="00A91DF7">
            <w:pPr>
              <w:spacing w:line="276" w:lineRule="auto"/>
              <w:jc w:val="center"/>
            </w:pPr>
            <w:r>
              <w:t>SDA</w:t>
            </w:r>
          </w:p>
        </w:tc>
      </w:tr>
      <w:tr w:rsidR="002F2678" w14:paraId="677C728A" w14:textId="77777777" w:rsidTr="00A91DF7">
        <w:tc>
          <w:tcPr>
            <w:tcW w:w="1565" w:type="dxa"/>
            <w:vAlign w:val="center"/>
          </w:tcPr>
          <w:p w14:paraId="226562A0" w14:textId="589404E2" w:rsidR="002F2678" w:rsidRPr="002F2678" w:rsidRDefault="002F2678" w:rsidP="00A91DF7">
            <w:pPr>
              <w:spacing w:line="276" w:lineRule="auto"/>
              <w:jc w:val="center"/>
            </w:pPr>
            <w:r>
              <w:t>GPIO22</w:t>
            </w:r>
          </w:p>
        </w:tc>
        <w:tc>
          <w:tcPr>
            <w:tcW w:w="2263" w:type="dxa"/>
            <w:vAlign w:val="center"/>
          </w:tcPr>
          <w:p w14:paraId="26856B91" w14:textId="666B06DD" w:rsidR="002F2678" w:rsidRPr="002F2678" w:rsidRDefault="002F2678" w:rsidP="00A91DF7">
            <w:pPr>
              <w:spacing w:line="276" w:lineRule="auto"/>
              <w:jc w:val="center"/>
            </w:pPr>
            <w:r>
              <w:t>SCL</w:t>
            </w:r>
          </w:p>
        </w:tc>
      </w:tr>
    </w:tbl>
    <w:p w14:paraId="41126946" w14:textId="77777777" w:rsidR="00B34653" w:rsidRDefault="00B34653" w:rsidP="00A91DF7">
      <w:pPr>
        <w:spacing w:line="276" w:lineRule="auto"/>
        <w:rPr>
          <w:b/>
          <w:bCs/>
        </w:rPr>
      </w:pPr>
    </w:p>
    <w:tbl>
      <w:tblPr>
        <w:tblStyle w:val="TableGrid"/>
        <w:tblW w:w="0" w:type="auto"/>
        <w:tblInd w:w="2943" w:type="dxa"/>
        <w:tblLook w:val="04A0" w:firstRow="1" w:lastRow="0" w:firstColumn="1" w:lastColumn="0" w:noHBand="0" w:noVBand="1"/>
      </w:tblPr>
      <w:tblGrid>
        <w:gridCol w:w="1565"/>
        <w:gridCol w:w="2263"/>
      </w:tblGrid>
      <w:tr w:rsidR="002F2678" w14:paraId="3B2599A8" w14:textId="77777777" w:rsidTr="00A91DF7">
        <w:tc>
          <w:tcPr>
            <w:tcW w:w="1565" w:type="dxa"/>
            <w:vAlign w:val="center"/>
          </w:tcPr>
          <w:p w14:paraId="16122773" w14:textId="255B6EBD" w:rsidR="002F2678" w:rsidRPr="002F2678" w:rsidRDefault="002F2678" w:rsidP="00A91DF7">
            <w:pPr>
              <w:spacing w:line="276" w:lineRule="auto"/>
              <w:jc w:val="center"/>
              <w:rPr>
                <w:b/>
                <w:bCs/>
              </w:rPr>
            </w:pPr>
            <w:r w:rsidRPr="002F2678">
              <w:rPr>
                <w:b/>
                <w:bCs/>
              </w:rPr>
              <w:t>ESP32</w:t>
            </w:r>
          </w:p>
        </w:tc>
        <w:tc>
          <w:tcPr>
            <w:tcW w:w="2263" w:type="dxa"/>
            <w:vAlign w:val="center"/>
          </w:tcPr>
          <w:p w14:paraId="51801EAC" w14:textId="376974B5" w:rsidR="002F2678" w:rsidRPr="002F2678" w:rsidRDefault="002F2678" w:rsidP="00A91DF7">
            <w:pPr>
              <w:spacing w:line="276" w:lineRule="auto"/>
              <w:jc w:val="center"/>
              <w:rPr>
                <w:b/>
                <w:bCs/>
              </w:rPr>
            </w:pPr>
            <w:r w:rsidRPr="002F2678">
              <w:rPr>
                <w:b/>
                <w:bCs/>
              </w:rPr>
              <w:t>TMB12A05BUZZER</w:t>
            </w:r>
          </w:p>
        </w:tc>
      </w:tr>
      <w:tr w:rsidR="002F2678" w14:paraId="3C2B8789" w14:textId="77777777" w:rsidTr="00A91DF7">
        <w:tc>
          <w:tcPr>
            <w:tcW w:w="1565" w:type="dxa"/>
            <w:vAlign w:val="center"/>
          </w:tcPr>
          <w:p w14:paraId="2C848E76" w14:textId="74999032" w:rsidR="002F2678" w:rsidRDefault="002F2678" w:rsidP="00A91DF7">
            <w:pPr>
              <w:spacing w:line="276" w:lineRule="auto"/>
              <w:jc w:val="center"/>
            </w:pPr>
            <w:r>
              <w:t>GPIO25</w:t>
            </w:r>
          </w:p>
        </w:tc>
        <w:tc>
          <w:tcPr>
            <w:tcW w:w="2263" w:type="dxa"/>
            <w:vAlign w:val="center"/>
          </w:tcPr>
          <w:p w14:paraId="745A02D4" w14:textId="63AF05B0" w:rsidR="002F2678" w:rsidRDefault="002F2678" w:rsidP="00A91DF7">
            <w:pPr>
              <w:spacing w:line="276" w:lineRule="auto"/>
              <w:jc w:val="center"/>
            </w:pPr>
            <w:r>
              <w:t>+</w:t>
            </w:r>
          </w:p>
        </w:tc>
      </w:tr>
      <w:tr w:rsidR="002F2678" w14:paraId="44361222" w14:textId="77777777" w:rsidTr="00A91DF7">
        <w:tc>
          <w:tcPr>
            <w:tcW w:w="1565" w:type="dxa"/>
            <w:vAlign w:val="center"/>
          </w:tcPr>
          <w:p w14:paraId="6CFB6ACF" w14:textId="5114FAE4" w:rsidR="002F2678" w:rsidRDefault="002F2678" w:rsidP="00A91DF7">
            <w:pPr>
              <w:spacing w:line="276" w:lineRule="auto"/>
              <w:jc w:val="center"/>
            </w:pPr>
            <w:r>
              <w:t>GND</w:t>
            </w:r>
          </w:p>
        </w:tc>
        <w:tc>
          <w:tcPr>
            <w:tcW w:w="2263" w:type="dxa"/>
            <w:vAlign w:val="center"/>
          </w:tcPr>
          <w:p w14:paraId="043D7174" w14:textId="7FE79EE2" w:rsidR="002F2678" w:rsidRDefault="002F2678" w:rsidP="00A91DF7">
            <w:pPr>
              <w:spacing w:line="276" w:lineRule="auto"/>
              <w:jc w:val="center"/>
            </w:pPr>
            <w:r>
              <w:t>-</w:t>
            </w:r>
          </w:p>
        </w:tc>
      </w:tr>
    </w:tbl>
    <w:p w14:paraId="10523031" w14:textId="77777777" w:rsidR="00E73F13" w:rsidRDefault="00E73F13" w:rsidP="00E73F13"/>
    <w:p w14:paraId="17EB51A8" w14:textId="77777777" w:rsidR="005020B4" w:rsidRDefault="005020B4" w:rsidP="00E73F13"/>
    <w:p w14:paraId="0A759199" w14:textId="77777777" w:rsidR="005020B4" w:rsidRDefault="005020B4" w:rsidP="00E73F13"/>
    <w:p w14:paraId="5B5A22E8" w14:textId="0AF43645" w:rsidR="005C4F9E" w:rsidRPr="00A91DF7" w:rsidRDefault="00A91DF7" w:rsidP="005C4F9E">
      <w:pPr>
        <w:pStyle w:val="Subtitle"/>
        <w:rPr>
          <w:b/>
          <w:bCs/>
          <w:iCs/>
          <w:color w:val="000000" w:themeColor="text1"/>
          <w:sz w:val="24"/>
        </w:rPr>
      </w:pPr>
      <w:r>
        <w:rPr>
          <w:b/>
          <w:bCs/>
          <w:iCs/>
          <w:color w:val="000000" w:themeColor="text1"/>
          <w:sz w:val="24"/>
        </w:rPr>
        <w:t>Procedure:</w:t>
      </w:r>
    </w:p>
    <w:p w14:paraId="2BF9F98C" w14:textId="77777777" w:rsidR="005C4F9E" w:rsidRPr="00A91DF7" w:rsidRDefault="005C4F9E" w:rsidP="00A91DF7">
      <w:pPr>
        <w:numPr>
          <w:ilvl w:val="0"/>
          <w:numId w:val="15"/>
        </w:numPr>
        <w:spacing w:line="360" w:lineRule="auto"/>
        <w:rPr>
          <w:sz w:val="24"/>
        </w:rPr>
      </w:pPr>
      <w:r w:rsidRPr="00A91DF7">
        <w:rPr>
          <w:sz w:val="24"/>
        </w:rPr>
        <w:t>Connect the ESP32 with the MPU6050 sensor using I²C pins (SDA, SCL, VCC, GND).</w:t>
      </w:r>
    </w:p>
    <w:p w14:paraId="2FE72C7A" w14:textId="77777777" w:rsidR="005C4F9E" w:rsidRPr="00A91DF7" w:rsidRDefault="005C4F9E" w:rsidP="00A91DF7">
      <w:pPr>
        <w:numPr>
          <w:ilvl w:val="0"/>
          <w:numId w:val="15"/>
        </w:numPr>
        <w:spacing w:line="360" w:lineRule="auto"/>
        <w:rPr>
          <w:sz w:val="24"/>
        </w:rPr>
      </w:pPr>
      <w:r w:rsidRPr="00A91DF7">
        <w:rPr>
          <w:sz w:val="24"/>
        </w:rPr>
        <w:t>Connect the OLED display to the same I²C pins of the ESP32.</w:t>
      </w:r>
    </w:p>
    <w:p w14:paraId="52A21C23" w14:textId="77777777" w:rsidR="005C4F9E" w:rsidRPr="00A91DF7" w:rsidRDefault="005C4F9E" w:rsidP="00A91DF7">
      <w:pPr>
        <w:numPr>
          <w:ilvl w:val="0"/>
          <w:numId w:val="15"/>
        </w:numPr>
        <w:spacing w:line="360" w:lineRule="auto"/>
        <w:rPr>
          <w:sz w:val="24"/>
        </w:rPr>
      </w:pPr>
      <w:r w:rsidRPr="00A91DF7">
        <w:rPr>
          <w:sz w:val="24"/>
        </w:rPr>
        <w:t>Connect the TMB12A05 buzzer to a GPIO pin of the ESP32 and GND.</w:t>
      </w:r>
    </w:p>
    <w:p w14:paraId="301E400F" w14:textId="77777777" w:rsidR="005C4F9E" w:rsidRPr="00A91DF7" w:rsidRDefault="005C4F9E" w:rsidP="00A91DF7">
      <w:pPr>
        <w:numPr>
          <w:ilvl w:val="0"/>
          <w:numId w:val="15"/>
        </w:numPr>
        <w:spacing w:line="360" w:lineRule="auto"/>
        <w:rPr>
          <w:sz w:val="24"/>
        </w:rPr>
      </w:pPr>
      <w:r w:rsidRPr="00A91DF7">
        <w:rPr>
          <w:sz w:val="24"/>
        </w:rPr>
        <w:t>Install Arduino IDE and add ESP32 board support.</w:t>
      </w:r>
    </w:p>
    <w:p w14:paraId="138C5505" w14:textId="77777777" w:rsidR="005C4F9E" w:rsidRPr="00A91DF7" w:rsidRDefault="005C4F9E" w:rsidP="00A91DF7">
      <w:pPr>
        <w:numPr>
          <w:ilvl w:val="0"/>
          <w:numId w:val="15"/>
        </w:numPr>
        <w:spacing w:line="360" w:lineRule="auto"/>
        <w:rPr>
          <w:sz w:val="24"/>
        </w:rPr>
      </w:pPr>
      <w:r w:rsidRPr="00A91DF7">
        <w:rPr>
          <w:sz w:val="24"/>
        </w:rPr>
        <w:t>Install the required libraries for MPU6050 and OLED display.</w:t>
      </w:r>
    </w:p>
    <w:p w14:paraId="09A664EE" w14:textId="77777777" w:rsidR="005C4F9E" w:rsidRPr="00A91DF7" w:rsidRDefault="005C4F9E" w:rsidP="00A91DF7">
      <w:pPr>
        <w:numPr>
          <w:ilvl w:val="0"/>
          <w:numId w:val="15"/>
        </w:numPr>
        <w:spacing w:line="360" w:lineRule="auto"/>
        <w:rPr>
          <w:sz w:val="24"/>
        </w:rPr>
      </w:pPr>
      <w:r w:rsidRPr="00A91DF7">
        <w:rPr>
          <w:sz w:val="24"/>
        </w:rPr>
        <w:t>Write or upload the program to the ESP32 using Arduino IDE.</w:t>
      </w:r>
    </w:p>
    <w:p w14:paraId="4F7AB635" w14:textId="77777777" w:rsidR="005C4F9E" w:rsidRPr="00A91DF7" w:rsidRDefault="005C4F9E" w:rsidP="00A91DF7">
      <w:pPr>
        <w:numPr>
          <w:ilvl w:val="0"/>
          <w:numId w:val="15"/>
        </w:numPr>
        <w:spacing w:line="360" w:lineRule="auto"/>
        <w:rPr>
          <w:sz w:val="24"/>
        </w:rPr>
      </w:pPr>
      <w:r w:rsidRPr="00A91DF7">
        <w:rPr>
          <w:sz w:val="24"/>
        </w:rPr>
        <w:t>Power the ESP32 and observe the sensor values on the OLED display.</w:t>
      </w:r>
    </w:p>
    <w:p w14:paraId="31ACEE7D" w14:textId="77777777" w:rsidR="005C4F9E" w:rsidRPr="00A91DF7" w:rsidRDefault="005C4F9E" w:rsidP="00A91DF7">
      <w:pPr>
        <w:numPr>
          <w:ilvl w:val="0"/>
          <w:numId w:val="15"/>
        </w:numPr>
        <w:spacing w:line="360" w:lineRule="auto"/>
        <w:rPr>
          <w:sz w:val="24"/>
        </w:rPr>
      </w:pPr>
      <w:r w:rsidRPr="00A91DF7">
        <w:rPr>
          <w:sz w:val="24"/>
        </w:rPr>
        <w:t>Move the MPU6050 sensor to test motion detection.</w:t>
      </w:r>
    </w:p>
    <w:p w14:paraId="31FC758C" w14:textId="7522E8F0" w:rsidR="006F19BF" w:rsidRPr="002E561B" w:rsidRDefault="005C4F9E" w:rsidP="002E561B">
      <w:pPr>
        <w:numPr>
          <w:ilvl w:val="0"/>
          <w:numId w:val="15"/>
        </w:numPr>
        <w:spacing w:line="360" w:lineRule="auto"/>
        <w:rPr>
          <w:sz w:val="24"/>
        </w:rPr>
      </w:pPr>
      <w:r w:rsidRPr="00A91DF7">
        <w:rPr>
          <w:sz w:val="24"/>
        </w:rPr>
        <w:t>Check that the buzzer turns ON when sudden motion is detected</w:t>
      </w:r>
      <w:r w:rsidR="002E561B">
        <w:rPr>
          <w:sz w:val="24"/>
        </w:rPr>
        <w:t>.</w:t>
      </w:r>
      <w:r w:rsidR="006F19BF" w:rsidRPr="002E561B">
        <w:rPr>
          <w:b/>
          <w:bCs/>
          <w:sz w:val="24"/>
          <w:szCs w:val="24"/>
        </w:rPr>
        <w:br w:type="page"/>
      </w:r>
    </w:p>
    <w:p w14:paraId="6486139C" w14:textId="4087027E" w:rsidR="006F19BF" w:rsidRPr="006F19BF" w:rsidRDefault="006F19BF" w:rsidP="00A462E4">
      <w:pPr>
        <w:pStyle w:val="Subtitle"/>
        <w:rPr>
          <w:b/>
          <w:bCs/>
          <w:sz w:val="32"/>
          <w:szCs w:val="32"/>
        </w:rPr>
      </w:pPr>
      <w:r w:rsidRPr="006F19BF">
        <w:rPr>
          <w:b/>
          <w:bCs/>
          <w:sz w:val="32"/>
          <w:szCs w:val="32"/>
        </w:rPr>
        <w:lastRenderedPageBreak/>
        <w:t>CIRCUIT CONNECTION:</w:t>
      </w:r>
    </w:p>
    <w:p w14:paraId="6EE6881D" w14:textId="2CD85C4D" w:rsidR="006F19BF" w:rsidRDefault="006F19BF">
      <w:pPr>
        <w:rPr>
          <w:b/>
          <w:bCs/>
          <w:sz w:val="24"/>
          <w:szCs w:val="24"/>
        </w:rPr>
      </w:pPr>
      <w:r>
        <w:rPr>
          <w:rFonts w:eastAsiaTheme="majorEastAsia" w:cstheme="majorBidi"/>
          <w:b/>
          <w:bCs/>
          <w:noProof/>
          <w:color w:val="595959" w:themeColor="text1" w:themeTint="A6"/>
          <w:spacing w:val="15"/>
          <w:sz w:val="24"/>
          <w:szCs w:val="24"/>
        </w:rPr>
        <w:drawing>
          <wp:inline distT="0" distB="0" distL="0" distR="0" wp14:anchorId="6518A37F" wp14:editId="29888A1B">
            <wp:extent cx="5731510" cy="4571365"/>
            <wp:effectExtent l="0" t="0" r="2540" b="635"/>
            <wp:docPr id="6160628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2829" name="Picture 616062829"/>
                    <pic:cNvPicPr/>
                  </pic:nvPicPr>
                  <pic:blipFill>
                    <a:blip r:embed="rId7">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inline>
        </w:drawing>
      </w:r>
    </w:p>
    <w:p w14:paraId="23BD7BD2" w14:textId="77777777" w:rsidR="006F19BF" w:rsidRDefault="006F19BF">
      <w:pPr>
        <w:rPr>
          <w:rFonts w:eastAsiaTheme="majorEastAsia" w:cstheme="majorBidi"/>
          <w:b/>
          <w:bCs/>
          <w:color w:val="595959" w:themeColor="text1" w:themeTint="A6"/>
          <w:spacing w:val="15"/>
          <w:sz w:val="24"/>
          <w:szCs w:val="24"/>
        </w:rPr>
      </w:pPr>
    </w:p>
    <w:p w14:paraId="42433655" w14:textId="77777777" w:rsidR="006F19BF" w:rsidRDefault="006F19BF">
      <w:pPr>
        <w:rPr>
          <w:rFonts w:eastAsiaTheme="majorEastAsia" w:cstheme="majorBidi"/>
          <w:b/>
          <w:bCs/>
          <w:color w:val="595959" w:themeColor="text1" w:themeTint="A6"/>
          <w:spacing w:val="15"/>
          <w:sz w:val="24"/>
          <w:szCs w:val="24"/>
        </w:rPr>
      </w:pPr>
    </w:p>
    <w:p w14:paraId="2CE00519" w14:textId="77777777" w:rsidR="006F19BF" w:rsidRDefault="006F19BF">
      <w:pPr>
        <w:rPr>
          <w:rFonts w:eastAsiaTheme="majorEastAsia" w:cstheme="majorBidi"/>
          <w:b/>
          <w:bCs/>
          <w:color w:val="595959" w:themeColor="text1" w:themeTint="A6"/>
          <w:spacing w:val="15"/>
          <w:sz w:val="24"/>
          <w:szCs w:val="24"/>
        </w:rPr>
      </w:pPr>
    </w:p>
    <w:p w14:paraId="3FCCC662" w14:textId="77777777" w:rsidR="006F19BF" w:rsidRDefault="006F19BF">
      <w:pPr>
        <w:rPr>
          <w:rFonts w:eastAsiaTheme="majorEastAsia" w:cstheme="majorBidi"/>
          <w:b/>
          <w:bCs/>
          <w:color w:val="595959" w:themeColor="text1" w:themeTint="A6"/>
          <w:spacing w:val="15"/>
          <w:sz w:val="24"/>
          <w:szCs w:val="24"/>
        </w:rPr>
      </w:pPr>
    </w:p>
    <w:p w14:paraId="09F42107" w14:textId="77777777" w:rsidR="006F19BF" w:rsidRDefault="006F19BF">
      <w:pPr>
        <w:rPr>
          <w:rFonts w:eastAsiaTheme="majorEastAsia" w:cstheme="majorBidi"/>
          <w:b/>
          <w:bCs/>
          <w:color w:val="595959" w:themeColor="text1" w:themeTint="A6"/>
          <w:spacing w:val="15"/>
          <w:sz w:val="24"/>
          <w:szCs w:val="24"/>
        </w:rPr>
      </w:pPr>
    </w:p>
    <w:p w14:paraId="27D9007F" w14:textId="77777777" w:rsidR="006F19BF" w:rsidRDefault="006F19BF">
      <w:pPr>
        <w:rPr>
          <w:rFonts w:eastAsiaTheme="majorEastAsia" w:cstheme="majorBidi"/>
          <w:b/>
          <w:bCs/>
          <w:color w:val="595959" w:themeColor="text1" w:themeTint="A6"/>
          <w:spacing w:val="15"/>
          <w:sz w:val="24"/>
          <w:szCs w:val="24"/>
        </w:rPr>
      </w:pPr>
    </w:p>
    <w:p w14:paraId="2C18AD53" w14:textId="77777777" w:rsidR="006F19BF" w:rsidRDefault="006F19BF">
      <w:pPr>
        <w:rPr>
          <w:rFonts w:eastAsiaTheme="majorEastAsia" w:cstheme="majorBidi"/>
          <w:b/>
          <w:bCs/>
          <w:color w:val="595959" w:themeColor="text1" w:themeTint="A6"/>
          <w:spacing w:val="15"/>
          <w:sz w:val="24"/>
          <w:szCs w:val="24"/>
        </w:rPr>
      </w:pPr>
    </w:p>
    <w:p w14:paraId="1EBE7709" w14:textId="77777777" w:rsidR="006F19BF" w:rsidRDefault="006F19BF">
      <w:pPr>
        <w:rPr>
          <w:rFonts w:eastAsiaTheme="majorEastAsia" w:cstheme="majorBidi"/>
          <w:b/>
          <w:bCs/>
          <w:color w:val="595959" w:themeColor="text1" w:themeTint="A6"/>
          <w:spacing w:val="15"/>
          <w:sz w:val="24"/>
          <w:szCs w:val="24"/>
        </w:rPr>
      </w:pPr>
    </w:p>
    <w:p w14:paraId="0EE84245" w14:textId="77777777" w:rsidR="006F19BF" w:rsidRDefault="006F19BF">
      <w:pPr>
        <w:rPr>
          <w:rFonts w:eastAsiaTheme="majorEastAsia" w:cstheme="majorBidi"/>
          <w:b/>
          <w:bCs/>
          <w:color w:val="595959" w:themeColor="text1" w:themeTint="A6"/>
          <w:spacing w:val="15"/>
          <w:sz w:val="24"/>
          <w:szCs w:val="24"/>
        </w:rPr>
      </w:pPr>
    </w:p>
    <w:p w14:paraId="49E6D099" w14:textId="77777777" w:rsidR="006F19BF" w:rsidRDefault="006F19BF">
      <w:pPr>
        <w:rPr>
          <w:rFonts w:eastAsiaTheme="majorEastAsia" w:cstheme="majorBidi"/>
          <w:b/>
          <w:bCs/>
          <w:color w:val="595959" w:themeColor="text1" w:themeTint="A6"/>
          <w:spacing w:val="15"/>
          <w:sz w:val="24"/>
          <w:szCs w:val="24"/>
        </w:rPr>
      </w:pPr>
    </w:p>
    <w:p w14:paraId="7F2F27F9" w14:textId="368A29ED" w:rsidR="006F19BF" w:rsidRPr="006F19BF" w:rsidRDefault="006F19BF" w:rsidP="006F19BF">
      <w:pPr>
        <w:rPr>
          <w:rFonts w:eastAsiaTheme="majorEastAsia" w:cstheme="majorBidi"/>
          <w:b/>
          <w:bCs/>
          <w:color w:val="595959" w:themeColor="text1" w:themeTint="A6"/>
          <w:spacing w:val="15"/>
          <w:sz w:val="24"/>
          <w:szCs w:val="24"/>
        </w:rPr>
      </w:pPr>
    </w:p>
    <w:p w14:paraId="197CD2F6" w14:textId="06AB263C" w:rsidR="00A462E4" w:rsidRDefault="00A462E4" w:rsidP="00A462E4">
      <w:pPr>
        <w:pStyle w:val="Subtitle"/>
      </w:pPr>
      <w:r w:rsidRPr="00A462E4">
        <w:rPr>
          <w:b/>
          <w:bCs/>
          <w:sz w:val="24"/>
          <w:szCs w:val="24"/>
        </w:rPr>
        <w:lastRenderedPageBreak/>
        <w:t>FLOWCHAT</w:t>
      </w:r>
      <w:r w:rsidRPr="00A462E4">
        <w:rPr>
          <w:noProof/>
        </w:rPr>
        <w:drawing>
          <wp:inline distT="0" distB="0" distL="0" distR="0" wp14:anchorId="25762597" wp14:editId="2A09AE9F">
            <wp:extent cx="5731510" cy="8570259"/>
            <wp:effectExtent l="0" t="0" r="2540" b="2540"/>
            <wp:docPr id="1858645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324" cy="8572972"/>
                    </a:xfrm>
                    <a:prstGeom prst="rect">
                      <a:avLst/>
                    </a:prstGeom>
                    <a:noFill/>
                    <a:ln>
                      <a:noFill/>
                    </a:ln>
                  </pic:spPr>
                </pic:pic>
              </a:graphicData>
            </a:graphic>
          </wp:inline>
        </w:drawing>
      </w:r>
    </w:p>
    <w:p w14:paraId="69779CFD" w14:textId="77777777" w:rsidR="00A462E4" w:rsidRDefault="00A462E4" w:rsidP="005C4F9E">
      <w:pPr>
        <w:pStyle w:val="Subtitle"/>
        <w:rPr>
          <w:b/>
          <w:bCs/>
          <w:iCs/>
          <w:color w:val="000000" w:themeColor="text1"/>
          <w:sz w:val="24"/>
        </w:rPr>
      </w:pPr>
    </w:p>
    <w:p w14:paraId="7107A5C4" w14:textId="40D5E9D0" w:rsidR="005C4F9E" w:rsidRDefault="005C4F9E" w:rsidP="005C4F9E">
      <w:pPr>
        <w:pStyle w:val="Subtitle"/>
        <w:rPr>
          <w:b/>
          <w:bCs/>
          <w:iCs/>
          <w:color w:val="000000" w:themeColor="text1"/>
          <w:sz w:val="24"/>
        </w:rPr>
      </w:pPr>
      <w:r w:rsidRPr="00A91DF7">
        <w:rPr>
          <w:b/>
          <w:bCs/>
          <w:iCs/>
          <w:color w:val="000000" w:themeColor="text1"/>
          <w:sz w:val="24"/>
        </w:rPr>
        <w:t>PROGRAM:</w:t>
      </w:r>
    </w:p>
    <w:p w14:paraId="42FF03E3" w14:textId="77777777" w:rsidR="00E67122" w:rsidRDefault="00E67122" w:rsidP="00E67122">
      <w:r>
        <w:t>#include &lt;Wire.h&gt;</w:t>
      </w:r>
    </w:p>
    <w:p w14:paraId="4C44FD3F" w14:textId="77777777" w:rsidR="00E67122" w:rsidRDefault="00E67122" w:rsidP="00E67122">
      <w:r>
        <w:t>#include &lt;Adafruit_GFX.h&gt;</w:t>
      </w:r>
    </w:p>
    <w:p w14:paraId="0DB4354D" w14:textId="77777777" w:rsidR="00E67122" w:rsidRDefault="00E67122" w:rsidP="00E67122">
      <w:r>
        <w:t>#include &lt;Adafruit_SSD1306.h&gt;</w:t>
      </w:r>
    </w:p>
    <w:p w14:paraId="556D9586" w14:textId="77777777" w:rsidR="00E67122" w:rsidRDefault="00E67122" w:rsidP="00E67122">
      <w:r>
        <w:t>#include &lt;Adafruit_MPU6050.h&gt;</w:t>
      </w:r>
    </w:p>
    <w:p w14:paraId="680E2B9D" w14:textId="77777777" w:rsidR="00E67122" w:rsidRDefault="00E67122" w:rsidP="00E67122">
      <w:r>
        <w:t>#define SCREEN_WIDTH 128</w:t>
      </w:r>
    </w:p>
    <w:p w14:paraId="02AC227F" w14:textId="77777777" w:rsidR="00E67122" w:rsidRDefault="00E67122" w:rsidP="00E67122">
      <w:r>
        <w:t>#define SCREEN_HEIGHT 64</w:t>
      </w:r>
    </w:p>
    <w:p w14:paraId="20B40A4D" w14:textId="77777777" w:rsidR="00E67122" w:rsidRDefault="00E67122" w:rsidP="00E67122">
      <w:r>
        <w:t>Adafruit_SSD1306 display(SCREEN_WIDTH, SCREEN_HEIGHT, &amp;Wire, -1);</w:t>
      </w:r>
    </w:p>
    <w:p w14:paraId="35FBED3D" w14:textId="77777777" w:rsidR="00E67122" w:rsidRDefault="00E67122" w:rsidP="00E67122">
      <w:r>
        <w:t>Adafruit_MPU6050 mpu;</w:t>
      </w:r>
    </w:p>
    <w:p w14:paraId="1CC90FA9" w14:textId="77777777" w:rsidR="00E67122" w:rsidRDefault="00E67122" w:rsidP="00E67122">
      <w:r>
        <w:t>#define BUZZER_PIN 25  // Buzzer + to GPIO25, - to GND</w:t>
      </w:r>
    </w:p>
    <w:p w14:paraId="686A7958" w14:textId="77777777" w:rsidR="00E67122" w:rsidRDefault="00E67122" w:rsidP="00E67122">
      <w:r>
        <w:t>float accOffsetX = 0, accOffsetY = 0, accOffsetZ = 0;</w:t>
      </w:r>
    </w:p>
    <w:p w14:paraId="57BE1296" w14:textId="77777777" w:rsidR="00E67122" w:rsidRDefault="00E67122" w:rsidP="00E67122">
      <w:r>
        <w:t>void calibrateMPU(int samples = 500) {</w:t>
      </w:r>
    </w:p>
    <w:p w14:paraId="31DBFABB" w14:textId="77777777" w:rsidR="00E67122" w:rsidRDefault="00E67122" w:rsidP="00E67122">
      <w:r>
        <w:t xml:space="preserve">  Serial.println("Calibrating... Keep MPU6050 still!");</w:t>
      </w:r>
    </w:p>
    <w:p w14:paraId="5F2EA389" w14:textId="77777777" w:rsidR="00E67122" w:rsidRDefault="00E67122" w:rsidP="00E67122">
      <w:r>
        <w:t xml:space="preserve">  accOffsetX = accOffsetY = accOffsetZ = 0;</w:t>
      </w:r>
    </w:p>
    <w:p w14:paraId="1B44A32D" w14:textId="77777777" w:rsidR="00E67122" w:rsidRDefault="00E67122" w:rsidP="00E67122">
      <w:r>
        <w:t xml:space="preserve">  for (int i = 0; i &lt; samples; i++) {</w:t>
      </w:r>
    </w:p>
    <w:p w14:paraId="3334B81C" w14:textId="77777777" w:rsidR="00E67122" w:rsidRDefault="00E67122" w:rsidP="00E67122">
      <w:r>
        <w:t xml:space="preserve">    sensors_event_t a, g, temp;</w:t>
      </w:r>
    </w:p>
    <w:p w14:paraId="0887DDF2" w14:textId="77777777" w:rsidR="00E67122" w:rsidRDefault="00E67122" w:rsidP="00E67122">
      <w:r>
        <w:t xml:space="preserve">    mpu.getEvent(&amp;a, &amp;g, &amp;temp);</w:t>
      </w:r>
    </w:p>
    <w:p w14:paraId="5F5A433C" w14:textId="77777777" w:rsidR="00E67122" w:rsidRDefault="00E67122" w:rsidP="00E67122">
      <w:r>
        <w:t xml:space="preserve">    accOffsetX += a.acceleration.x;</w:t>
      </w:r>
    </w:p>
    <w:p w14:paraId="24D24916" w14:textId="77777777" w:rsidR="00E67122" w:rsidRDefault="00E67122" w:rsidP="00E67122">
      <w:r>
        <w:t xml:space="preserve">    accOffsetY += a.acceleration.y;</w:t>
      </w:r>
    </w:p>
    <w:p w14:paraId="324AA73C" w14:textId="77777777" w:rsidR="00E67122" w:rsidRDefault="00E67122" w:rsidP="00E67122">
      <w:r>
        <w:t xml:space="preserve">    accOffsetZ += (a.acceleration.z - 9.81); // subtract gravity</w:t>
      </w:r>
    </w:p>
    <w:p w14:paraId="74FE8541" w14:textId="77777777" w:rsidR="00E67122" w:rsidRDefault="00E67122" w:rsidP="00E67122">
      <w:r>
        <w:t xml:space="preserve">    delay(5);</w:t>
      </w:r>
    </w:p>
    <w:p w14:paraId="634B145C" w14:textId="77777777" w:rsidR="00E67122" w:rsidRDefault="00E67122" w:rsidP="00E67122">
      <w:r>
        <w:t xml:space="preserve">  }</w:t>
      </w:r>
    </w:p>
    <w:p w14:paraId="5258F01A" w14:textId="77777777" w:rsidR="00E67122" w:rsidRDefault="00E67122" w:rsidP="00E67122">
      <w:r>
        <w:t xml:space="preserve">  accOffsetX /= samples;</w:t>
      </w:r>
    </w:p>
    <w:p w14:paraId="38FFF7C1" w14:textId="77777777" w:rsidR="00E67122" w:rsidRDefault="00E67122" w:rsidP="00E67122">
      <w:r>
        <w:t xml:space="preserve">  accOffsetY /= samples;</w:t>
      </w:r>
    </w:p>
    <w:p w14:paraId="4ED06694" w14:textId="77777777" w:rsidR="00E67122" w:rsidRDefault="00E67122" w:rsidP="00E67122">
      <w:r>
        <w:t xml:space="preserve">  accOffsetZ /= samples;</w:t>
      </w:r>
    </w:p>
    <w:p w14:paraId="2BFC0FD6" w14:textId="77777777" w:rsidR="00E67122" w:rsidRDefault="00E67122" w:rsidP="00E67122">
      <w:r>
        <w:t xml:space="preserve">  Serial.println("Calibration complete!");</w:t>
      </w:r>
    </w:p>
    <w:p w14:paraId="7FF856EF" w14:textId="77777777" w:rsidR="00E67122" w:rsidRDefault="00E67122" w:rsidP="00E67122">
      <w:r>
        <w:t xml:space="preserve">  Serial.print("Offsets: ");</w:t>
      </w:r>
    </w:p>
    <w:p w14:paraId="752C18FD" w14:textId="77777777" w:rsidR="00E67122" w:rsidRDefault="00E67122" w:rsidP="00E67122">
      <w:r>
        <w:t xml:space="preserve">  Serial.print(accOffsetX); Serial.print(", ");</w:t>
      </w:r>
    </w:p>
    <w:p w14:paraId="37C7A004" w14:textId="77777777" w:rsidR="00E67122" w:rsidRDefault="00E67122" w:rsidP="00E67122">
      <w:r>
        <w:t xml:space="preserve">  Serial.print(accOffsetY); Serial.print(", ");</w:t>
      </w:r>
    </w:p>
    <w:p w14:paraId="005287E8" w14:textId="77777777" w:rsidR="00E67122" w:rsidRDefault="00E67122" w:rsidP="00E67122">
      <w:r>
        <w:t xml:space="preserve">  Serial.println(accOffsetZ);</w:t>
      </w:r>
    </w:p>
    <w:p w14:paraId="79348993" w14:textId="77777777" w:rsidR="00E67122" w:rsidRDefault="00E67122" w:rsidP="00E67122">
      <w:r>
        <w:lastRenderedPageBreak/>
        <w:t>}</w:t>
      </w:r>
    </w:p>
    <w:p w14:paraId="6F8EB261" w14:textId="77777777" w:rsidR="00E67122" w:rsidRDefault="00E67122" w:rsidP="00E67122"/>
    <w:p w14:paraId="505E23B4" w14:textId="77777777" w:rsidR="00E67122" w:rsidRDefault="00E67122" w:rsidP="00E67122">
      <w:r>
        <w:t>void setup() {</w:t>
      </w:r>
    </w:p>
    <w:p w14:paraId="468CA2F5" w14:textId="77777777" w:rsidR="00E67122" w:rsidRDefault="00E67122" w:rsidP="00E67122">
      <w:r>
        <w:t xml:space="preserve">  Serial.begin(115200);</w:t>
      </w:r>
    </w:p>
    <w:p w14:paraId="1C54606E" w14:textId="77777777" w:rsidR="00E67122" w:rsidRDefault="00E67122" w:rsidP="00E67122">
      <w:r>
        <w:t xml:space="preserve">  pinMode(BUZZER_PIN, OUTPUT);</w:t>
      </w:r>
    </w:p>
    <w:p w14:paraId="6C04241D" w14:textId="77777777" w:rsidR="00E67122" w:rsidRDefault="00E67122" w:rsidP="00E67122">
      <w:r>
        <w:t xml:space="preserve">  digitalWrite(BUZZER_PIN, LOW);</w:t>
      </w:r>
    </w:p>
    <w:p w14:paraId="75EA69AA" w14:textId="77777777" w:rsidR="00E67122" w:rsidRDefault="00E67122" w:rsidP="00E67122">
      <w:r>
        <w:t xml:space="preserve">  if (!display.begin(SSD1306_SWITCHCAPVCC, 0x3C)) {</w:t>
      </w:r>
    </w:p>
    <w:p w14:paraId="3CE485C9" w14:textId="77777777" w:rsidR="00E67122" w:rsidRDefault="00E67122" w:rsidP="00E67122">
      <w:r>
        <w:t xml:space="preserve">    Serial.println(F("SSD1306 allocation failed"));</w:t>
      </w:r>
    </w:p>
    <w:p w14:paraId="25ED4092" w14:textId="77777777" w:rsidR="00E67122" w:rsidRDefault="00E67122" w:rsidP="00E67122">
      <w:r>
        <w:t xml:space="preserve">    for (;;);</w:t>
      </w:r>
    </w:p>
    <w:p w14:paraId="19D2DEA2" w14:textId="77777777" w:rsidR="00E67122" w:rsidRDefault="00E67122" w:rsidP="00E67122">
      <w:r>
        <w:t xml:space="preserve">  }</w:t>
      </w:r>
    </w:p>
    <w:p w14:paraId="49B3AC2A" w14:textId="77777777" w:rsidR="00E67122" w:rsidRDefault="00E67122" w:rsidP="00E67122">
      <w:r>
        <w:t xml:space="preserve">  display.clearDisplay();</w:t>
      </w:r>
    </w:p>
    <w:p w14:paraId="0CE0B3C2" w14:textId="77777777" w:rsidR="00E67122" w:rsidRDefault="00E67122" w:rsidP="00E67122">
      <w:r>
        <w:t xml:space="preserve">  display.setTextSize(1);</w:t>
      </w:r>
    </w:p>
    <w:p w14:paraId="235CCD8E" w14:textId="77777777" w:rsidR="00E67122" w:rsidRDefault="00E67122" w:rsidP="00E67122">
      <w:r>
        <w:t xml:space="preserve">  display.setTextColor(SSD1306_WHITE);</w:t>
      </w:r>
    </w:p>
    <w:p w14:paraId="3A467D47" w14:textId="77777777" w:rsidR="00E67122" w:rsidRDefault="00E67122" w:rsidP="00E67122">
      <w:r>
        <w:t xml:space="preserve">  display.setCursor(0, 0);</w:t>
      </w:r>
    </w:p>
    <w:p w14:paraId="3D40EB94" w14:textId="77777777" w:rsidR="00E67122" w:rsidRDefault="00E67122" w:rsidP="00E67122">
      <w:r>
        <w:t xml:space="preserve">  display.println("MPU6050 Init...");</w:t>
      </w:r>
    </w:p>
    <w:p w14:paraId="7E9A5DFC" w14:textId="77777777" w:rsidR="00E67122" w:rsidRDefault="00E67122" w:rsidP="00E67122">
      <w:r>
        <w:t xml:space="preserve">  display.display();</w:t>
      </w:r>
    </w:p>
    <w:p w14:paraId="031488DB" w14:textId="77777777" w:rsidR="00E67122" w:rsidRDefault="00E67122" w:rsidP="00E67122">
      <w:r>
        <w:t xml:space="preserve">  if (!mpu.begin()) {</w:t>
      </w:r>
    </w:p>
    <w:p w14:paraId="45D2FA39" w14:textId="77777777" w:rsidR="00E67122" w:rsidRDefault="00E67122" w:rsidP="00E67122">
      <w:r>
        <w:t xml:space="preserve">    Serial.println("Failed to find MPU6050 chip");</w:t>
      </w:r>
    </w:p>
    <w:p w14:paraId="49D62D2F" w14:textId="77777777" w:rsidR="00E67122" w:rsidRDefault="00E67122" w:rsidP="00E67122">
      <w:r>
        <w:t xml:space="preserve">    while (1) delay(10);</w:t>
      </w:r>
    </w:p>
    <w:p w14:paraId="389031B3" w14:textId="77777777" w:rsidR="00E67122" w:rsidRDefault="00E67122" w:rsidP="00E67122">
      <w:r>
        <w:t xml:space="preserve">  }</w:t>
      </w:r>
    </w:p>
    <w:p w14:paraId="0ECF80C3" w14:textId="77777777" w:rsidR="00E67122" w:rsidRDefault="00E67122" w:rsidP="00E67122">
      <w:r>
        <w:t xml:space="preserve">  mpu.setAccelerometerRange(MPU6050_RANGE_8_G);</w:t>
      </w:r>
    </w:p>
    <w:p w14:paraId="498B7F6C" w14:textId="77777777" w:rsidR="00E67122" w:rsidRDefault="00E67122" w:rsidP="00E67122">
      <w:r>
        <w:t xml:space="preserve">  mpu.setGyroRange(MPU6050_RANGE_500_DEG);</w:t>
      </w:r>
    </w:p>
    <w:p w14:paraId="07A43020" w14:textId="77777777" w:rsidR="00E67122" w:rsidRDefault="00E67122" w:rsidP="00E67122">
      <w:r>
        <w:t xml:space="preserve">  mpu.setFilterBandwidth(MPU6050_BAND_21_HZ);</w:t>
      </w:r>
    </w:p>
    <w:p w14:paraId="40D6DF97" w14:textId="77777777" w:rsidR="00E67122" w:rsidRDefault="00E67122" w:rsidP="00E67122">
      <w:r>
        <w:t xml:space="preserve">  delay(1000);</w:t>
      </w:r>
    </w:p>
    <w:p w14:paraId="0E4C84E4" w14:textId="77777777" w:rsidR="00E67122" w:rsidRDefault="00E67122" w:rsidP="00E67122">
      <w:r>
        <w:t xml:space="preserve">  calibrateMPU();</w:t>
      </w:r>
    </w:p>
    <w:p w14:paraId="2892DAEC" w14:textId="77777777" w:rsidR="00E67122" w:rsidRDefault="00E67122" w:rsidP="00E67122">
      <w:r>
        <w:t xml:space="preserve">  display.clearDisplay();</w:t>
      </w:r>
    </w:p>
    <w:p w14:paraId="24E55D23" w14:textId="77777777" w:rsidR="00E67122" w:rsidRDefault="00E67122" w:rsidP="00E67122">
      <w:r>
        <w:t xml:space="preserve">  display.setCursor(0, 0);</w:t>
      </w:r>
    </w:p>
    <w:p w14:paraId="0E32D38C" w14:textId="77777777" w:rsidR="00E67122" w:rsidRDefault="00E67122" w:rsidP="00E67122">
      <w:r>
        <w:t xml:space="preserve">  display.println("Calibration Done!");</w:t>
      </w:r>
    </w:p>
    <w:p w14:paraId="4EEA4E71" w14:textId="77777777" w:rsidR="00E67122" w:rsidRDefault="00E67122" w:rsidP="00E67122">
      <w:r>
        <w:t xml:space="preserve">  display.display();</w:t>
      </w:r>
    </w:p>
    <w:p w14:paraId="0DD021D1" w14:textId="77777777" w:rsidR="00E67122" w:rsidRDefault="00E67122" w:rsidP="00E67122">
      <w:r>
        <w:t xml:space="preserve">  delay(1000);</w:t>
      </w:r>
    </w:p>
    <w:p w14:paraId="04ADFD76" w14:textId="77777777" w:rsidR="00E67122" w:rsidRDefault="00E67122" w:rsidP="00E67122">
      <w:r>
        <w:t>}</w:t>
      </w:r>
    </w:p>
    <w:p w14:paraId="21E143A1" w14:textId="77777777" w:rsidR="00E67122" w:rsidRDefault="00E67122" w:rsidP="00E67122">
      <w:r>
        <w:lastRenderedPageBreak/>
        <w:t>void loop() {</w:t>
      </w:r>
    </w:p>
    <w:p w14:paraId="59EC2DF6" w14:textId="77777777" w:rsidR="00E67122" w:rsidRDefault="00E67122" w:rsidP="00E67122">
      <w:r>
        <w:t xml:space="preserve">  sensors_event_t a, g, temp;</w:t>
      </w:r>
    </w:p>
    <w:p w14:paraId="54AC123A" w14:textId="77777777" w:rsidR="00E67122" w:rsidRDefault="00E67122" w:rsidP="00E67122">
      <w:r>
        <w:t xml:space="preserve">  mpu.getEvent(&amp;a, &amp;g, &amp;temp);</w:t>
      </w:r>
    </w:p>
    <w:p w14:paraId="68442F6F" w14:textId="77777777" w:rsidR="00E67122" w:rsidRDefault="00E67122" w:rsidP="00E67122">
      <w:r>
        <w:t xml:space="preserve">  float accX = a.acceleration.x - accOffsetX;</w:t>
      </w:r>
    </w:p>
    <w:p w14:paraId="1ADC928A" w14:textId="77777777" w:rsidR="00E67122" w:rsidRDefault="00E67122" w:rsidP="00E67122">
      <w:r>
        <w:t xml:space="preserve">  float accY = a.acceleration.y - accOffsetY;</w:t>
      </w:r>
    </w:p>
    <w:p w14:paraId="1AEE6A1D" w14:textId="77777777" w:rsidR="00E67122" w:rsidRDefault="00E67122" w:rsidP="00E67122">
      <w:r>
        <w:t xml:space="preserve">  float accZ = a.acceleration.z - accOffsetZ;</w:t>
      </w:r>
    </w:p>
    <w:p w14:paraId="476993EE" w14:textId="77777777" w:rsidR="00E67122" w:rsidRDefault="00E67122" w:rsidP="00E67122">
      <w:r>
        <w:t xml:space="preserve">  display.clearDisplay();</w:t>
      </w:r>
    </w:p>
    <w:p w14:paraId="385CF08C" w14:textId="77777777" w:rsidR="00E67122" w:rsidRDefault="00E67122" w:rsidP="00E67122">
      <w:r>
        <w:t xml:space="preserve">  display.setCursor(0, 0);</w:t>
      </w:r>
    </w:p>
    <w:p w14:paraId="6084F197" w14:textId="77777777" w:rsidR="00E67122" w:rsidRDefault="00E67122" w:rsidP="00E67122">
      <w:r>
        <w:t xml:space="preserve">  display.setTextSize(1);</w:t>
      </w:r>
    </w:p>
    <w:p w14:paraId="673519AD" w14:textId="77777777" w:rsidR="00E67122" w:rsidRDefault="00E67122" w:rsidP="00E67122">
      <w:r>
        <w:t xml:space="preserve">  display.print("Acc X: "); display.println(accX, 2);</w:t>
      </w:r>
    </w:p>
    <w:p w14:paraId="7B26EA4B" w14:textId="77777777" w:rsidR="00E67122" w:rsidRDefault="00E67122" w:rsidP="00E67122">
      <w:r>
        <w:t xml:space="preserve">  display.print("Acc Y: "); display.println(accY, 2);</w:t>
      </w:r>
    </w:p>
    <w:p w14:paraId="1EF74765" w14:textId="77777777" w:rsidR="00E67122" w:rsidRDefault="00E67122" w:rsidP="00E67122">
      <w:r>
        <w:t xml:space="preserve">  display.print("Acc Z: "); display.println(accZ, 2);</w:t>
      </w:r>
    </w:p>
    <w:p w14:paraId="0F7AA2D2" w14:textId="77777777" w:rsidR="00E67122" w:rsidRDefault="00E67122" w:rsidP="00E67122">
      <w:r>
        <w:t xml:space="preserve">  bool motionDetected = false;</w:t>
      </w:r>
    </w:p>
    <w:p w14:paraId="6EC4FD72" w14:textId="77777777" w:rsidR="00E67122" w:rsidRDefault="00E67122" w:rsidP="00E67122">
      <w:r>
        <w:t xml:space="preserve">  if (fabs(accX) &gt; 4.0) {</w:t>
      </w:r>
    </w:p>
    <w:p w14:paraId="163BF03C" w14:textId="77777777" w:rsidR="00E67122" w:rsidRDefault="00E67122" w:rsidP="00E67122">
      <w:r>
        <w:t xml:space="preserve">    display.setTextSize(2);</w:t>
      </w:r>
    </w:p>
    <w:p w14:paraId="147BDDFB" w14:textId="77777777" w:rsidR="00E67122" w:rsidRDefault="00E67122" w:rsidP="00E67122">
      <w:r>
        <w:t xml:space="preserve">    display.println("X Motion!");</w:t>
      </w:r>
    </w:p>
    <w:p w14:paraId="6EFF91CA" w14:textId="77777777" w:rsidR="00E67122" w:rsidRDefault="00E67122" w:rsidP="00E67122">
      <w:r>
        <w:t xml:space="preserve">    Serial.println("</w:t>
      </w:r>
      <w:r>
        <w:rPr>
          <w:rFonts w:ascii="Segoe UI Symbol" w:hAnsi="Segoe UI Symbol" w:cs="Segoe UI Symbol"/>
        </w:rPr>
        <w:t>⚠</w:t>
      </w:r>
      <w:r>
        <w:t xml:space="preserve"> Motion on X axis!");</w:t>
      </w:r>
    </w:p>
    <w:p w14:paraId="5D88E7A5" w14:textId="77777777" w:rsidR="00E67122" w:rsidRDefault="00E67122" w:rsidP="00E67122">
      <w:r>
        <w:t xml:space="preserve">    motionDetected = true;</w:t>
      </w:r>
    </w:p>
    <w:p w14:paraId="682B891E" w14:textId="77777777" w:rsidR="00E67122" w:rsidRDefault="00E67122" w:rsidP="00E67122">
      <w:r>
        <w:t xml:space="preserve">  }</w:t>
      </w:r>
    </w:p>
    <w:p w14:paraId="69383E7B" w14:textId="77777777" w:rsidR="00E67122" w:rsidRDefault="00E67122" w:rsidP="00E67122">
      <w:r>
        <w:t xml:space="preserve">  if (fabs(accY) &gt; 4.0) {</w:t>
      </w:r>
    </w:p>
    <w:p w14:paraId="2DC1D4D1" w14:textId="77777777" w:rsidR="00E67122" w:rsidRDefault="00E67122" w:rsidP="00E67122">
      <w:r>
        <w:t xml:space="preserve">    display.setTextSize(2);</w:t>
      </w:r>
    </w:p>
    <w:p w14:paraId="000E317E" w14:textId="77777777" w:rsidR="00E67122" w:rsidRDefault="00E67122" w:rsidP="00E67122">
      <w:r>
        <w:t xml:space="preserve">    display.println("Y Motion!");</w:t>
      </w:r>
    </w:p>
    <w:p w14:paraId="3B8D60E7" w14:textId="77777777" w:rsidR="00E67122" w:rsidRDefault="00E67122" w:rsidP="00E67122">
      <w:r>
        <w:t xml:space="preserve">    Serial.println("</w:t>
      </w:r>
      <w:r>
        <w:rPr>
          <w:rFonts w:ascii="Segoe UI Symbol" w:hAnsi="Segoe UI Symbol" w:cs="Segoe UI Symbol"/>
        </w:rPr>
        <w:t>⚠</w:t>
      </w:r>
      <w:r>
        <w:t xml:space="preserve"> Motion on Y axis!");</w:t>
      </w:r>
    </w:p>
    <w:p w14:paraId="39CB4540" w14:textId="77777777" w:rsidR="00E67122" w:rsidRDefault="00E67122" w:rsidP="00E67122">
      <w:r>
        <w:t xml:space="preserve">    motionDetected = true;</w:t>
      </w:r>
    </w:p>
    <w:p w14:paraId="462C8CBB" w14:textId="77777777" w:rsidR="00E67122" w:rsidRDefault="00E67122" w:rsidP="00E67122">
      <w:r>
        <w:t xml:space="preserve">  }</w:t>
      </w:r>
    </w:p>
    <w:p w14:paraId="361FABAA" w14:textId="77777777" w:rsidR="00E67122" w:rsidRDefault="00E67122" w:rsidP="00E67122">
      <w:r>
        <w:t xml:space="preserve">  if (fabs(accZ) &gt; 10.0) {</w:t>
      </w:r>
    </w:p>
    <w:p w14:paraId="78096867" w14:textId="77777777" w:rsidR="00E67122" w:rsidRDefault="00E67122" w:rsidP="00E67122">
      <w:r>
        <w:t xml:space="preserve">    display.setTextSize(2);</w:t>
      </w:r>
    </w:p>
    <w:p w14:paraId="1BF73AD8" w14:textId="77777777" w:rsidR="00E67122" w:rsidRDefault="00E67122" w:rsidP="00E67122">
      <w:r>
        <w:t xml:space="preserve">    display.println("Z Motion!");</w:t>
      </w:r>
    </w:p>
    <w:p w14:paraId="76993B05" w14:textId="77777777" w:rsidR="00E67122" w:rsidRDefault="00E67122" w:rsidP="00E67122">
      <w:r>
        <w:t xml:space="preserve">    Serial.println("</w:t>
      </w:r>
      <w:r>
        <w:rPr>
          <w:rFonts w:ascii="Segoe UI Symbol" w:hAnsi="Segoe UI Symbol" w:cs="Segoe UI Symbol"/>
        </w:rPr>
        <w:t>⚠</w:t>
      </w:r>
      <w:r>
        <w:t xml:space="preserve"> Motion on Z axis!");</w:t>
      </w:r>
    </w:p>
    <w:p w14:paraId="6F7A24C0" w14:textId="77777777" w:rsidR="00E67122" w:rsidRDefault="00E67122" w:rsidP="00E67122">
      <w:r>
        <w:t xml:space="preserve">    motionDetected = true;</w:t>
      </w:r>
    </w:p>
    <w:p w14:paraId="3BE0D65B" w14:textId="77777777" w:rsidR="00E67122" w:rsidRDefault="00E67122" w:rsidP="00E67122">
      <w:r>
        <w:t xml:space="preserve">  }</w:t>
      </w:r>
    </w:p>
    <w:p w14:paraId="3B8C3D98" w14:textId="77777777" w:rsidR="00E67122" w:rsidRDefault="00E67122" w:rsidP="00E67122">
      <w:r>
        <w:lastRenderedPageBreak/>
        <w:t xml:space="preserve">  display.display();</w:t>
      </w:r>
    </w:p>
    <w:p w14:paraId="0E23D693" w14:textId="77777777" w:rsidR="00E67122" w:rsidRDefault="00E67122" w:rsidP="00E67122">
      <w:r>
        <w:t xml:space="preserve">  if (motionDetected) {</w:t>
      </w:r>
    </w:p>
    <w:p w14:paraId="0FEB7D87" w14:textId="77777777" w:rsidR="00E67122" w:rsidRDefault="00E67122" w:rsidP="00E67122">
      <w:r>
        <w:t xml:space="preserve">    digitalWrite(BUZZER_PIN, LOW);  </w:t>
      </w:r>
    </w:p>
    <w:p w14:paraId="583B5964" w14:textId="77777777" w:rsidR="00E67122" w:rsidRDefault="00E67122" w:rsidP="00E67122">
      <w:r>
        <w:t xml:space="preserve">  } else {</w:t>
      </w:r>
    </w:p>
    <w:p w14:paraId="77E137C1" w14:textId="77777777" w:rsidR="00E67122" w:rsidRDefault="00E67122" w:rsidP="00E67122">
      <w:r>
        <w:t xml:space="preserve">    digitalWrite(BUZZER_PIN, HIGH);   </w:t>
      </w:r>
    </w:p>
    <w:p w14:paraId="1624CC92" w14:textId="77777777" w:rsidR="00E67122" w:rsidRDefault="00E67122" w:rsidP="00E67122">
      <w:r>
        <w:t xml:space="preserve">  }</w:t>
      </w:r>
    </w:p>
    <w:p w14:paraId="1CC8AE6B" w14:textId="77777777" w:rsidR="00E67122" w:rsidRDefault="00E67122" w:rsidP="00E67122">
      <w:r>
        <w:t xml:space="preserve">  delay(100);</w:t>
      </w:r>
    </w:p>
    <w:p w14:paraId="59D80D3F" w14:textId="77777777" w:rsidR="00E67122" w:rsidRDefault="00E67122" w:rsidP="00E67122">
      <w:r>
        <w:t>}</w:t>
      </w:r>
    </w:p>
    <w:p w14:paraId="206BA823" w14:textId="77777777" w:rsidR="004E7330" w:rsidRDefault="004E7330" w:rsidP="004E7330">
      <w:pPr>
        <w:pStyle w:val="Subtitle"/>
        <w:rPr>
          <w:b/>
          <w:bCs/>
        </w:rPr>
      </w:pPr>
    </w:p>
    <w:p w14:paraId="3485AAA4" w14:textId="6F72C139" w:rsidR="005020B4" w:rsidRDefault="004E7330" w:rsidP="004E7330">
      <w:pPr>
        <w:pStyle w:val="Subtitle"/>
        <w:rPr>
          <w:b/>
          <w:bCs/>
        </w:rPr>
      </w:pPr>
      <w:r w:rsidRPr="004E7330">
        <w:rPr>
          <w:b/>
          <w:bCs/>
        </w:rPr>
        <w:t>EXECUTION:</w:t>
      </w:r>
    </w:p>
    <w:p w14:paraId="3DA37AE6" w14:textId="726EC804" w:rsidR="00663C4E" w:rsidRPr="00663C4E" w:rsidRDefault="00974B3C" w:rsidP="00974B3C">
      <w:pPr>
        <w:jc w:val="both"/>
      </w:pPr>
      <w:r>
        <w:t xml:space="preserve"> </w:t>
      </w:r>
      <w:r w:rsidR="00663C4E" w:rsidRPr="00663C4E">
        <w:t>When the ESP32 is powered, the OLED display initializes and the MPU6050 sensor undergoes calibration while kept still. Once calibration is complete, the system continuously monitors the X, Y, and Z acceleration values in real time, which are displayed on the OLED screen. If sudden motion is detected beyond the set thresholds on any axis, the OLED highlights the axis with a clear “Motion Detected” message in larger text, while the buzzer is activated to give an audible alert. When no motion is detected, the buzzer remains silent, ensuring accurate and clear motion detection feedback.</w:t>
      </w:r>
    </w:p>
    <w:p w14:paraId="1957BD90" w14:textId="77777777" w:rsidR="00663C4E" w:rsidRPr="00663C4E" w:rsidRDefault="00663C4E" w:rsidP="00663C4E"/>
    <w:p w14:paraId="0E5D6C9B" w14:textId="76270386" w:rsidR="004E7330" w:rsidRPr="004E7330" w:rsidRDefault="004E7330" w:rsidP="004E7330"/>
    <w:p w14:paraId="6402653A" w14:textId="4AFDA3F6" w:rsidR="004E7330" w:rsidRPr="004E7330" w:rsidRDefault="00974B3C" w:rsidP="004E7330">
      <w:r w:rsidRPr="006F19BF">
        <w:rPr>
          <w:rFonts w:eastAsiaTheme="majorEastAsia" w:cstheme="majorBidi"/>
          <w:b/>
          <w:bCs/>
          <w:noProof/>
          <w:color w:val="595959" w:themeColor="text1" w:themeTint="A6"/>
          <w:spacing w:val="15"/>
          <w:sz w:val="24"/>
          <w:szCs w:val="24"/>
        </w:rPr>
        <w:drawing>
          <wp:inline distT="0" distB="0" distL="0" distR="0" wp14:anchorId="7F87E1D7" wp14:editId="1AEFEE44">
            <wp:extent cx="5730779" cy="3674745"/>
            <wp:effectExtent l="0" t="0" r="3810" b="1905"/>
            <wp:docPr id="16898515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930" cy="3678048"/>
                    </a:xfrm>
                    <a:prstGeom prst="rect">
                      <a:avLst/>
                    </a:prstGeom>
                    <a:noFill/>
                    <a:ln>
                      <a:noFill/>
                    </a:ln>
                  </pic:spPr>
                </pic:pic>
              </a:graphicData>
            </a:graphic>
          </wp:inline>
        </w:drawing>
      </w:r>
    </w:p>
    <w:p w14:paraId="29D3F231" w14:textId="561C7D8E" w:rsidR="00E67122" w:rsidRDefault="00974B3C" w:rsidP="00E67122">
      <w:r w:rsidRPr="006F19BF">
        <w:rPr>
          <w:rFonts w:eastAsiaTheme="majorEastAsia" w:cstheme="majorBidi"/>
          <w:b/>
          <w:bCs/>
          <w:noProof/>
          <w:color w:val="595959" w:themeColor="text1" w:themeTint="A6"/>
          <w:spacing w:val="15"/>
          <w:sz w:val="24"/>
          <w:szCs w:val="24"/>
        </w:rPr>
        <w:lastRenderedPageBreak/>
        <w:drawing>
          <wp:inline distT="0" distB="0" distL="0" distR="0" wp14:anchorId="1E0987CE" wp14:editId="27399611">
            <wp:extent cx="5731510" cy="4572000"/>
            <wp:effectExtent l="0" t="0" r="2540" b="0"/>
            <wp:docPr id="12735574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399" cy="4573507"/>
                    </a:xfrm>
                    <a:prstGeom prst="rect">
                      <a:avLst/>
                    </a:prstGeom>
                    <a:noFill/>
                    <a:ln>
                      <a:noFill/>
                    </a:ln>
                  </pic:spPr>
                </pic:pic>
              </a:graphicData>
            </a:graphic>
          </wp:inline>
        </w:drawing>
      </w:r>
    </w:p>
    <w:p w14:paraId="376CE1E1" w14:textId="77777777" w:rsidR="00E67122" w:rsidRDefault="00E67122" w:rsidP="00E67122"/>
    <w:p w14:paraId="12BFA0C4" w14:textId="77777777" w:rsidR="00E67122" w:rsidRDefault="00E67122" w:rsidP="00E67122"/>
    <w:p w14:paraId="532C433D" w14:textId="51BF2417" w:rsidR="00D84DFF" w:rsidRPr="00D84DFF" w:rsidRDefault="00D84DFF" w:rsidP="00D84DFF">
      <w:pPr>
        <w:pStyle w:val="Subtitle"/>
        <w:rPr>
          <w:b/>
          <w:bCs/>
          <w:highlight w:val="lightGray"/>
        </w:rPr>
      </w:pPr>
    </w:p>
    <w:p w14:paraId="5E4D2306" w14:textId="752A303F" w:rsidR="00D84DFF" w:rsidRPr="00D84DFF" w:rsidRDefault="00D84DFF" w:rsidP="00D84DFF">
      <w:pPr>
        <w:pStyle w:val="Subtitle"/>
        <w:rPr>
          <w:b/>
          <w:bCs/>
          <w:highlight w:val="lightGray"/>
        </w:rPr>
      </w:pPr>
    </w:p>
    <w:p w14:paraId="234EC2C0" w14:textId="77777777" w:rsidR="00663C4E" w:rsidRDefault="00663C4E" w:rsidP="00E67122">
      <w:pPr>
        <w:pStyle w:val="Subtitle"/>
        <w:rPr>
          <w:b/>
          <w:bCs/>
          <w:highlight w:val="lightGray"/>
        </w:rPr>
      </w:pPr>
    </w:p>
    <w:p w14:paraId="3FC1EBFF" w14:textId="77777777" w:rsidR="00663C4E" w:rsidRDefault="00663C4E" w:rsidP="00E67122">
      <w:pPr>
        <w:pStyle w:val="Subtitle"/>
        <w:rPr>
          <w:b/>
          <w:bCs/>
          <w:highlight w:val="lightGray"/>
        </w:rPr>
      </w:pPr>
    </w:p>
    <w:p w14:paraId="1052D514" w14:textId="77777777" w:rsidR="00974B3C" w:rsidRDefault="00974B3C" w:rsidP="00974B3C">
      <w:pPr>
        <w:rPr>
          <w:highlight w:val="lightGray"/>
        </w:rPr>
      </w:pPr>
    </w:p>
    <w:p w14:paraId="26CCDA9F" w14:textId="77777777" w:rsidR="00974B3C" w:rsidRDefault="00974B3C" w:rsidP="00974B3C">
      <w:pPr>
        <w:rPr>
          <w:highlight w:val="lightGray"/>
        </w:rPr>
      </w:pPr>
    </w:p>
    <w:p w14:paraId="3F7B7052" w14:textId="77777777" w:rsidR="00974B3C" w:rsidRDefault="00974B3C" w:rsidP="00974B3C">
      <w:pPr>
        <w:rPr>
          <w:highlight w:val="lightGray"/>
        </w:rPr>
      </w:pPr>
    </w:p>
    <w:p w14:paraId="4D05DF7A" w14:textId="0D877A45" w:rsidR="00E67122" w:rsidRDefault="00E67122" w:rsidP="00E67122">
      <w:pPr>
        <w:pStyle w:val="Subtitle"/>
        <w:rPr>
          <w:b/>
          <w:bCs/>
        </w:rPr>
      </w:pPr>
      <w:r w:rsidRPr="00E67122">
        <w:rPr>
          <w:b/>
          <w:bCs/>
          <w:highlight w:val="lightGray"/>
        </w:rPr>
        <w:t>RESULT:</w:t>
      </w:r>
    </w:p>
    <w:p w14:paraId="0F24F524" w14:textId="4153A149" w:rsidR="002F2678" w:rsidRPr="00E73F13" w:rsidRDefault="00E67122" w:rsidP="00E73F13">
      <w:r w:rsidRPr="00E67122">
        <w:t xml:space="preserve">The </w:t>
      </w:r>
      <w:r w:rsidR="00974B3C">
        <w:t xml:space="preserve">fault detection </w:t>
      </w:r>
      <w:r w:rsidRPr="00E67122">
        <w:t>system was successfully implemented using the ESP32, MPU6050 sensor, OLED display, and TMB12A05 buzzer. The MPU6050 accurately measured acceleration and angular velocity values, which were displayed in real time on the OLED screen. When sudden motion was detected, the buzzer was activated, providing an audible alert. Thus, the system worked effectively by offering both visual and audio feedback for motion detection.</w:t>
      </w:r>
    </w:p>
    <w:sectPr w:rsidR="002F2678" w:rsidRPr="00E73F1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7BD5C" w14:textId="77777777" w:rsidR="0082450F" w:rsidRDefault="0082450F" w:rsidP="00D62FA1">
      <w:pPr>
        <w:spacing w:after="0" w:line="240" w:lineRule="auto"/>
      </w:pPr>
      <w:r>
        <w:separator/>
      </w:r>
    </w:p>
  </w:endnote>
  <w:endnote w:type="continuationSeparator" w:id="0">
    <w:p w14:paraId="036B627F" w14:textId="77777777" w:rsidR="0082450F" w:rsidRDefault="0082450F" w:rsidP="00D6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C2718" w14:textId="77777777" w:rsidR="00D62FA1" w:rsidRDefault="00D62FA1" w:rsidP="00D62FA1">
    <w:pPr>
      <w:pStyle w:val="Footer"/>
      <w:pBdr>
        <w:bottom w:val="double" w:sz="6" w:space="1" w:color="auto"/>
      </w:pBdr>
    </w:pPr>
  </w:p>
  <w:p w14:paraId="21F49E4F" w14:textId="4A8CC8AC" w:rsidR="00D62FA1" w:rsidRDefault="00D62FA1" w:rsidP="00D62FA1">
    <w:pPr>
      <w:pStyle w:val="Footer"/>
    </w:pPr>
    <w:proofErr w:type="gramStart"/>
    <w:r>
      <w:rPr>
        <w:color w:val="0000FF"/>
      </w:rPr>
      <w:t>St.Joseph’s</w:t>
    </w:r>
    <w:proofErr w:type="gramEnd"/>
    <w:r>
      <w:rPr>
        <w:color w:val="0000FF"/>
      </w:rPr>
      <w:t xml:space="preserve"> College </w:t>
    </w:r>
    <w:proofErr w:type="gramStart"/>
    <w:r>
      <w:rPr>
        <w:color w:val="0000FF"/>
      </w:rPr>
      <w:t>Of</w:t>
    </w:r>
    <w:proofErr w:type="gramEnd"/>
    <w:r>
      <w:rPr>
        <w:color w:val="0000FF"/>
      </w:rPr>
      <w:t xml:space="preserve"> Engineering, III</w:t>
    </w:r>
    <w:r w:rsidRPr="00D62FA1">
      <w:rPr>
        <w:color w:val="0000FF"/>
        <w:vertAlign w:val="superscript"/>
      </w:rPr>
      <w:t>rd</w:t>
    </w:r>
    <w:r>
      <w:rPr>
        <w:color w:val="0000FF"/>
      </w:rPr>
      <w:t xml:space="preserve"> Year ECE</w:t>
    </w:r>
    <w:r>
      <w:rPr>
        <w:color w:val="0000FF"/>
      </w:rPr>
      <w:tab/>
    </w:r>
    <w:r>
      <w:rPr>
        <w:color w:val="0000FF"/>
      </w:rPr>
      <w:tab/>
    </w:r>
    <w:r>
      <w:t xml:space="preserve">                                  Page </w:t>
    </w:r>
    <w:r>
      <w:rPr>
        <w:b/>
        <w:sz w:val="24"/>
        <w:szCs w:val="24"/>
      </w:rPr>
      <w:fldChar w:fldCharType="begin"/>
    </w:r>
    <w:r>
      <w:rPr>
        <w:b/>
      </w:rPr>
      <w:instrText xml:space="preserve"> PAGE </w:instrText>
    </w:r>
    <w:r>
      <w:rPr>
        <w:b/>
        <w:sz w:val="24"/>
        <w:szCs w:val="24"/>
      </w:rPr>
      <w:fldChar w:fldCharType="separate"/>
    </w:r>
    <w:r w:rsidR="00A91DF7">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91DF7">
      <w:rPr>
        <w:b/>
        <w:noProof/>
      </w:rPr>
      <w:t>3</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8699D" w14:textId="77777777" w:rsidR="0082450F" w:rsidRDefault="0082450F" w:rsidP="00D62FA1">
      <w:pPr>
        <w:spacing w:after="0" w:line="240" w:lineRule="auto"/>
      </w:pPr>
      <w:r>
        <w:separator/>
      </w:r>
    </w:p>
  </w:footnote>
  <w:footnote w:type="continuationSeparator" w:id="0">
    <w:p w14:paraId="7E2B42EF" w14:textId="77777777" w:rsidR="0082450F" w:rsidRDefault="0082450F" w:rsidP="00D6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0F0"/>
    <w:multiLevelType w:val="multilevel"/>
    <w:tmpl w:val="809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29DD"/>
    <w:multiLevelType w:val="multilevel"/>
    <w:tmpl w:val="829C0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579B"/>
    <w:multiLevelType w:val="multilevel"/>
    <w:tmpl w:val="430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F7E1D"/>
    <w:multiLevelType w:val="multilevel"/>
    <w:tmpl w:val="C72E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A1FDB"/>
    <w:multiLevelType w:val="multilevel"/>
    <w:tmpl w:val="B67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445B7"/>
    <w:multiLevelType w:val="hybridMultilevel"/>
    <w:tmpl w:val="9520551A"/>
    <w:lvl w:ilvl="0" w:tplc="4009000B">
      <w:start w:val="1"/>
      <w:numFmt w:val="bullet"/>
      <w:lvlText w:val=""/>
      <w:lvlJc w:val="left"/>
      <w:pPr>
        <w:ind w:left="4770" w:hanging="360"/>
      </w:pPr>
      <w:rPr>
        <w:rFonts w:ascii="Wingdings" w:hAnsi="Wingdings" w:hint="default"/>
      </w:rPr>
    </w:lvl>
    <w:lvl w:ilvl="1" w:tplc="40090003" w:tentative="1">
      <w:start w:val="1"/>
      <w:numFmt w:val="bullet"/>
      <w:lvlText w:val="o"/>
      <w:lvlJc w:val="left"/>
      <w:pPr>
        <w:ind w:left="5490" w:hanging="360"/>
      </w:pPr>
      <w:rPr>
        <w:rFonts w:ascii="Courier New" w:hAnsi="Courier New" w:cs="Courier New" w:hint="default"/>
      </w:rPr>
    </w:lvl>
    <w:lvl w:ilvl="2" w:tplc="40090005" w:tentative="1">
      <w:start w:val="1"/>
      <w:numFmt w:val="bullet"/>
      <w:lvlText w:val=""/>
      <w:lvlJc w:val="left"/>
      <w:pPr>
        <w:ind w:left="6210" w:hanging="360"/>
      </w:pPr>
      <w:rPr>
        <w:rFonts w:ascii="Wingdings" w:hAnsi="Wingdings" w:hint="default"/>
      </w:rPr>
    </w:lvl>
    <w:lvl w:ilvl="3" w:tplc="40090001" w:tentative="1">
      <w:start w:val="1"/>
      <w:numFmt w:val="bullet"/>
      <w:lvlText w:val=""/>
      <w:lvlJc w:val="left"/>
      <w:pPr>
        <w:ind w:left="6930" w:hanging="360"/>
      </w:pPr>
      <w:rPr>
        <w:rFonts w:ascii="Symbol" w:hAnsi="Symbol" w:hint="default"/>
      </w:rPr>
    </w:lvl>
    <w:lvl w:ilvl="4" w:tplc="40090003" w:tentative="1">
      <w:start w:val="1"/>
      <w:numFmt w:val="bullet"/>
      <w:lvlText w:val="o"/>
      <w:lvlJc w:val="left"/>
      <w:pPr>
        <w:ind w:left="7650" w:hanging="360"/>
      </w:pPr>
      <w:rPr>
        <w:rFonts w:ascii="Courier New" w:hAnsi="Courier New" w:cs="Courier New" w:hint="default"/>
      </w:rPr>
    </w:lvl>
    <w:lvl w:ilvl="5" w:tplc="40090005" w:tentative="1">
      <w:start w:val="1"/>
      <w:numFmt w:val="bullet"/>
      <w:lvlText w:val=""/>
      <w:lvlJc w:val="left"/>
      <w:pPr>
        <w:ind w:left="8370" w:hanging="360"/>
      </w:pPr>
      <w:rPr>
        <w:rFonts w:ascii="Wingdings" w:hAnsi="Wingdings" w:hint="default"/>
      </w:rPr>
    </w:lvl>
    <w:lvl w:ilvl="6" w:tplc="40090001" w:tentative="1">
      <w:start w:val="1"/>
      <w:numFmt w:val="bullet"/>
      <w:lvlText w:val=""/>
      <w:lvlJc w:val="left"/>
      <w:pPr>
        <w:ind w:left="9090" w:hanging="360"/>
      </w:pPr>
      <w:rPr>
        <w:rFonts w:ascii="Symbol" w:hAnsi="Symbol" w:hint="default"/>
      </w:rPr>
    </w:lvl>
    <w:lvl w:ilvl="7" w:tplc="40090003" w:tentative="1">
      <w:start w:val="1"/>
      <w:numFmt w:val="bullet"/>
      <w:lvlText w:val="o"/>
      <w:lvlJc w:val="left"/>
      <w:pPr>
        <w:ind w:left="9810" w:hanging="360"/>
      </w:pPr>
      <w:rPr>
        <w:rFonts w:ascii="Courier New" w:hAnsi="Courier New" w:cs="Courier New" w:hint="default"/>
      </w:rPr>
    </w:lvl>
    <w:lvl w:ilvl="8" w:tplc="40090005" w:tentative="1">
      <w:start w:val="1"/>
      <w:numFmt w:val="bullet"/>
      <w:lvlText w:val=""/>
      <w:lvlJc w:val="left"/>
      <w:pPr>
        <w:ind w:left="10530" w:hanging="360"/>
      </w:pPr>
      <w:rPr>
        <w:rFonts w:ascii="Wingdings" w:hAnsi="Wingdings" w:hint="default"/>
      </w:rPr>
    </w:lvl>
  </w:abstractNum>
  <w:abstractNum w:abstractNumId="6" w15:restartNumberingAfterBreak="0">
    <w:nsid w:val="2DBD594F"/>
    <w:multiLevelType w:val="multilevel"/>
    <w:tmpl w:val="08E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F6D44"/>
    <w:multiLevelType w:val="multilevel"/>
    <w:tmpl w:val="2A0EA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169CA"/>
    <w:multiLevelType w:val="hybridMultilevel"/>
    <w:tmpl w:val="909AF06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15:restartNumberingAfterBreak="0">
    <w:nsid w:val="470006DB"/>
    <w:multiLevelType w:val="hybridMultilevel"/>
    <w:tmpl w:val="3998CD9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5653BD"/>
    <w:multiLevelType w:val="multilevel"/>
    <w:tmpl w:val="655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1BC4"/>
    <w:multiLevelType w:val="hybridMultilevel"/>
    <w:tmpl w:val="C302ADBC"/>
    <w:lvl w:ilvl="0" w:tplc="4009000B">
      <w:start w:val="1"/>
      <w:numFmt w:val="bullet"/>
      <w:lvlText w:val=""/>
      <w:lvlJc w:val="left"/>
      <w:pPr>
        <w:ind w:left="4050" w:hanging="360"/>
      </w:pPr>
      <w:rPr>
        <w:rFonts w:ascii="Wingdings" w:hAnsi="Wingdings" w:hint="default"/>
      </w:rPr>
    </w:lvl>
    <w:lvl w:ilvl="1" w:tplc="40090003" w:tentative="1">
      <w:start w:val="1"/>
      <w:numFmt w:val="bullet"/>
      <w:lvlText w:val="o"/>
      <w:lvlJc w:val="left"/>
      <w:pPr>
        <w:ind w:left="4770" w:hanging="360"/>
      </w:pPr>
      <w:rPr>
        <w:rFonts w:ascii="Courier New" w:hAnsi="Courier New" w:cs="Courier New" w:hint="default"/>
      </w:rPr>
    </w:lvl>
    <w:lvl w:ilvl="2" w:tplc="40090005" w:tentative="1">
      <w:start w:val="1"/>
      <w:numFmt w:val="bullet"/>
      <w:lvlText w:val=""/>
      <w:lvlJc w:val="left"/>
      <w:pPr>
        <w:ind w:left="5490" w:hanging="360"/>
      </w:pPr>
      <w:rPr>
        <w:rFonts w:ascii="Wingdings" w:hAnsi="Wingdings" w:hint="default"/>
      </w:rPr>
    </w:lvl>
    <w:lvl w:ilvl="3" w:tplc="40090001" w:tentative="1">
      <w:start w:val="1"/>
      <w:numFmt w:val="bullet"/>
      <w:lvlText w:val=""/>
      <w:lvlJc w:val="left"/>
      <w:pPr>
        <w:ind w:left="6210" w:hanging="360"/>
      </w:pPr>
      <w:rPr>
        <w:rFonts w:ascii="Symbol" w:hAnsi="Symbol" w:hint="default"/>
      </w:rPr>
    </w:lvl>
    <w:lvl w:ilvl="4" w:tplc="40090003" w:tentative="1">
      <w:start w:val="1"/>
      <w:numFmt w:val="bullet"/>
      <w:lvlText w:val="o"/>
      <w:lvlJc w:val="left"/>
      <w:pPr>
        <w:ind w:left="6930" w:hanging="360"/>
      </w:pPr>
      <w:rPr>
        <w:rFonts w:ascii="Courier New" w:hAnsi="Courier New" w:cs="Courier New" w:hint="default"/>
      </w:rPr>
    </w:lvl>
    <w:lvl w:ilvl="5" w:tplc="40090005" w:tentative="1">
      <w:start w:val="1"/>
      <w:numFmt w:val="bullet"/>
      <w:lvlText w:val=""/>
      <w:lvlJc w:val="left"/>
      <w:pPr>
        <w:ind w:left="7650" w:hanging="360"/>
      </w:pPr>
      <w:rPr>
        <w:rFonts w:ascii="Wingdings" w:hAnsi="Wingdings" w:hint="default"/>
      </w:rPr>
    </w:lvl>
    <w:lvl w:ilvl="6" w:tplc="40090001" w:tentative="1">
      <w:start w:val="1"/>
      <w:numFmt w:val="bullet"/>
      <w:lvlText w:val=""/>
      <w:lvlJc w:val="left"/>
      <w:pPr>
        <w:ind w:left="8370" w:hanging="360"/>
      </w:pPr>
      <w:rPr>
        <w:rFonts w:ascii="Symbol" w:hAnsi="Symbol" w:hint="default"/>
      </w:rPr>
    </w:lvl>
    <w:lvl w:ilvl="7" w:tplc="40090003" w:tentative="1">
      <w:start w:val="1"/>
      <w:numFmt w:val="bullet"/>
      <w:lvlText w:val="o"/>
      <w:lvlJc w:val="left"/>
      <w:pPr>
        <w:ind w:left="9090" w:hanging="360"/>
      </w:pPr>
      <w:rPr>
        <w:rFonts w:ascii="Courier New" w:hAnsi="Courier New" w:cs="Courier New" w:hint="default"/>
      </w:rPr>
    </w:lvl>
    <w:lvl w:ilvl="8" w:tplc="40090005" w:tentative="1">
      <w:start w:val="1"/>
      <w:numFmt w:val="bullet"/>
      <w:lvlText w:val=""/>
      <w:lvlJc w:val="left"/>
      <w:pPr>
        <w:ind w:left="9810" w:hanging="360"/>
      </w:pPr>
      <w:rPr>
        <w:rFonts w:ascii="Wingdings" w:hAnsi="Wingdings" w:hint="default"/>
      </w:rPr>
    </w:lvl>
  </w:abstractNum>
  <w:abstractNum w:abstractNumId="12" w15:restartNumberingAfterBreak="0">
    <w:nsid w:val="68E321F5"/>
    <w:multiLevelType w:val="multilevel"/>
    <w:tmpl w:val="CD1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52206"/>
    <w:multiLevelType w:val="multilevel"/>
    <w:tmpl w:val="E7C87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B3828"/>
    <w:multiLevelType w:val="hybridMultilevel"/>
    <w:tmpl w:val="0506F6FC"/>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5" w15:restartNumberingAfterBreak="0">
    <w:nsid w:val="6F253E13"/>
    <w:multiLevelType w:val="multilevel"/>
    <w:tmpl w:val="556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0078D"/>
    <w:multiLevelType w:val="multilevel"/>
    <w:tmpl w:val="A66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C1E91"/>
    <w:multiLevelType w:val="multilevel"/>
    <w:tmpl w:val="904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C1B04"/>
    <w:multiLevelType w:val="multilevel"/>
    <w:tmpl w:val="1EDAE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3598A"/>
    <w:multiLevelType w:val="multilevel"/>
    <w:tmpl w:val="954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761824">
    <w:abstractNumId w:val="2"/>
  </w:num>
  <w:num w:numId="2" w16cid:durableId="1565216834">
    <w:abstractNumId w:val="0"/>
  </w:num>
  <w:num w:numId="3" w16cid:durableId="636373293">
    <w:abstractNumId w:val="13"/>
    <w:lvlOverride w:ilvl="0">
      <w:lvl w:ilvl="0">
        <w:numFmt w:val="decimal"/>
        <w:lvlText w:val="%1."/>
        <w:lvlJc w:val="left"/>
      </w:lvl>
    </w:lvlOverride>
  </w:num>
  <w:num w:numId="4" w16cid:durableId="1702391818">
    <w:abstractNumId w:val="10"/>
  </w:num>
  <w:num w:numId="5" w16cid:durableId="1203202964">
    <w:abstractNumId w:val="3"/>
    <w:lvlOverride w:ilvl="0">
      <w:lvl w:ilvl="0">
        <w:numFmt w:val="decimal"/>
        <w:lvlText w:val="%1."/>
        <w:lvlJc w:val="left"/>
      </w:lvl>
    </w:lvlOverride>
  </w:num>
  <w:num w:numId="6" w16cid:durableId="1380864387">
    <w:abstractNumId w:val="17"/>
  </w:num>
  <w:num w:numId="7" w16cid:durableId="1758600779">
    <w:abstractNumId w:val="1"/>
    <w:lvlOverride w:ilvl="0">
      <w:lvl w:ilvl="0">
        <w:numFmt w:val="decimal"/>
        <w:lvlText w:val="%1."/>
        <w:lvlJc w:val="left"/>
      </w:lvl>
    </w:lvlOverride>
  </w:num>
  <w:num w:numId="8" w16cid:durableId="421999154">
    <w:abstractNumId w:val="6"/>
  </w:num>
  <w:num w:numId="9" w16cid:durableId="196239959">
    <w:abstractNumId w:val="18"/>
    <w:lvlOverride w:ilvl="0">
      <w:lvl w:ilvl="0">
        <w:numFmt w:val="decimal"/>
        <w:lvlText w:val="%1."/>
        <w:lvlJc w:val="left"/>
      </w:lvl>
    </w:lvlOverride>
  </w:num>
  <w:num w:numId="10" w16cid:durableId="1754085070">
    <w:abstractNumId w:val="19"/>
  </w:num>
  <w:num w:numId="11" w16cid:durableId="1692872901">
    <w:abstractNumId w:val="7"/>
    <w:lvlOverride w:ilvl="0">
      <w:lvl w:ilvl="0">
        <w:numFmt w:val="decimal"/>
        <w:lvlText w:val="%1."/>
        <w:lvlJc w:val="left"/>
      </w:lvl>
    </w:lvlOverride>
  </w:num>
  <w:num w:numId="12" w16cid:durableId="1778868369">
    <w:abstractNumId w:val="12"/>
  </w:num>
  <w:num w:numId="13" w16cid:durableId="2010522089">
    <w:abstractNumId w:val="16"/>
    <w:lvlOverride w:ilvl="0">
      <w:lvl w:ilvl="0">
        <w:numFmt w:val="decimal"/>
        <w:lvlText w:val="%1."/>
        <w:lvlJc w:val="left"/>
      </w:lvl>
    </w:lvlOverride>
  </w:num>
  <w:num w:numId="14" w16cid:durableId="1430275005">
    <w:abstractNumId w:val="4"/>
  </w:num>
  <w:num w:numId="15" w16cid:durableId="362633009">
    <w:abstractNumId w:val="15"/>
  </w:num>
  <w:num w:numId="16" w16cid:durableId="166940584">
    <w:abstractNumId w:val="11"/>
  </w:num>
  <w:num w:numId="17" w16cid:durableId="1676953045">
    <w:abstractNumId w:val="5"/>
  </w:num>
  <w:num w:numId="18" w16cid:durableId="2321042">
    <w:abstractNumId w:val="14"/>
  </w:num>
  <w:num w:numId="19" w16cid:durableId="115343964">
    <w:abstractNumId w:val="9"/>
  </w:num>
  <w:num w:numId="20" w16cid:durableId="1609308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13"/>
    <w:rsid w:val="00094D2B"/>
    <w:rsid w:val="000E562E"/>
    <w:rsid w:val="00147E1B"/>
    <w:rsid w:val="00172AE4"/>
    <w:rsid w:val="001A463A"/>
    <w:rsid w:val="00220CD1"/>
    <w:rsid w:val="0022203A"/>
    <w:rsid w:val="00250FDC"/>
    <w:rsid w:val="002E561B"/>
    <w:rsid w:val="002F2678"/>
    <w:rsid w:val="00441504"/>
    <w:rsid w:val="004E7330"/>
    <w:rsid w:val="005020B4"/>
    <w:rsid w:val="0056735A"/>
    <w:rsid w:val="005C4F9E"/>
    <w:rsid w:val="00663C4E"/>
    <w:rsid w:val="006F19BF"/>
    <w:rsid w:val="00706A5C"/>
    <w:rsid w:val="00710656"/>
    <w:rsid w:val="007D73B5"/>
    <w:rsid w:val="0082450F"/>
    <w:rsid w:val="008939EC"/>
    <w:rsid w:val="008D0D6D"/>
    <w:rsid w:val="009044E5"/>
    <w:rsid w:val="00974B3C"/>
    <w:rsid w:val="00A462E4"/>
    <w:rsid w:val="00A54092"/>
    <w:rsid w:val="00A91DF7"/>
    <w:rsid w:val="00B34653"/>
    <w:rsid w:val="00B67CFE"/>
    <w:rsid w:val="00C70C35"/>
    <w:rsid w:val="00CC0BCB"/>
    <w:rsid w:val="00CC1E7C"/>
    <w:rsid w:val="00CC41E9"/>
    <w:rsid w:val="00D62FA1"/>
    <w:rsid w:val="00D84DFF"/>
    <w:rsid w:val="00DE41AA"/>
    <w:rsid w:val="00E67122"/>
    <w:rsid w:val="00E73F13"/>
    <w:rsid w:val="00EE47DB"/>
    <w:rsid w:val="00F5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9E32"/>
  <w15:docId w15:val="{D5625691-9656-40FE-B798-79B42EAD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F13"/>
    <w:rPr>
      <w:rFonts w:eastAsiaTheme="majorEastAsia" w:cstheme="majorBidi"/>
      <w:color w:val="272727" w:themeColor="text1" w:themeTint="D8"/>
    </w:rPr>
  </w:style>
  <w:style w:type="paragraph" w:styleId="Title">
    <w:name w:val="Title"/>
    <w:basedOn w:val="Normal"/>
    <w:next w:val="Normal"/>
    <w:link w:val="TitleChar"/>
    <w:uiPriority w:val="10"/>
    <w:qFormat/>
    <w:rsid w:val="00E73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F13"/>
    <w:pPr>
      <w:spacing w:before="160"/>
      <w:jc w:val="center"/>
    </w:pPr>
    <w:rPr>
      <w:i/>
      <w:iCs/>
      <w:color w:val="404040" w:themeColor="text1" w:themeTint="BF"/>
    </w:rPr>
  </w:style>
  <w:style w:type="character" w:customStyle="1" w:styleId="QuoteChar">
    <w:name w:val="Quote Char"/>
    <w:basedOn w:val="DefaultParagraphFont"/>
    <w:link w:val="Quote"/>
    <w:uiPriority w:val="29"/>
    <w:rsid w:val="00E73F13"/>
    <w:rPr>
      <w:i/>
      <w:iCs/>
      <w:color w:val="404040" w:themeColor="text1" w:themeTint="BF"/>
    </w:rPr>
  </w:style>
  <w:style w:type="paragraph" w:styleId="ListParagraph">
    <w:name w:val="List Paragraph"/>
    <w:basedOn w:val="Normal"/>
    <w:uiPriority w:val="34"/>
    <w:qFormat/>
    <w:rsid w:val="00E73F13"/>
    <w:pPr>
      <w:ind w:left="720"/>
      <w:contextualSpacing/>
    </w:pPr>
  </w:style>
  <w:style w:type="character" w:styleId="IntenseEmphasis">
    <w:name w:val="Intense Emphasis"/>
    <w:basedOn w:val="DefaultParagraphFont"/>
    <w:uiPriority w:val="21"/>
    <w:qFormat/>
    <w:rsid w:val="00E73F13"/>
    <w:rPr>
      <w:i/>
      <w:iCs/>
      <w:color w:val="2F5496" w:themeColor="accent1" w:themeShade="BF"/>
    </w:rPr>
  </w:style>
  <w:style w:type="paragraph" w:styleId="IntenseQuote">
    <w:name w:val="Intense Quote"/>
    <w:basedOn w:val="Normal"/>
    <w:next w:val="Normal"/>
    <w:link w:val="IntenseQuoteChar"/>
    <w:uiPriority w:val="30"/>
    <w:qFormat/>
    <w:rsid w:val="00E73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F13"/>
    <w:rPr>
      <w:i/>
      <w:iCs/>
      <w:color w:val="2F5496" w:themeColor="accent1" w:themeShade="BF"/>
    </w:rPr>
  </w:style>
  <w:style w:type="character" w:styleId="IntenseReference">
    <w:name w:val="Intense Reference"/>
    <w:basedOn w:val="DefaultParagraphFont"/>
    <w:uiPriority w:val="32"/>
    <w:qFormat/>
    <w:rsid w:val="00E73F13"/>
    <w:rPr>
      <w:b/>
      <w:bCs/>
      <w:smallCaps/>
      <w:color w:val="2F5496" w:themeColor="accent1" w:themeShade="BF"/>
      <w:spacing w:val="5"/>
    </w:rPr>
  </w:style>
  <w:style w:type="table" w:styleId="TableGrid">
    <w:name w:val="Table Grid"/>
    <w:basedOn w:val="TableNormal"/>
    <w:uiPriority w:val="39"/>
    <w:rsid w:val="00B34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34653"/>
    <w:rPr>
      <w:i/>
      <w:iCs/>
      <w:color w:val="404040" w:themeColor="text1" w:themeTint="BF"/>
    </w:rPr>
  </w:style>
  <w:style w:type="paragraph" w:styleId="Header">
    <w:name w:val="header"/>
    <w:basedOn w:val="Normal"/>
    <w:link w:val="HeaderChar"/>
    <w:uiPriority w:val="99"/>
    <w:unhideWhenUsed/>
    <w:rsid w:val="00D62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FA1"/>
  </w:style>
  <w:style w:type="paragraph" w:styleId="Footer">
    <w:name w:val="footer"/>
    <w:basedOn w:val="Normal"/>
    <w:link w:val="FooterChar"/>
    <w:uiPriority w:val="99"/>
    <w:unhideWhenUsed/>
    <w:rsid w:val="00D6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FA1"/>
  </w:style>
  <w:style w:type="paragraph" w:styleId="BalloonText">
    <w:name w:val="Balloon Text"/>
    <w:basedOn w:val="Normal"/>
    <w:link w:val="BalloonTextChar"/>
    <w:uiPriority w:val="99"/>
    <w:semiHidden/>
    <w:unhideWhenUsed/>
    <w:rsid w:val="00D62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chudan</dc:creator>
  <cp:keywords/>
  <dc:description/>
  <cp:lastModifiedBy>Jovitha Sahayaraj</cp:lastModifiedBy>
  <cp:revision>3</cp:revision>
  <dcterms:created xsi:type="dcterms:W3CDTF">2025-09-04T08:15:00Z</dcterms:created>
  <dcterms:modified xsi:type="dcterms:W3CDTF">2025-09-09T07:15:00Z</dcterms:modified>
</cp:coreProperties>
</file>