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C4" w:rsidRPr="009D7BC4" w:rsidRDefault="009D7BC4" w:rsidP="009D7BC4">
      <w:pPr>
        <w:jc w:val="center"/>
        <w:rPr>
          <w:b/>
          <w:sz w:val="28"/>
        </w:rPr>
      </w:pPr>
      <w:r w:rsidRPr="009D7BC4">
        <w:rPr>
          <w:b/>
          <w:sz w:val="28"/>
        </w:rPr>
        <w:t>Análise de Requisitos</w:t>
      </w:r>
      <w:r w:rsidR="0028478D">
        <w:rPr>
          <w:b/>
          <w:sz w:val="28"/>
        </w:rPr>
        <w:t xml:space="preserve"> – Caixa Eletrônico</w:t>
      </w:r>
    </w:p>
    <w:p w:rsidR="009D7BC4" w:rsidRDefault="009D7BC4" w:rsidP="00B85A30"/>
    <w:p w:rsidR="00B85A30" w:rsidRPr="0028478D" w:rsidRDefault="0028478D" w:rsidP="0028478D">
      <w:pPr>
        <w:rPr>
          <w:sz w:val="28"/>
          <w:u w:val="single"/>
        </w:rPr>
      </w:pPr>
      <w:r w:rsidRPr="0028478D">
        <w:rPr>
          <w:sz w:val="28"/>
        </w:rPr>
        <w:t>*</w:t>
      </w:r>
      <w:r w:rsidR="00B85A30" w:rsidRPr="0028478D">
        <w:rPr>
          <w:sz w:val="28"/>
          <w:u w:val="single"/>
        </w:rPr>
        <w:t>Requisitos funcionais</w:t>
      </w:r>
      <w:r w:rsidR="009D7BC4" w:rsidRPr="0028478D">
        <w:rPr>
          <w:sz w:val="28"/>
          <w:u w:val="single"/>
        </w:rPr>
        <w:t xml:space="preserve"> obrigatórios</w:t>
      </w:r>
    </w:p>
    <w:p w:rsidR="00B85A30" w:rsidRDefault="00B85A30" w:rsidP="00B85A30"/>
    <w:p w:rsidR="00B85A30" w:rsidRDefault="0028478D" w:rsidP="0028478D">
      <w:pPr>
        <w:pStyle w:val="PargrafodaLista"/>
        <w:numPr>
          <w:ilvl w:val="0"/>
          <w:numId w:val="2"/>
        </w:numPr>
      </w:pPr>
      <w:r>
        <w:rPr>
          <w:b/>
        </w:rPr>
        <w:t>S</w:t>
      </w:r>
      <w:r w:rsidR="00B85A30" w:rsidRPr="0028478D">
        <w:rPr>
          <w:b/>
        </w:rPr>
        <w:t>aque:</w:t>
      </w:r>
      <w:r w:rsidR="00B85A30">
        <w:t xml:space="preserve"> O cliente pode sacar qualquer quantia do caixa, desde que a mesma seja igual ou inferior ao saldo disponível.</w:t>
      </w:r>
    </w:p>
    <w:p w:rsidR="00B85A30" w:rsidRDefault="0028478D" w:rsidP="0028478D">
      <w:pPr>
        <w:pStyle w:val="PargrafodaLista"/>
        <w:numPr>
          <w:ilvl w:val="0"/>
          <w:numId w:val="2"/>
        </w:numPr>
      </w:pPr>
      <w:r>
        <w:rPr>
          <w:b/>
        </w:rPr>
        <w:t>Depósito</w:t>
      </w:r>
      <w:r w:rsidR="00B85A30" w:rsidRPr="0028478D">
        <w:rPr>
          <w:b/>
        </w:rPr>
        <w:t>:</w:t>
      </w:r>
      <w:r w:rsidR="00B85A30">
        <w:t xml:space="preserve"> Permite o cliente depositar uma quantia em uma conta.</w:t>
      </w:r>
    </w:p>
    <w:p w:rsidR="0028478D" w:rsidRDefault="0028478D" w:rsidP="0028478D">
      <w:pPr>
        <w:pStyle w:val="PargrafodaLista"/>
        <w:numPr>
          <w:ilvl w:val="0"/>
          <w:numId w:val="2"/>
        </w:numPr>
      </w:pPr>
      <w:r>
        <w:rPr>
          <w:b/>
        </w:rPr>
        <w:t>Consultar</w:t>
      </w:r>
      <w:r w:rsidR="00B85A30" w:rsidRPr="0028478D">
        <w:rPr>
          <w:b/>
        </w:rPr>
        <w:t xml:space="preserve"> saldo:</w:t>
      </w:r>
      <w:r w:rsidR="00B85A30">
        <w:t xml:space="preserve"> Consultar saldo disponível em sua conta.</w:t>
      </w:r>
    </w:p>
    <w:p w:rsidR="0028478D" w:rsidRPr="0028478D" w:rsidRDefault="0028478D" w:rsidP="0028478D">
      <w:pPr>
        <w:rPr>
          <w:sz w:val="28"/>
          <w:u w:val="single"/>
        </w:rPr>
      </w:pPr>
      <w:r w:rsidRPr="0028478D">
        <w:rPr>
          <w:sz w:val="28"/>
        </w:rPr>
        <w:t>*</w:t>
      </w:r>
      <w:r w:rsidRPr="0028478D">
        <w:rPr>
          <w:sz w:val="28"/>
          <w:u w:val="single"/>
        </w:rPr>
        <w:t xml:space="preserve">Requisitos funcionais </w:t>
      </w:r>
      <w:r>
        <w:rPr>
          <w:sz w:val="28"/>
          <w:u w:val="single"/>
        </w:rPr>
        <w:t>desejáveis</w:t>
      </w:r>
    </w:p>
    <w:p w:rsidR="0028478D" w:rsidRDefault="0028478D" w:rsidP="0028478D">
      <w:pPr>
        <w:ind w:left="360"/>
      </w:pPr>
    </w:p>
    <w:p w:rsidR="00B85A30" w:rsidRDefault="0028478D" w:rsidP="0028478D">
      <w:pPr>
        <w:pStyle w:val="PargrafodaLista"/>
        <w:numPr>
          <w:ilvl w:val="0"/>
          <w:numId w:val="2"/>
        </w:numPr>
      </w:pPr>
      <w:r>
        <w:rPr>
          <w:b/>
        </w:rPr>
        <w:t xml:space="preserve">Transferência </w:t>
      </w:r>
      <w:r w:rsidR="00B85A30" w:rsidRPr="0028478D">
        <w:rPr>
          <w:b/>
        </w:rPr>
        <w:t>:</w:t>
      </w:r>
      <w:r w:rsidR="00B85A30">
        <w:t xml:space="preserve"> Permite o cliente a transferir quantias entre suas contas ou de terceiros.</w:t>
      </w:r>
    </w:p>
    <w:p w:rsidR="006F49E4" w:rsidRDefault="00B85A30" w:rsidP="0028478D">
      <w:pPr>
        <w:pStyle w:val="PargrafodaLista"/>
        <w:numPr>
          <w:ilvl w:val="0"/>
          <w:numId w:val="2"/>
        </w:numPr>
      </w:pPr>
      <w:r w:rsidRPr="0028478D">
        <w:rPr>
          <w:b/>
        </w:rPr>
        <w:t>Leitura biométrica:</w:t>
      </w:r>
      <w:r>
        <w:t xml:space="preserve"> Permite acessar seus dados apartir da leitura da digital, uma forma de manter a segurança ao acesso.</w:t>
      </w:r>
    </w:p>
    <w:p w:rsidR="009D7BC4" w:rsidRDefault="009D7BC4" w:rsidP="0028478D">
      <w:pPr>
        <w:pStyle w:val="PargrafodaLista"/>
        <w:numPr>
          <w:ilvl w:val="0"/>
          <w:numId w:val="2"/>
        </w:numPr>
      </w:pPr>
      <w:r w:rsidRPr="0028478D">
        <w:rPr>
          <w:b/>
        </w:rPr>
        <w:t xml:space="preserve">Serviços: </w:t>
      </w:r>
      <w:r>
        <w:t xml:space="preserve"> Serviços disponibilizados pelo banco, tais como:</w:t>
      </w:r>
    </w:p>
    <w:p w:rsidR="009D7BC4" w:rsidRDefault="009D7BC4" w:rsidP="0028478D">
      <w:pPr>
        <w:pStyle w:val="PargrafodaLista"/>
        <w:numPr>
          <w:ilvl w:val="1"/>
          <w:numId w:val="1"/>
        </w:numPr>
      </w:pPr>
      <w:r>
        <w:t>Empréstimos</w:t>
      </w:r>
    </w:p>
    <w:p w:rsidR="009D7BC4" w:rsidRDefault="009D7BC4" w:rsidP="0028478D">
      <w:pPr>
        <w:pStyle w:val="PargrafodaLista"/>
        <w:numPr>
          <w:ilvl w:val="1"/>
          <w:numId w:val="1"/>
        </w:numPr>
      </w:pPr>
      <w:r>
        <w:t>Extrato</w:t>
      </w:r>
    </w:p>
    <w:p w:rsidR="009D7BC4" w:rsidRDefault="0028478D" w:rsidP="0028478D">
      <w:pPr>
        <w:pStyle w:val="PargrafodaLista"/>
        <w:numPr>
          <w:ilvl w:val="1"/>
          <w:numId w:val="1"/>
        </w:numPr>
      </w:pPr>
      <w:r>
        <w:t>Pagamento de contas</w:t>
      </w:r>
    </w:p>
    <w:p w:rsidR="0028478D" w:rsidRDefault="0028478D" w:rsidP="0028478D">
      <w:pPr>
        <w:pStyle w:val="PargrafodaLista"/>
        <w:numPr>
          <w:ilvl w:val="1"/>
          <w:numId w:val="1"/>
        </w:numPr>
      </w:pPr>
      <w:r>
        <w:t>Financiamento</w:t>
      </w:r>
    </w:p>
    <w:p w:rsidR="0028478D" w:rsidRPr="009D7BC4" w:rsidRDefault="0028478D" w:rsidP="0028478D">
      <w:pPr>
        <w:pStyle w:val="PargrafodaLista"/>
        <w:numPr>
          <w:ilvl w:val="1"/>
          <w:numId w:val="1"/>
        </w:numPr>
      </w:pPr>
      <w:r>
        <w:t>Seguros</w:t>
      </w:r>
    </w:p>
    <w:sectPr w:rsidR="0028478D" w:rsidRPr="009D7BC4" w:rsidSect="006F4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B784B"/>
    <w:multiLevelType w:val="hybridMultilevel"/>
    <w:tmpl w:val="5D306500"/>
    <w:lvl w:ilvl="0" w:tplc="97340E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85ECC"/>
    <w:multiLevelType w:val="hybridMultilevel"/>
    <w:tmpl w:val="F104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5A30"/>
    <w:rsid w:val="0028478D"/>
    <w:rsid w:val="006F49E4"/>
    <w:rsid w:val="009D7BC4"/>
    <w:rsid w:val="00B85A30"/>
    <w:rsid w:val="00C7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2014-10-31T19:38:00Z</dcterms:created>
  <dcterms:modified xsi:type="dcterms:W3CDTF">2014-10-31T19:38:00Z</dcterms:modified>
</cp:coreProperties>
</file>