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3AA77" w14:textId="77777777" w:rsidR="00671894" w:rsidRPr="00671894" w:rsidRDefault="00671894" w:rsidP="00671894">
      <w:pPr>
        <w:spacing w:before="100" w:beforeAutospacing="1" w:after="100" w:afterAutospacing="1" w:line="240" w:lineRule="auto"/>
        <w:outlineLvl w:val="3"/>
        <w:rPr>
          <w:rFonts w:ascii="Times New Roman" w:eastAsia="Times New Roman" w:hAnsi="Times New Roman" w:cs="Times New Roman"/>
          <w:b/>
          <w:bCs/>
          <w:sz w:val="24"/>
          <w:szCs w:val="24"/>
        </w:rPr>
      </w:pPr>
      <w:r w:rsidRPr="00671894">
        <w:rPr>
          <w:rFonts w:ascii="Times New Roman" w:eastAsia="Times New Roman" w:hAnsi="Times New Roman" w:cs="Times New Roman"/>
          <w:b/>
          <w:bCs/>
          <w:sz w:val="24"/>
          <w:szCs w:val="24"/>
        </w:rPr>
        <w:t>Q1. AI-driven code generation (e.g., Copilot)</w:t>
      </w:r>
    </w:p>
    <w:p w14:paraId="1ECF59B2" w14:textId="77777777" w:rsidR="00671894" w:rsidRPr="00671894" w:rsidRDefault="00671894" w:rsidP="00671894">
      <w:pPr>
        <w:spacing w:before="100" w:beforeAutospacing="1" w:after="100" w:afterAutospacing="1" w:line="240" w:lineRule="auto"/>
        <w:rPr>
          <w:rFonts w:ascii="Times New Roman" w:eastAsia="Times New Roman" w:hAnsi="Times New Roman" w:cs="Times New Roman"/>
          <w:sz w:val="24"/>
          <w:szCs w:val="24"/>
        </w:rPr>
      </w:pPr>
      <w:r w:rsidRPr="00671894">
        <w:rPr>
          <w:rFonts w:ascii="Segoe UI Emoji" w:eastAsia="Times New Roman" w:hAnsi="Segoe UI Emoji" w:cs="Segoe UI Emoji"/>
          <w:sz w:val="24"/>
          <w:szCs w:val="24"/>
        </w:rPr>
        <w:t>➡️</w:t>
      </w:r>
      <w:r w:rsidRPr="00671894">
        <w:rPr>
          <w:rFonts w:ascii="Times New Roman" w:eastAsia="Times New Roman" w:hAnsi="Times New Roman" w:cs="Times New Roman"/>
          <w:sz w:val="24"/>
          <w:szCs w:val="24"/>
        </w:rPr>
        <w:t xml:space="preserve"> Explain how it saves time and what its limitations are.</w:t>
      </w:r>
      <w:r w:rsidRPr="00671894">
        <w:rPr>
          <w:rFonts w:ascii="Times New Roman" w:eastAsia="Times New Roman" w:hAnsi="Times New Roman" w:cs="Times New Roman"/>
          <w:sz w:val="24"/>
          <w:szCs w:val="24"/>
        </w:rPr>
        <w:br/>
      </w:r>
      <w:r w:rsidRPr="00671894">
        <w:rPr>
          <w:rFonts w:ascii="Times New Roman" w:eastAsia="Times New Roman" w:hAnsi="Times New Roman" w:cs="Times New Roman"/>
          <w:i/>
          <w:iCs/>
          <w:sz w:val="24"/>
          <w:szCs w:val="24"/>
        </w:rPr>
        <w:t>(Use my earlier sample answers as reference.)</w:t>
      </w:r>
    </w:p>
    <w:p w14:paraId="13B0B990" w14:textId="77777777" w:rsidR="00671894" w:rsidRPr="00671894" w:rsidRDefault="00671894" w:rsidP="00671894">
      <w:pPr>
        <w:spacing w:before="100" w:beforeAutospacing="1" w:after="100" w:afterAutospacing="1" w:line="240" w:lineRule="auto"/>
        <w:outlineLvl w:val="3"/>
        <w:rPr>
          <w:rFonts w:ascii="Times New Roman" w:eastAsia="Times New Roman" w:hAnsi="Times New Roman" w:cs="Times New Roman"/>
          <w:b/>
          <w:bCs/>
          <w:sz w:val="24"/>
          <w:szCs w:val="24"/>
        </w:rPr>
      </w:pPr>
      <w:r w:rsidRPr="00671894">
        <w:rPr>
          <w:rFonts w:ascii="Times New Roman" w:eastAsia="Times New Roman" w:hAnsi="Times New Roman" w:cs="Times New Roman"/>
          <w:b/>
          <w:bCs/>
          <w:sz w:val="24"/>
          <w:szCs w:val="24"/>
        </w:rPr>
        <w:t>Q2. Supervised vs Unsupervised Learning</w:t>
      </w:r>
    </w:p>
    <w:p w14:paraId="7DCB901E" w14:textId="77777777" w:rsidR="00671894" w:rsidRPr="00671894" w:rsidRDefault="00671894" w:rsidP="00671894">
      <w:pPr>
        <w:spacing w:before="100" w:beforeAutospacing="1" w:after="100" w:afterAutospacing="1" w:line="240" w:lineRule="auto"/>
        <w:rPr>
          <w:rFonts w:ascii="Times New Roman" w:eastAsia="Times New Roman" w:hAnsi="Times New Roman" w:cs="Times New Roman"/>
          <w:sz w:val="24"/>
          <w:szCs w:val="24"/>
        </w:rPr>
      </w:pPr>
      <w:r w:rsidRPr="00671894">
        <w:rPr>
          <w:rFonts w:ascii="Segoe UI Emoji" w:eastAsia="Times New Roman" w:hAnsi="Segoe UI Emoji" w:cs="Segoe UI Emoji"/>
          <w:sz w:val="24"/>
          <w:szCs w:val="24"/>
        </w:rPr>
        <w:t>➡️</w:t>
      </w:r>
      <w:r w:rsidRPr="00671894">
        <w:rPr>
          <w:rFonts w:ascii="Times New Roman" w:eastAsia="Times New Roman" w:hAnsi="Times New Roman" w:cs="Times New Roman"/>
          <w:sz w:val="24"/>
          <w:szCs w:val="24"/>
        </w:rPr>
        <w:t xml:space="preserve"> Compare how each applies to automated bug detection.</w:t>
      </w:r>
      <w:r w:rsidRPr="00671894">
        <w:rPr>
          <w:rFonts w:ascii="Times New Roman" w:eastAsia="Times New Roman" w:hAnsi="Times New Roman" w:cs="Times New Roman"/>
          <w:sz w:val="24"/>
          <w:szCs w:val="24"/>
        </w:rPr>
        <w:br/>
        <w:t>Make a small table or 2 short paragraphs.</w:t>
      </w:r>
    </w:p>
    <w:p w14:paraId="0564C1B1" w14:textId="77777777" w:rsidR="00671894" w:rsidRPr="00671894" w:rsidRDefault="00671894" w:rsidP="00671894">
      <w:pPr>
        <w:spacing w:before="100" w:beforeAutospacing="1" w:after="100" w:afterAutospacing="1" w:line="240" w:lineRule="auto"/>
        <w:outlineLvl w:val="3"/>
        <w:rPr>
          <w:rFonts w:ascii="Times New Roman" w:eastAsia="Times New Roman" w:hAnsi="Times New Roman" w:cs="Times New Roman"/>
          <w:b/>
          <w:bCs/>
          <w:sz w:val="24"/>
          <w:szCs w:val="24"/>
        </w:rPr>
      </w:pPr>
      <w:r w:rsidRPr="00671894">
        <w:rPr>
          <w:rFonts w:ascii="Times New Roman" w:eastAsia="Times New Roman" w:hAnsi="Times New Roman" w:cs="Times New Roman"/>
          <w:b/>
          <w:bCs/>
          <w:sz w:val="24"/>
          <w:szCs w:val="24"/>
        </w:rPr>
        <w:t>Q3. Bias mitigation in personalization</w:t>
      </w:r>
    </w:p>
    <w:p w14:paraId="05676145" w14:textId="77777777" w:rsidR="00671894" w:rsidRPr="00671894" w:rsidRDefault="00671894" w:rsidP="00671894">
      <w:pPr>
        <w:spacing w:before="100" w:beforeAutospacing="1" w:after="100" w:afterAutospacing="1" w:line="240" w:lineRule="auto"/>
        <w:rPr>
          <w:rFonts w:ascii="Times New Roman" w:eastAsia="Times New Roman" w:hAnsi="Times New Roman" w:cs="Times New Roman"/>
          <w:sz w:val="24"/>
          <w:szCs w:val="24"/>
        </w:rPr>
      </w:pPr>
      <w:r w:rsidRPr="00671894">
        <w:rPr>
          <w:rFonts w:ascii="Segoe UI Emoji" w:eastAsia="Times New Roman" w:hAnsi="Segoe UI Emoji" w:cs="Segoe UI Emoji"/>
          <w:sz w:val="24"/>
          <w:szCs w:val="24"/>
        </w:rPr>
        <w:t>➡️</w:t>
      </w:r>
      <w:r w:rsidRPr="00671894">
        <w:rPr>
          <w:rFonts w:ascii="Times New Roman" w:eastAsia="Times New Roman" w:hAnsi="Times New Roman" w:cs="Times New Roman"/>
          <w:sz w:val="24"/>
          <w:szCs w:val="24"/>
        </w:rPr>
        <w:t xml:space="preserve"> Explain why fairness is needed in AI-driven user experiences.</w:t>
      </w:r>
    </w:p>
    <w:p w14:paraId="6A0B4FDB" w14:textId="77777777" w:rsidR="00671894" w:rsidRPr="00671894" w:rsidRDefault="00671894" w:rsidP="00671894">
      <w:pPr>
        <w:spacing w:before="100" w:beforeAutospacing="1" w:after="100" w:afterAutospacing="1" w:line="240" w:lineRule="auto"/>
        <w:outlineLvl w:val="3"/>
        <w:rPr>
          <w:rFonts w:ascii="Times New Roman" w:eastAsia="Times New Roman" w:hAnsi="Times New Roman" w:cs="Times New Roman"/>
          <w:b/>
          <w:bCs/>
          <w:sz w:val="24"/>
          <w:szCs w:val="24"/>
        </w:rPr>
      </w:pPr>
      <w:r w:rsidRPr="00671894">
        <w:rPr>
          <w:rFonts w:ascii="Times New Roman" w:eastAsia="Times New Roman" w:hAnsi="Times New Roman" w:cs="Times New Roman"/>
          <w:b/>
          <w:bCs/>
          <w:sz w:val="24"/>
          <w:szCs w:val="24"/>
        </w:rPr>
        <w:t>Case Study: AI in DevOps</w:t>
      </w:r>
    </w:p>
    <w:p w14:paraId="38FED58F" w14:textId="77777777" w:rsidR="00E6767D" w:rsidRDefault="00E6767D" w:rsidP="00E6767D">
      <w:r>
        <w:t>AIOps (Artificial Intelligence for IT Operations) significantly enhances software deployment efficiency by introducing predictive intelligence and automated remediation into the DevOps lifecycle. This transforms deployment from a reactive, manual process to a proactive and self-correcting one.</w:t>
      </w:r>
    </w:p>
    <w:p w14:paraId="2353ADF6" w14:textId="77777777" w:rsidR="00E6767D" w:rsidRDefault="00E6767D" w:rsidP="00E6767D"/>
    <w:p w14:paraId="5C457621" w14:textId="77777777" w:rsidR="00E6767D" w:rsidRDefault="00E6767D" w:rsidP="00E6767D">
      <w:r>
        <w:t>The improvement is primarily achieved in two key areas:</w:t>
      </w:r>
    </w:p>
    <w:p w14:paraId="6FD1BFEE" w14:textId="77777777" w:rsidR="00E6767D" w:rsidRDefault="00E6767D" w:rsidP="00E6767D"/>
    <w:p w14:paraId="5CBCF589" w14:textId="77777777" w:rsidR="00E6767D" w:rsidRDefault="00E6767D" w:rsidP="00E6767D">
      <w:r>
        <w:t>1.  **Intelligent Deployment Strategies:** AIOps platforms analyze historical deployment data to predict the success or failure of a new release. For example, they can automatically execute **canary deployments**, rolling out a new version to a small subset of users while continuously monitoring key performance indicators. If the AI detects a performance regression or a spike in error rates, it can **automatically roll back** the deployment without human intervention, as seen with tools like Harness. This minimizes user impact and eliminates the delay of manual oversight.</w:t>
      </w:r>
    </w:p>
    <w:p w14:paraId="58246E25" w14:textId="77777777" w:rsidR="00E6767D" w:rsidRDefault="00E6767D" w:rsidP="00E6767D"/>
    <w:p w14:paraId="2825B183" w14:textId="08A2786E" w:rsidR="00671894" w:rsidRDefault="00E6767D" w:rsidP="00E6767D">
      <w:r>
        <w:t xml:space="preserve">2.  **Optimized Testing and Resource Management:** AIOps reduces the feedback loop for developers by optimizing the testing phase within the CI/CD pipeline. For instance, a platform like </w:t>
      </w:r>
      <w:proofErr w:type="spellStart"/>
      <w:r>
        <w:t>CircleCI</w:t>
      </w:r>
      <w:proofErr w:type="spellEnd"/>
      <w:r>
        <w:t xml:space="preserve"> can use AI to analyze test history, prioritizing the execution of test cases that are most likely to fail or that cover the recently changed code. This ensures developers receive critical feedback faster. Furthermore, AI can **dynamically provision and scale infrastructure** based on real-time demand predictions, ensuring the deployment environment is both cost-effective and performant right from the start, thus preventing resource-related deployment failures.</w:t>
      </w:r>
    </w:p>
    <w:sectPr w:rsidR="00671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894"/>
    <w:rsid w:val="00671894"/>
    <w:rsid w:val="00E033CD"/>
    <w:rsid w:val="00E67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E0E3"/>
  <w15:chartTrackingRefBased/>
  <w15:docId w15:val="{C39FC64B-E7D1-4472-B7AC-5EAD484D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7189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7189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7189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71894"/>
    <w:rPr>
      <w:i/>
      <w:iCs/>
    </w:rPr>
  </w:style>
  <w:style w:type="character" w:styleId="Strong">
    <w:name w:val="Strong"/>
    <w:basedOn w:val="DefaultParagraphFont"/>
    <w:uiPriority w:val="22"/>
    <w:qFormat/>
    <w:rsid w:val="006718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4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Ontweka</dc:creator>
  <cp:keywords/>
  <dc:description/>
  <cp:lastModifiedBy>Johnson Ontweka</cp:lastModifiedBy>
  <cp:revision>3</cp:revision>
  <dcterms:created xsi:type="dcterms:W3CDTF">2025-11-04T10:15:00Z</dcterms:created>
  <dcterms:modified xsi:type="dcterms:W3CDTF">2025-11-04T10:43:00Z</dcterms:modified>
</cp:coreProperties>
</file>