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lang w:val="es-MX" w:eastAsia="es-MX"/>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Jose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Jose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MX" w:eastAsia="es-MX"/>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MX" w:eastAsia="es-MX"/>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base.-</w:t>
      </w:r>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MX" w:eastAsia="es-MX"/>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0A13FD">
        <w:tc>
          <w:tcPr>
            <w:tcW w:w="2123" w:type="dxa"/>
            <w:tcBorders>
              <w:top w:val="single" w:sz="4" w:space="0" w:color="auto"/>
              <w:left w:val="single" w:sz="4" w:space="0" w:color="auto"/>
              <w:bottom w:val="single" w:sz="4" w:space="0" w:color="auto"/>
              <w:right w:val="single" w:sz="4" w:space="0" w:color="auto"/>
            </w:tcBorders>
          </w:tcPr>
          <w:p w14:paraId="0E6B37AC" w14:textId="2846DCD0" w:rsidR="00AD2C3A" w:rsidRDefault="00AD2C3A" w:rsidP="00AD2C3A">
            <w:pPr>
              <w:rPr>
                <w:rFonts w:ascii="Times New Roman" w:hAnsi="Times New Roman" w:cs="Times New Roman"/>
                <w:sz w:val="24"/>
                <w:szCs w:val="24"/>
              </w:rPr>
            </w:pPr>
            <w:r>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tcPr>
          <w:p w14:paraId="424378B5" w14:textId="1C4E3E8B"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17A8C93" w14:textId="75635665"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456FAE8E" w14:textId="7EF65427" w:rsidR="00AD2C3A" w:rsidRDefault="00AD2C3A" w:rsidP="00AD2C3A">
            <w:pPr>
              <w:rPr>
                <w:rFonts w:ascii="Times New Roman" w:hAnsi="Times New Roman" w:cs="Times New Roman"/>
                <w:sz w:val="24"/>
                <w:szCs w:val="24"/>
              </w:rPr>
            </w:pPr>
            <w:r>
              <w:rPr>
                <w:rFonts w:ascii="Helvetica Neue" w:hAnsi="Helvetica Neue" w:cs="Arial"/>
                <w:color w:val="000000"/>
                <w:sz w:val="20"/>
                <w:szCs w:val="20"/>
              </w:rPr>
              <w:t>16/04/2023</w:t>
            </w:r>
          </w:p>
        </w:tc>
      </w:tr>
      <w:tr w:rsidR="00AD2C3A" w14:paraId="3AD1C507" w14:textId="77777777" w:rsidTr="000A13FD">
        <w:tc>
          <w:tcPr>
            <w:tcW w:w="2123" w:type="dxa"/>
            <w:tcBorders>
              <w:top w:val="single" w:sz="4" w:space="0" w:color="auto"/>
              <w:left w:val="single" w:sz="4" w:space="0" w:color="auto"/>
              <w:bottom w:val="single" w:sz="4" w:space="0" w:color="auto"/>
              <w:right w:val="single" w:sz="4" w:space="0" w:color="auto"/>
            </w:tcBorders>
          </w:tcPr>
          <w:p w14:paraId="529FD5FC" w14:textId="55A23680" w:rsidR="00AD2C3A" w:rsidRDefault="00AD2C3A" w:rsidP="00AD2C3A">
            <w:pPr>
              <w:rPr>
                <w:rFonts w:ascii="Times New Roman" w:hAnsi="Times New Roman" w:cs="Times New Roman"/>
                <w:sz w:val="24"/>
                <w:szCs w:val="24"/>
              </w:rPr>
            </w:pPr>
            <w:r>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tcPr>
          <w:p w14:paraId="58E0F611" w14:textId="48BEAB25"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94CDBFE" w14:textId="4B0758EC"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24A075BE" w14:textId="73EB4034" w:rsidR="00AD2C3A" w:rsidRDefault="00AD2C3A" w:rsidP="00AD2C3A">
            <w:pPr>
              <w:rPr>
                <w:rFonts w:ascii="Times New Roman" w:hAnsi="Times New Roman" w:cs="Times New Roman"/>
                <w:sz w:val="24"/>
                <w:szCs w:val="24"/>
              </w:rPr>
            </w:pPr>
            <w:r>
              <w:rPr>
                <w:rFonts w:ascii="Helvetica Neue" w:hAnsi="Helvetica Neue" w:cs="Arial"/>
                <w:color w:val="000000"/>
              </w:rPr>
              <w:t>16/04/2023</w:t>
            </w:r>
          </w:p>
        </w:tc>
      </w:tr>
      <w:tr w:rsidR="00AD2C3A" w14:paraId="0751A521" w14:textId="77777777" w:rsidTr="000A13FD">
        <w:tc>
          <w:tcPr>
            <w:tcW w:w="2123" w:type="dxa"/>
            <w:tcBorders>
              <w:top w:val="single" w:sz="4" w:space="0" w:color="auto"/>
              <w:left w:val="single" w:sz="4" w:space="0" w:color="auto"/>
              <w:bottom w:val="single" w:sz="4" w:space="0" w:color="auto"/>
              <w:right w:val="single" w:sz="4" w:space="0" w:color="auto"/>
            </w:tcBorders>
          </w:tcPr>
          <w:p w14:paraId="1C807091" w14:textId="5B60B214"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tcPr>
          <w:p w14:paraId="066B280C" w14:textId="40950269"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7EBFEC5" w14:textId="230B0F5E"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13999E11" w14:textId="7A594204"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1F14F1ED" w14:textId="77777777" w:rsidTr="00565EF5">
        <w:tc>
          <w:tcPr>
            <w:tcW w:w="2123" w:type="dxa"/>
            <w:tcBorders>
              <w:top w:val="single" w:sz="4" w:space="0" w:color="auto"/>
              <w:left w:val="single" w:sz="4" w:space="0" w:color="auto"/>
              <w:bottom w:val="single" w:sz="4" w:space="0" w:color="auto"/>
              <w:right w:val="single" w:sz="4" w:space="0" w:color="auto"/>
            </w:tcBorders>
          </w:tcPr>
          <w:p w14:paraId="69F4AA22" w14:textId="076FD64A"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tcPr>
          <w:p w14:paraId="6A2FC379" w14:textId="48A409AF"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56AF317" w14:textId="4D468E7C"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32FC960B" w14:textId="26D50EC7"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2EA7BD4E" w14:textId="77777777" w:rsidTr="00565EF5">
        <w:tc>
          <w:tcPr>
            <w:tcW w:w="2123" w:type="dxa"/>
            <w:tcBorders>
              <w:top w:val="single" w:sz="4" w:space="0" w:color="auto"/>
              <w:left w:val="single" w:sz="4" w:space="0" w:color="auto"/>
              <w:bottom w:val="single" w:sz="4" w:space="0" w:color="auto"/>
              <w:right w:val="single" w:sz="4" w:space="0" w:color="auto"/>
            </w:tcBorders>
          </w:tcPr>
          <w:p w14:paraId="75DC5A35" w14:textId="6737A43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tcPr>
          <w:p w14:paraId="217DA2DC" w14:textId="5580FDA9" w:rsidR="00AD2C3A" w:rsidRDefault="00565EF5" w:rsidP="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6BDD9248" w14:textId="3A436B17" w:rsidR="00AD2C3A" w:rsidRPr="00565EF5" w:rsidRDefault="00565EF5" w:rsidP="00565EF5">
            <w:pPr>
              <w:rPr>
                <w:rFonts w:ascii="Helvetica Neue" w:hAnsi="Helvetica Neue" w:cs="Arial"/>
                <w:color w:val="000000"/>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2E41D57C" w14:textId="3D8CC0A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05E1B741" w14:textId="77777777" w:rsidTr="00565EF5">
        <w:tc>
          <w:tcPr>
            <w:tcW w:w="2123" w:type="dxa"/>
            <w:tcBorders>
              <w:top w:val="single" w:sz="4" w:space="0" w:color="auto"/>
              <w:left w:val="single" w:sz="4" w:space="0" w:color="auto"/>
              <w:bottom w:val="single" w:sz="4" w:space="0" w:color="auto"/>
              <w:right w:val="single" w:sz="4" w:space="0" w:color="auto"/>
            </w:tcBorders>
          </w:tcPr>
          <w:p w14:paraId="74162935" w14:textId="361ED18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tcPr>
          <w:p w14:paraId="1137C839" w14:textId="6FFFE62C"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2408F0D3" w14:textId="6942AA6B"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060B9863" w14:textId="52CD9D18"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4EE57B57" w14:textId="77777777" w:rsidTr="008C55BD">
        <w:tc>
          <w:tcPr>
            <w:tcW w:w="2123" w:type="dxa"/>
            <w:tcBorders>
              <w:top w:val="single" w:sz="4" w:space="0" w:color="auto"/>
              <w:left w:val="single" w:sz="4" w:space="0" w:color="auto"/>
              <w:bottom w:val="single" w:sz="4" w:space="0" w:color="auto"/>
              <w:right w:val="single" w:sz="4" w:space="0" w:color="auto"/>
            </w:tcBorders>
          </w:tcPr>
          <w:p w14:paraId="3F3FEF50" w14:textId="2597B410"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tcPr>
          <w:p w14:paraId="12CC9A78" w14:textId="472E2849"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4E4EAF3B" w14:textId="3D90B831"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3BA548C5" w14:textId="3510771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5FAD7C38" w14:textId="77777777" w:rsidTr="008C55BD">
        <w:tc>
          <w:tcPr>
            <w:tcW w:w="2123" w:type="dxa"/>
            <w:tcBorders>
              <w:top w:val="single" w:sz="4" w:space="0" w:color="auto"/>
              <w:left w:val="single" w:sz="4" w:space="0" w:color="auto"/>
              <w:bottom w:val="single" w:sz="4" w:space="0" w:color="auto"/>
              <w:right w:val="single" w:sz="4" w:space="0" w:color="auto"/>
            </w:tcBorders>
          </w:tcPr>
          <w:p w14:paraId="54B9A746" w14:textId="5C89E2BD"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tcPr>
          <w:p w14:paraId="71530D21" w14:textId="50CC4D90"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1A2BAFFD" w14:textId="73F70A29"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190B4046" w14:textId="53B47661"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141FAB" w14:paraId="3775D1BF" w14:textId="77777777" w:rsidTr="00AE0E70">
        <w:tc>
          <w:tcPr>
            <w:tcW w:w="2123" w:type="dxa"/>
            <w:tcBorders>
              <w:top w:val="single" w:sz="4" w:space="0" w:color="auto"/>
              <w:left w:val="single" w:sz="4" w:space="0" w:color="auto"/>
              <w:bottom w:val="single" w:sz="4" w:space="0" w:color="auto"/>
              <w:right w:val="single" w:sz="4" w:space="0" w:color="auto"/>
            </w:tcBorders>
            <w:vAlign w:val="bottom"/>
          </w:tcPr>
          <w:p w14:paraId="29D952A9" w14:textId="5E62F993"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w:t>
            </w:r>
            <w:r>
              <w:rPr>
                <w:rFonts w:ascii="Times New Roman" w:hAnsi="Times New Roman" w:cs="Times New Roman"/>
                <w:sz w:val="24"/>
                <w:szCs w:val="24"/>
              </w:rPr>
              <w:t>1</w:t>
            </w:r>
          </w:p>
        </w:tc>
        <w:tc>
          <w:tcPr>
            <w:tcW w:w="2123" w:type="dxa"/>
            <w:tcBorders>
              <w:top w:val="single" w:sz="4" w:space="0" w:color="auto"/>
              <w:left w:val="single" w:sz="4" w:space="0" w:color="auto"/>
              <w:bottom w:val="single" w:sz="4" w:space="0" w:color="auto"/>
              <w:right w:val="single" w:sz="4" w:space="0" w:color="auto"/>
            </w:tcBorders>
          </w:tcPr>
          <w:p w14:paraId="1144E63A" w14:textId="764A8B3D"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B4107D4" w14:textId="10EB5626" w:rsidR="00141FAB" w:rsidRDefault="00141FAB" w:rsidP="00141FAB">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28D611CE" w14:textId="5F6477AB" w:rsidR="00141FAB" w:rsidRDefault="00141FAB" w:rsidP="00141FAB">
            <w:pPr>
              <w:rPr>
                <w:rFonts w:ascii="Times New Roman" w:hAnsi="Times New Roman" w:cs="Times New Roman"/>
                <w:sz w:val="24"/>
                <w:szCs w:val="24"/>
              </w:rPr>
            </w:pPr>
            <w:r>
              <w:rPr>
                <w:rFonts w:ascii="Helvetica Neue" w:hAnsi="Helvetica Neue" w:cs="Arial"/>
                <w:color w:val="000000"/>
              </w:rPr>
              <w:t>26/5/2023</w:t>
            </w:r>
          </w:p>
        </w:tc>
      </w:tr>
      <w:tr w:rsidR="00141FAB" w14:paraId="18811D0E" w14:textId="77777777" w:rsidTr="00AE0E70">
        <w:tc>
          <w:tcPr>
            <w:tcW w:w="2123" w:type="dxa"/>
            <w:tcBorders>
              <w:top w:val="single" w:sz="4" w:space="0" w:color="auto"/>
              <w:left w:val="single" w:sz="4" w:space="0" w:color="auto"/>
              <w:bottom w:val="single" w:sz="4" w:space="0" w:color="auto"/>
              <w:right w:val="single" w:sz="4" w:space="0" w:color="auto"/>
            </w:tcBorders>
            <w:vAlign w:val="bottom"/>
          </w:tcPr>
          <w:p w14:paraId="3DFC51EC" w14:textId="1A6186CD"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w:t>
            </w:r>
            <w:r>
              <w:rPr>
                <w:rFonts w:ascii="Times New Roman" w:hAnsi="Times New Roman" w:cs="Times New Roman"/>
                <w:sz w:val="24"/>
                <w:szCs w:val="24"/>
              </w:rPr>
              <w:t>2</w:t>
            </w:r>
          </w:p>
        </w:tc>
        <w:tc>
          <w:tcPr>
            <w:tcW w:w="2123" w:type="dxa"/>
            <w:tcBorders>
              <w:top w:val="single" w:sz="4" w:space="0" w:color="auto"/>
              <w:left w:val="single" w:sz="4" w:space="0" w:color="auto"/>
              <w:bottom w:val="single" w:sz="4" w:space="0" w:color="auto"/>
              <w:right w:val="single" w:sz="4" w:space="0" w:color="auto"/>
            </w:tcBorders>
          </w:tcPr>
          <w:p w14:paraId="13DF93CB" w14:textId="5A5BF041"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03358A0C" w14:textId="0B567697" w:rsidR="00141FAB" w:rsidRDefault="00141FAB" w:rsidP="00141FAB">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37FDA3C9" w14:textId="7D72E103" w:rsidR="00141FAB" w:rsidRDefault="00141FAB" w:rsidP="00141FAB">
            <w:pPr>
              <w:rPr>
                <w:rFonts w:ascii="Times New Roman" w:hAnsi="Times New Roman" w:cs="Times New Roman"/>
                <w:sz w:val="24"/>
                <w:szCs w:val="24"/>
              </w:rPr>
            </w:pPr>
            <w:r>
              <w:rPr>
                <w:rFonts w:ascii="Helvetica Neue" w:hAnsi="Helvetica Neue" w:cs="Arial"/>
                <w:color w:val="000000"/>
              </w:rPr>
              <w:t>26/5/2023</w:t>
            </w:r>
          </w:p>
        </w:tc>
      </w:tr>
      <w:tr w:rsidR="00141FAB" w14:paraId="46418072" w14:textId="77777777" w:rsidTr="00AE0E70">
        <w:tc>
          <w:tcPr>
            <w:tcW w:w="2123" w:type="dxa"/>
            <w:tcBorders>
              <w:top w:val="single" w:sz="4" w:space="0" w:color="auto"/>
              <w:left w:val="single" w:sz="4" w:space="0" w:color="auto"/>
              <w:bottom w:val="single" w:sz="4" w:space="0" w:color="auto"/>
              <w:right w:val="single" w:sz="4" w:space="0" w:color="auto"/>
            </w:tcBorders>
            <w:vAlign w:val="bottom"/>
          </w:tcPr>
          <w:p w14:paraId="2C44740F" w14:textId="1BA1593B"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w:t>
            </w:r>
            <w:r>
              <w:rPr>
                <w:rFonts w:ascii="Times New Roman" w:hAnsi="Times New Roman" w:cs="Times New Roman"/>
                <w:sz w:val="24"/>
                <w:szCs w:val="24"/>
              </w:rPr>
              <w:t>3</w:t>
            </w:r>
          </w:p>
        </w:tc>
        <w:tc>
          <w:tcPr>
            <w:tcW w:w="2123" w:type="dxa"/>
            <w:tcBorders>
              <w:top w:val="single" w:sz="4" w:space="0" w:color="auto"/>
              <w:left w:val="single" w:sz="4" w:space="0" w:color="auto"/>
              <w:bottom w:val="single" w:sz="4" w:space="0" w:color="auto"/>
              <w:right w:val="single" w:sz="4" w:space="0" w:color="auto"/>
            </w:tcBorders>
          </w:tcPr>
          <w:p w14:paraId="59253259" w14:textId="30CE8B49"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03096471" w14:textId="1920A43E" w:rsidR="00141FAB" w:rsidRDefault="00141FAB" w:rsidP="00141FAB">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1A5EE9F1" w14:textId="6610F48F" w:rsidR="00141FAB" w:rsidRDefault="00141FAB" w:rsidP="00141FAB">
            <w:pPr>
              <w:rPr>
                <w:rFonts w:ascii="Times New Roman" w:hAnsi="Times New Roman" w:cs="Times New Roman"/>
                <w:sz w:val="24"/>
                <w:szCs w:val="24"/>
              </w:rPr>
            </w:pPr>
            <w:r>
              <w:rPr>
                <w:rFonts w:ascii="Helvetica Neue" w:hAnsi="Helvetica Neue" w:cs="Arial"/>
                <w:color w:val="000000"/>
              </w:rPr>
              <w:t>26/5/2023</w:t>
            </w:r>
          </w:p>
        </w:tc>
      </w:tr>
      <w:tr w:rsidR="00141FAB" w14:paraId="3CCDF7D6" w14:textId="77777777" w:rsidTr="00CA0E3E">
        <w:tc>
          <w:tcPr>
            <w:tcW w:w="2123" w:type="dxa"/>
            <w:tcBorders>
              <w:top w:val="single" w:sz="4" w:space="0" w:color="auto"/>
              <w:left w:val="single" w:sz="4" w:space="0" w:color="auto"/>
              <w:bottom w:val="single" w:sz="4" w:space="0" w:color="auto"/>
              <w:right w:val="single" w:sz="4" w:space="0" w:color="auto"/>
            </w:tcBorders>
          </w:tcPr>
          <w:p w14:paraId="59E9613E" w14:textId="76B0C5FD" w:rsidR="00141FAB" w:rsidRDefault="00141FAB" w:rsidP="00141FAB">
            <w:pPr>
              <w:rPr>
                <w:rFonts w:ascii="Times New Roman" w:hAnsi="Times New Roman" w:cs="Times New Roman"/>
                <w:sz w:val="24"/>
                <w:szCs w:val="24"/>
              </w:rPr>
            </w:pPr>
            <w:r w:rsidRPr="00141FAB">
              <w:rPr>
                <w:rFonts w:ascii="Times New Roman" w:hAnsi="Times New Roman" w:cs="Times New Roman"/>
                <w:sz w:val="24"/>
                <w:szCs w:val="24"/>
              </w:rPr>
              <w:t>Implementación y Verificación de la Base de Datos</w:t>
            </w:r>
          </w:p>
        </w:tc>
        <w:tc>
          <w:tcPr>
            <w:tcW w:w="2123" w:type="dxa"/>
            <w:tcBorders>
              <w:top w:val="single" w:sz="4" w:space="0" w:color="auto"/>
              <w:left w:val="single" w:sz="4" w:space="0" w:color="auto"/>
              <w:bottom w:val="single" w:sz="4" w:space="0" w:color="auto"/>
              <w:right w:val="single" w:sz="4" w:space="0" w:color="auto"/>
            </w:tcBorders>
          </w:tcPr>
          <w:p w14:paraId="69445A78" w14:textId="7EC24070"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E4F8A5A" w14:textId="20D52C54" w:rsidR="00141FAB" w:rsidRDefault="00141FAB" w:rsidP="00141FAB">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4C7B99F4" w14:textId="2D126550" w:rsidR="00141FAB" w:rsidRDefault="00141FAB" w:rsidP="00141FAB">
            <w:pPr>
              <w:rPr>
                <w:rFonts w:ascii="Times New Roman" w:hAnsi="Times New Roman" w:cs="Times New Roman"/>
                <w:sz w:val="24"/>
                <w:szCs w:val="24"/>
              </w:rPr>
            </w:pPr>
            <w:r>
              <w:rPr>
                <w:rFonts w:ascii="Helvetica Neue" w:hAnsi="Helvetica Neue" w:cs="Arial"/>
                <w:color w:val="000000"/>
              </w:rPr>
              <w:t>26/5/2023</w:t>
            </w:r>
          </w:p>
        </w:tc>
      </w:tr>
      <w:tr w:rsidR="00141FAB" w14:paraId="778B257E" w14:textId="77777777" w:rsidTr="008C55BD">
        <w:tc>
          <w:tcPr>
            <w:tcW w:w="2123" w:type="dxa"/>
            <w:tcBorders>
              <w:top w:val="single" w:sz="4" w:space="0" w:color="auto"/>
              <w:left w:val="single" w:sz="4" w:space="0" w:color="auto"/>
              <w:bottom w:val="single" w:sz="4" w:space="0" w:color="auto"/>
              <w:right w:val="single" w:sz="4" w:space="0" w:color="auto"/>
            </w:tcBorders>
          </w:tcPr>
          <w:p w14:paraId="44A9B08C"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CE6C29A"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BC45C51"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168F7B" w14:textId="77777777" w:rsidR="00141FAB" w:rsidRDefault="00141FAB" w:rsidP="00141FAB">
            <w:pPr>
              <w:rPr>
                <w:rFonts w:ascii="Times New Roman" w:hAnsi="Times New Roman" w:cs="Times New Roman"/>
                <w:sz w:val="24"/>
                <w:szCs w:val="24"/>
              </w:rPr>
            </w:pPr>
          </w:p>
        </w:tc>
      </w:tr>
      <w:tr w:rsidR="00141FAB" w14:paraId="1E9BA192" w14:textId="77777777" w:rsidTr="008C55BD">
        <w:tc>
          <w:tcPr>
            <w:tcW w:w="2123" w:type="dxa"/>
            <w:tcBorders>
              <w:top w:val="single" w:sz="4" w:space="0" w:color="auto"/>
              <w:left w:val="single" w:sz="4" w:space="0" w:color="auto"/>
              <w:bottom w:val="single" w:sz="4" w:space="0" w:color="auto"/>
              <w:right w:val="single" w:sz="4" w:space="0" w:color="auto"/>
            </w:tcBorders>
          </w:tcPr>
          <w:p w14:paraId="302A3B60"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F349B3A"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033F99C"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4FB7A9C" w14:textId="77777777" w:rsidR="00141FAB" w:rsidRDefault="00141FAB" w:rsidP="00141FAB">
            <w:pPr>
              <w:rPr>
                <w:rFonts w:ascii="Times New Roman" w:hAnsi="Times New Roman" w:cs="Times New Roman"/>
                <w:sz w:val="24"/>
                <w:szCs w:val="24"/>
              </w:rPr>
            </w:pPr>
          </w:p>
        </w:tc>
      </w:tr>
      <w:tr w:rsidR="00141FAB" w14:paraId="237835D7" w14:textId="77777777" w:rsidTr="008C55BD">
        <w:tc>
          <w:tcPr>
            <w:tcW w:w="2123" w:type="dxa"/>
            <w:tcBorders>
              <w:top w:val="single" w:sz="4" w:space="0" w:color="auto"/>
              <w:left w:val="single" w:sz="4" w:space="0" w:color="auto"/>
              <w:bottom w:val="single" w:sz="4" w:space="0" w:color="auto"/>
              <w:right w:val="single" w:sz="4" w:space="0" w:color="auto"/>
            </w:tcBorders>
          </w:tcPr>
          <w:p w14:paraId="5392194E"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6E1B92D"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C89C625"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C834845" w14:textId="77777777" w:rsidR="00141FAB" w:rsidRDefault="00141FAB" w:rsidP="00141FAB">
            <w:pPr>
              <w:rPr>
                <w:rFonts w:ascii="Times New Roman" w:hAnsi="Times New Roman" w:cs="Times New Roman"/>
                <w:sz w:val="24"/>
                <w:szCs w:val="24"/>
              </w:rPr>
            </w:pPr>
          </w:p>
        </w:tc>
      </w:tr>
      <w:tr w:rsidR="00141FAB" w14:paraId="0FCE5393" w14:textId="77777777" w:rsidTr="008C55BD">
        <w:tc>
          <w:tcPr>
            <w:tcW w:w="2123" w:type="dxa"/>
            <w:tcBorders>
              <w:top w:val="single" w:sz="4" w:space="0" w:color="auto"/>
              <w:left w:val="single" w:sz="4" w:space="0" w:color="auto"/>
              <w:bottom w:val="single" w:sz="4" w:space="0" w:color="auto"/>
              <w:right w:val="single" w:sz="4" w:space="0" w:color="auto"/>
            </w:tcBorders>
          </w:tcPr>
          <w:p w14:paraId="55B64A7A"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4D540E33"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CB1993D"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450836A" w14:textId="77777777" w:rsidR="00141FAB" w:rsidRDefault="00141FAB" w:rsidP="00141FAB">
            <w:pPr>
              <w:rPr>
                <w:rFonts w:ascii="Times New Roman" w:hAnsi="Times New Roman" w:cs="Times New Roman"/>
                <w:sz w:val="24"/>
                <w:szCs w:val="24"/>
              </w:rPr>
            </w:pPr>
          </w:p>
        </w:tc>
      </w:tr>
      <w:tr w:rsidR="00141FAB" w14:paraId="3B80448F" w14:textId="77777777" w:rsidTr="008C55BD">
        <w:tc>
          <w:tcPr>
            <w:tcW w:w="2123" w:type="dxa"/>
            <w:tcBorders>
              <w:top w:val="single" w:sz="4" w:space="0" w:color="auto"/>
              <w:left w:val="single" w:sz="4" w:space="0" w:color="auto"/>
              <w:bottom w:val="single" w:sz="4" w:space="0" w:color="auto"/>
              <w:right w:val="single" w:sz="4" w:space="0" w:color="auto"/>
            </w:tcBorders>
          </w:tcPr>
          <w:p w14:paraId="1D45431F"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052CBC67"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044817A"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F27F8C9" w14:textId="77777777" w:rsidR="00141FAB" w:rsidRDefault="00141FAB" w:rsidP="00141FAB">
            <w:pPr>
              <w:rPr>
                <w:rFonts w:ascii="Times New Roman" w:hAnsi="Times New Roman" w:cs="Times New Roman"/>
                <w:sz w:val="24"/>
                <w:szCs w:val="24"/>
              </w:rPr>
            </w:pPr>
          </w:p>
        </w:tc>
      </w:tr>
      <w:tr w:rsidR="00141FAB" w14:paraId="7B164D7D" w14:textId="77777777" w:rsidTr="008C55BD">
        <w:tc>
          <w:tcPr>
            <w:tcW w:w="2123" w:type="dxa"/>
            <w:tcBorders>
              <w:top w:val="single" w:sz="4" w:space="0" w:color="auto"/>
              <w:left w:val="single" w:sz="4" w:space="0" w:color="auto"/>
              <w:bottom w:val="single" w:sz="4" w:space="0" w:color="auto"/>
              <w:right w:val="single" w:sz="4" w:space="0" w:color="auto"/>
            </w:tcBorders>
          </w:tcPr>
          <w:p w14:paraId="42D3006F"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3C47E0A"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42405B3"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4FB631E" w14:textId="77777777" w:rsidR="00141FAB" w:rsidRDefault="00141FAB" w:rsidP="00141FAB">
            <w:pPr>
              <w:rPr>
                <w:rFonts w:ascii="Times New Roman" w:hAnsi="Times New Roman" w:cs="Times New Roman"/>
                <w:sz w:val="24"/>
                <w:szCs w:val="24"/>
              </w:rPr>
            </w:pPr>
          </w:p>
        </w:tc>
      </w:tr>
      <w:tr w:rsidR="00141FAB" w14:paraId="670CBBC8" w14:textId="77777777" w:rsidTr="008C55BD">
        <w:tc>
          <w:tcPr>
            <w:tcW w:w="2123" w:type="dxa"/>
            <w:tcBorders>
              <w:top w:val="single" w:sz="4" w:space="0" w:color="auto"/>
              <w:left w:val="single" w:sz="4" w:space="0" w:color="auto"/>
              <w:bottom w:val="single" w:sz="4" w:space="0" w:color="auto"/>
              <w:right w:val="single" w:sz="4" w:space="0" w:color="auto"/>
            </w:tcBorders>
          </w:tcPr>
          <w:p w14:paraId="21A79B37"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5FA488D"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DBE0C35"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EE735ED" w14:textId="77777777" w:rsidR="00141FAB" w:rsidRDefault="00141FAB" w:rsidP="00141FAB">
            <w:pPr>
              <w:rPr>
                <w:rFonts w:ascii="Times New Roman" w:hAnsi="Times New Roman" w:cs="Times New Roman"/>
                <w:sz w:val="24"/>
                <w:szCs w:val="24"/>
              </w:rPr>
            </w:pPr>
          </w:p>
        </w:tc>
      </w:tr>
      <w:tr w:rsidR="00141FAB" w14:paraId="3E3ACC1A" w14:textId="77777777" w:rsidTr="008C55BD">
        <w:tc>
          <w:tcPr>
            <w:tcW w:w="2123" w:type="dxa"/>
            <w:tcBorders>
              <w:top w:val="single" w:sz="4" w:space="0" w:color="auto"/>
              <w:left w:val="single" w:sz="4" w:space="0" w:color="auto"/>
              <w:bottom w:val="single" w:sz="4" w:space="0" w:color="auto"/>
              <w:right w:val="single" w:sz="4" w:space="0" w:color="auto"/>
            </w:tcBorders>
          </w:tcPr>
          <w:p w14:paraId="6E8CDD11" w14:textId="77777777"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D09C738"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B2C7480" w14:textId="77777777"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37E4571" w14:textId="77777777" w:rsidR="00141FAB" w:rsidRDefault="00141FAB" w:rsidP="00141FAB">
            <w:pPr>
              <w:rPr>
                <w:rFonts w:ascii="Times New Roman" w:hAnsi="Times New Roman" w:cs="Times New Roman"/>
                <w:sz w:val="24"/>
                <w:szCs w:val="24"/>
              </w:rPr>
            </w:pPr>
          </w:p>
        </w:tc>
      </w:tr>
      <w:tr w:rsidR="00141FAB" w14:paraId="13997031"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0B4E94B" w14:textId="791E8636"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tcPr>
          <w:p w14:paraId="6766D901" w14:textId="230FC5BF"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6F9FF7D1" w14:textId="2F21FB3E" w:rsidR="00141FAB" w:rsidRDefault="00141FAB" w:rsidP="00141FAB">
            <w:pPr>
              <w:rPr>
                <w:rFonts w:ascii="Times New Roman" w:hAnsi="Times New Roman" w:cs="Times New Roman"/>
                <w:sz w:val="24"/>
                <w:szCs w:val="24"/>
              </w:rPr>
            </w:pPr>
            <w:r>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bottom"/>
          </w:tcPr>
          <w:p w14:paraId="66F301D0" w14:textId="45B03E9B" w:rsidR="00141FAB" w:rsidRDefault="00141FAB" w:rsidP="00141FAB">
            <w:pPr>
              <w:rPr>
                <w:rFonts w:ascii="Times New Roman" w:hAnsi="Times New Roman" w:cs="Times New Roman"/>
                <w:sz w:val="24"/>
                <w:szCs w:val="24"/>
              </w:rPr>
            </w:pPr>
            <w:r>
              <w:rPr>
                <w:rFonts w:ascii="Times New Roman" w:hAnsi="Times New Roman" w:cs="Times New Roman"/>
                <w:sz w:val="24"/>
                <w:szCs w:val="24"/>
              </w:rPr>
              <w:t>26/05/2023</w:t>
            </w:r>
          </w:p>
        </w:tc>
      </w:tr>
      <w:tr w:rsidR="00141FAB" w14:paraId="3ADB0555"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071C34C" w14:textId="155EAC48" w:rsidR="00141FAB" w:rsidRDefault="00141FAB" w:rsidP="00141FAB">
            <w:pPr>
              <w:rPr>
                <w:rFonts w:ascii="Times New Roman" w:hAnsi="Times New Roman" w:cs="Times New Roman"/>
                <w:sz w:val="24"/>
                <w:szCs w:val="24"/>
              </w:rPr>
            </w:pPr>
            <w:r>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tcPr>
          <w:p w14:paraId="275DF6A1" w14:textId="6C04162D"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ACB44EC" w14:textId="73D3BC3F" w:rsidR="00141FAB" w:rsidRDefault="00141FAB" w:rsidP="00141FAB">
            <w:pPr>
              <w:rPr>
                <w:rFonts w:ascii="Times New Roman" w:hAnsi="Times New Roman" w:cs="Times New Roman"/>
                <w:sz w:val="24"/>
                <w:szCs w:val="24"/>
              </w:rPr>
            </w:pPr>
            <w:r>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bottom"/>
          </w:tcPr>
          <w:p w14:paraId="431FED2F" w14:textId="1CE9BF7D" w:rsidR="00141FAB" w:rsidRDefault="00141FAB" w:rsidP="00141FAB">
            <w:pPr>
              <w:rPr>
                <w:rFonts w:ascii="Times New Roman" w:hAnsi="Times New Roman" w:cs="Times New Roman"/>
                <w:sz w:val="24"/>
                <w:szCs w:val="24"/>
              </w:rPr>
            </w:pPr>
            <w:r>
              <w:rPr>
                <w:rFonts w:ascii="Times New Roman" w:hAnsi="Times New Roman" w:cs="Times New Roman"/>
                <w:sz w:val="24"/>
                <w:szCs w:val="24"/>
              </w:rPr>
              <w:t>28/05/2023</w:t>
            </w:r>
          </w:p>
        </w:tc>
      </w:tr>
      <w:tr w:rsidR="00141FAB" w14:paraId="2B28BE60"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F685EDF" w14:textId="4E63E8F7" w:rsidR="00141FAB" w:rsidRDefault="00141FAB" w:rsidP="00141FAB">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620C9EC6" w14:textId="69ED1B4D"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934053F" w14:textId="483D556E" w:rsidR="00141FAB" w:rsidRDefault="00141FAB" w:rsidP="00141FAB">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7BBA0A44" w14:textId="74032B7C" w:rsidR="00141FAB" w:rsidRDefault="00141FAB" w:rsidP="00141FAB">
            <w:pPr>
              <w:rPr>
                <w:rFonts w:ascii="Times New Roman" w:hAnsi="Times New Roman" w:cs="Times New Roman"/>
                <w:sz w:val="24"/>
                <w:szCs w:val="24"/>
              </w:rPr>
            </w:pPr>
            <w:r>
              <w:rPr>
                <w:rFonts w:ascii="Times New Roman" w:hAnsi="Times New Roman" w:cs="Times New Roman"/>
                <w:sz w:val="24"/>
                <w:szCs w:val="24"/>
              </w:rPr>
              <w:t>31/05/2023</w:t>
            </w:r>
          </w:p>
        </w:tc>
      </w:tr>
      <w:tr w:rsidR="00141FAB" w14:paraId="17E6D0CB"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551C4376" w14:textId="38A81BAC" w:rsidR="00141FAB" w:rsidRDefault="00141FAB" w:rsidP="00141FAB">
            <w:pPr>
              <w:rPr>
                <w:rFonts w:ascii="Times New Roman" w:hAnsi="Times New Roman" w:cs="Times New Roman"/>
                <w:sz w:val="24"/>
                <w:szCs w:val="24"/>
              </w:rPr>
            </w:pPr>
            <w:r>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tcPr>
          <w:p w14:paraId="3854F6DC" w14:textId="243A776B"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E8F2C77" w14:textId="720406DB" w:rsidR="00141FAB" w:rsidRDefault="00141FAB" w:rsidP="00141FAB">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45A9A334" w14:textId="1F87E83C" w:rsidR="00141FAB" w:rsidRDefault="00141FAB" w:rsidP="00141FAB">
            <w:pPr>
              <w:rPr>
                <w:rFonts w:ascii="Times New Roman" w:hAnsi="Times New Roman" w:cs="Times New Roman"/>
                <w:sz w:val="24"/>
                <w:szCs w:val="24"/>
              </w:rPr>
            </w:pPr>
            <w:r>
              <w:rPr>
                <w:rFonts w:ascii="Times New Roman" w:hAnsi="Times New Roman" w:cs="Times New Roman"/>
                <w:sz w:val="24"/>
                <w:szCs w:val="24"/>
              </w:rPr>
              <w:t>31/05/2023</w:t>
            </w:r>
          </w:p>
        </w:tc>
      </w:tr>
      <w:tr w:rsidR="00141FAB" w14:paraId="0103AA34"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A9E4BC9" w14:textId="3BE51632"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tcPr>
          <w:p w14:paraId="75CE22F3" w14:textId="5E91522E" w:rsidR="00141FAB" w:rsidRDefault="00141FAB" w:rsidP="00141FAB">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001FC8AE" w14:textId="080A9CA2" w:rsidR="00141FAB" w:rsidRDefault="00141FAB" w:rsidP="00141FAB">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5E626D30" w14:textId="1A27B83D" w:rsidR="00141FAB" w:rsidRDefault="00141FAB" w:rsidP="00141FAB">
            <w:pPr>
              <w:rPr>
                <w:rFonts w:ascii="Times New Roman" w:hAnsi="Times New Roman" w:cs="Times New Roman"/>
                <w:sz w:val="24"/>
                <w:szCs w:val="24"/>
              </w:rPr>
            </w:pPr>
            <w:r>
              <w:rPr>
                <w:rFonts w:ascii="Times New Roman" w:hAnsi="Times New Roman" w:cs="Times New Roman"/>
                <w:sz w:val="24"/>
                <w:szCs w:val="24"/>
              </w:rPr>
              <w:t>10/06/2023</w:t>
            </w:r>
          </w:p>
        </w:tc>
      </w:tr>
      <w:tr w:rsidR="00141FAB" w14:paraId="0C1D06B2"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22658C1" w14:textId="00D3B748"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tcPr>
          <w:p w14:paraId="6427909E" w14:textId="552B04B2" w:rsidR="00141FAB" w:rsidRDefault="00141FAB" w:rsidP="00141FAB">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5CE3F98E" w14:textId="6E5FFBB3" w:rsidR="00141FAB" w:rsidRDefault="00141FAB" w:rsidP="00141FAB">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30E9959A" w14:textId="734801ED" w:rsidR="00141FAB" w:rsidRDefault="00141FAB" w:rsidP="00141FAB">
            <w:pPr>
              <w:rPr>
                <w:rFonts w:ascii="Times New Roman" w:hAnsi="Times New Roman" w:cs="Times New Roman"/>
                <w:sz w:val="24"/>
                <w:szCs w:val="24"/>
              </w:rPr>
            </w:pPr>
            <w:r>
              <w:rPr>
                <w:rFonts w:ascii="Times New Roman" w:hAnsi="Times New Roman" w:cs="Times New Roman"/>
                <w:sz w:val="24"/>
                <w:szCs w:val="24"/>
              </w:rPr>
              <w:t>10/06/2023</w:t>
            </w:r>
          </w:p>
        </w:tc>
      </w:tr>
      <w:tr w:rsidR="00141FAB" w14:paraId="2AF232F1"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5980743" w14:textId="2C7EE3B3"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tcPr>
          <w:p w14:paraId="645B9923" w14:textId="1AF21495" w:rsidR="00141FAB" w:rsidRDefault="00141FAB" w:rsidP="00141FAB">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290EC109" w14:textId="540C67B4" w:rsidR="00141FAB" w:rsidRDefault="00141FAB" w:rsidP="00141FAB">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361050A2" w14:textId="7AF33A7B" w:rsidR="00141FAB" w:rsidRDefault="00141FAB" w:rsidP="00141FAB">
            <w:pPr>
              <w:rPr>
                <w:rFonts w:ascii="Times New Roman" w:hAnsi="Times New Roman" w:cs="Times New Roman"/>
                <w:sz w:val="24"/>
                <w:szCs w:val="24"/>
              </w:rPr>
            </w:pPr>
            <w:r>
              <w:rPr>
                <w:rFonts w:ascii="Times New Roman" w:hAnsi="Times New Roman" w:cs="Times New Roman"/>
                <w:sz w:val="24"/>
                <w:szCs w:val="24"/>
              </w:rPr>
              <w:t>10/06/2023</w:t>
            </w:r>
          </w:p>
        </w:tc>
      </w:tr>
      <w:tr w:rsidR="00141FAB" w14:paraId="2E1DF594"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09EDC11" w14:textId="60177592"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tcPr>
          <w:p w14:paraId="696D1E2A" w14:textId="7F0649A9" w:rsidR="00141FAB" w:rsidRDefault="00141FAB" w:rsidP="00141FAB">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1A2B0E9F" w14:textId="2F44E09E" w:rsidR="00141FAB" w:rsidRDefault="00141FAB" w:rsidP="00141FAB">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00DCB525" w14:textId="0069C992" w:rsidR="00141FAB" w:rsidRDefault="00141FAB" w:rsidP="00141FAB">
            <w:pPr>
              <w:rPr>
                <w:rFonts w:ascii="Times New Roman" w:hAnsi="Times New Roman" w:cs="Times New Roman"/>
                <w:sz w:val="24"/>
                <w:szCs w:val="24"/>
              </w:rPr>
            </w:pPr>
            <w:r>
              <w:rPr>
                <w:rFonts w:ascii="Times New Roman" w:hAnsi="Times New Roman" w:cs="Times New Roman"/>
                <w:sz w:val="24"/>
                <w:szCs w:val="24"/>
              </w:rPr>
              <w:t>10/06/2023</w:t>
            </w:r>
          </w:p>
        </w:tc>
      </w:tr>
      <w:tr w:rsidR="00141FAB" w14:paraId="700528A9"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E11B08C" w14:textId="7566940B"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tcPr>
          <w:p w14:paraId="27AEAC20" w14:textId="7B4A5810"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30E031E" w14:textId="6E2165F4" w:rsidR="00141FAB" w:rsidRDefault="00141FAB" w:rsidP="00141FAB">
            <w:pPr>
              <w:rPr>
                <w:rFonts w:ascii="Times New Roman" w:hAnsi="Times New Roman" w:cs="Times New Roman"/>
                <w:sz w:val="24"/>
                <w:szCs w:val="24"/>
              </w:rPr>
            </w:pPr>
            <w:r>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bottom"/>
          </w:tcPr>
          <w:p w14:paraId="7B9A7847" w14:textId="1251437F" w:rsidR="00141FAB" w:rsidRDefault="00141FAB" w:rsidP="00141FAB">
            <w:pPr>
              <w:rPr>
                <w:rFonts w:ascii="Times New Roman" w:hAnsi="Times New Roman" w:cs="Times New Roman"/>
                <w:sz w:val="24"/>
                <w:szCs w:val="24"/>
              </w:rPr>
            </w:pPr>
            <w:r>
              <w:rPr>
                <w:rFonts w:ascii="Times New Roman" w:hAnsi="Times New Roman" w:cs="Times New Roman"/>
                <w:sz w:val="24"/>
                <w:szCs w:val="24"/>
              </w:rPr>
              <w:t>26/05/2023</w:t>
            </w:r>
          </w:p>
        </w:tc>
      </w:tr>
      <w:tr w:rsidR="00141FAB" w14:paraId="166993C2"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3737DCB" w14:textId="52970A5F" w:rsidR="00141FAB" w:rsidRDefault="00141FAB" w:rsidP="00141FAB">
            <w:pPr>
              <w:rPr>
                <w:rFonts w:ascii="Times New Roman" w:hAnsi="Times New Roman" w:cs="Times New Roman"/>
                <w:sz w:val="24"/>
                <w:szCs w:val="24"/>
              </w:rPr>
            </w:pPr>
            <w:r>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tcPr>
          <w:p w14:paraId="00AD8694" w14:textId="0775B0F0"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C10873A" w14:textId="4911932C" w:rsidR="00141FAB" w:rsidRDefault="00141FAB" w:rsidP="00141FAB">
            <w:pPr>
              <w:rPr>
                <w:rFonts w:ascii="Times New Roman" w:hAnsi="Times New Roman" w:cs="Times New Roman"/>
                <w:sz w:val="24"/>
                <w:szCs w:val="24"/>
              </w:rPr>
            </w:pPr>
            <w:r>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bottom"/>
          </w:tcPr>
          <w:p w14:paraId="41207D09" w14:textId="4247CA5D" w:rsidR="00141FAB" w:rsidRDefault="00141FAB" w:rsidP="00141FAB">
            <w:pPr>
              <w:rPr>
                <w:rFonts w:ascii="Times New Roman" w:hAnsi="Times New Roman" w:cs="Times New Roman"/>
                <w:sz w:val="24"/>
                <w:szCs w:val="24"/>
              </w:rPr>
            </w:pPr>
            <w:r>
              <w:rPr>
                <w:rFonts w:ascii="Times New Roman" w:hAnsi="Times New Roman" w:cs="Times New Roman"/>
                <w:sz w:val="24"/>
                <w:szCs w:val="24"/>
              </w:rPr>
              <w:t>28/05/2023</w:t>
            </w:r>
          </w:p>
        </w:tc>
      </w:tr>
      <w:tr w:rsidR="00141FAB" w14:paraId="6E8B3CCC"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4539E511" w14:textId="572B2148" w:rsidR="00141FAB" w:rsidRDefault="00141FAB" w:rsidP="00141FAB">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59158495" w14:textId="2CA8BCA5"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98C25F1" w14:textId="6059D896" w:rsidR="00141FAB" w:rsidRDefault="00141FAB" w:rsidP="00141FAB">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009851EA" w14:textId="71D6D9BE" w:rsidR="00141FAB" w:rsidRDefault="00141FAB" w:rsidP="00141FAB">
            <w:pPr>
              <w:rPr>
                <w:rFonts w:ascii="Times New Roman" w:hAnsi="Times New Roman" w:cs="Times New Roman"/>
                <w:sz w:val="24"/>
                <w:szCs w:val="24"/>
              </w:rPr>
            </w:pPr>
            <w:r>
              <w:rPr>
                <w:rFonts w:ascii="Times New Roman" w:hAnsi="Times New Roman" w:cs="Times New Roman"/>
                <w:sz w:val="24"/>
                <w:szCs w:val="24"/>
              </w:rPr>
              <w:t>31/05/2023</w:t>
            </w:r>
          </w:p>
        </w:tc>
      </w:tr>
      <w:tr w:rsidR="00141FAB" w14:paraId="3B032D3F"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2CA444FF" w14:textId="5A6C3366" w:rsidR="00141FAB" w:rsidRDefault="00141FAB" w:rsidP="00141FAB">
            <w:pPr>
              <w:rPr>
                <w:rFonts w:ascii="Times New Roman" w:hAnsi="Times New Roman" w:cs="Times New Roman"/>
                <w:sz w:val="24"/>
                <w:szCs w:val="24"/>
              </w:rPr>
            </w:pPr>
            <w:r>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tcPr>
          <w:p w14:paraId="34F7AB13" w14:textId="03FCC71F" w:rsidR="00141FAB" w:rsidRDefault="00141FAB" w:rsidP="00141FAB">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C6AD9D6" w14:textId="136F956E" w:rsidR="00141FAB" w:rsidRDefault="00141FAB" w:rsidP="00141FAB">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4A33A9BA" w14:textId="3AC45409" w:rsidR="00141FAB" w:rsidRDefault="00141FAB" w:rsidP="00141FAB">
            <w:pPr>
              <w:rPr>
                <w:rFonts w:ascii="Times New Roman" w:hAnsi="Times New Roman" w:cs="Times New Roman"/>
                <w:sz w:val="24"/>
                <w:szCs w:val="24"/>
              </w:rPr>
            </w:pPr>
            <w:r>
              <w:rPr>
                <w:rFonts w:ascii="Times New Roman" w:hAnsi="Times New Roman" w:cs="Times New Roman"/>
                <w:sz w:val="24"/>
                <w:szCs w:val="24"/>
              </w:rPr>
              <w:t>31/05/2023</w:t>
            </w:r>
          </w:p>
        </w:tc>
      </w:tr>
      <w:tr w:rsidR="00141FAB" w14:paraId="16581246"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D0A034E" w14:textId="268CC34D" w:rsidR="00141FAB" w:rsidRDefault="00141FAB" w:rsidP="00141FAB">
            <w:pPr>
              <w:rPr>
                <w:rFonts w:ascii="Times New Roman" w:hAnsi="Times New Roman" w:cs="Times New Roman"/>
                <w:sz w:val="24"/>
                <w:szCs w:val="24"/>
              </w:rPr>
            </w:pPr>
            <w:r>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tcPr>
          <w:p w14:paraId="242D7B0A" w14:textId="3BB81775" w:rsidR="00141FAB" w:rsidRDefault="00141FAB" w:rsidP="00141FAB">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7FD5EED8" w14:textId="69BC7E10" w:rsidR="00141FAB" w:rsidRDefault="00141FAB" w:rsidP="00141FAB">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4D38C7DC" w14:textId="68A628EF" w:rsidR="00141FAB" w:rsidRDefault="00141FAB" w:rsidP="00141FAB">
            <w:pPr>
              <w:rPr>
                <w:rFonts w:ascii="Times New Roman" w:hAnsi="Times New Roman" w:cs="Times New Roman"/>
                <w:sz w:val="24"/>
                <w:szCs w:val="24"/>
              </w:rPr>
            </w:pPr>
            <w:r>
              <w:rPr>
                <w:rFonts w:ascii="Times New Roman" w:hAnsi="Times New Roman" w:cs="Times New Roman"/>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w:t>
      </w:r>
      <w:r>
        <w:rPr>
          <w:rFonts w:ascii="Times New Roman" w:eastAsia="Times New Roman" w:hAnsi="Times New Roman" w:cs="Times New Roman"/>
          <w:sz w:val="24"/>
          <w:szCs w:val="24"/>
        </w:rPr>
        <w:lastRenderedPageBreak/>
        <w:t>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w:t>
      </w:r>
      <w:r>
        <w:rPr>
          <w:rFonts w:ascii="Times New Roman" w:eastAsia="Times New Roman" w:hAnsi="Times New Roman" w:cs="Times New Roman"/>
          <w:sz w:val="24"/>
          <w:szCs w:val="24"/>
        </w:rPr>
        <w:lastRenderedPageBreak/>
        <w:t>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w:t>
      </w:r>
      <w:r>
        <w:rPr>
          <w:rFonts w:ascii="Times New Roman" w:eastAsia="Times New Roman" w:hAnsi="Times New Roman" w:cs="Times New Roman"/>
          <w:sz w:val="24"/>
          <w:szCs w:val="24"/>
        </w:rPr>
        <w:lastRenderedPageBreak/>
        <w:t>recursos necesarios y se programarán las actividades. Se establecerá un 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50DB" w14:textId="77777777" w:rsidR="009709D5" w:rsidRDefault="009709D5">
      <w:pPr>
        <w:spacing w:after="0" w:line="240" w:lineRule="auto"/>
      </w:pPr>
      <w:r>
        <w:separator/>
      </w:r>
    </w:p>
  </w:endnote>
  <w:endnote w:type="continuationSeparator" w:id="0">
    <w:p w14:paraId="70AE3BB0" w14:textId="77777777" w:rsidR="009709D5" w:rsidRDefault="0097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06F6" w14:textId="77777777" w:rsidR="009709D5" w:rsidRDefault="009709D5">
      <w:pPr>
        <w:spacing w:after="0" w:line="240" w:lineRule="auto"/>
      </w:pPr>
      <w:r>
        <w:separator/>
      </w:r>
    </w:p>
  </w:footnote>
  <w:footnote w:type="continuationSeparator" w:id="0">
    <w:p w14:paraId="4DD2705C" w14:textId="77777777" w:rsidR="009709D5" w:rsidRDefault="00970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03823137">
    <w:abstractNumId w:val="13"/>
  </w:num>
  <w:num w:numId="2" w16cid:durableId="1605573347">
    <w:abstractNumId w:val="21"/>
  </w:num>
  <w:num w:numId="3" w16cid:durableId="809591788">
    <w:abstractNumId w:val="4"/>
  </w:num>
  <w:num w:numId="4" w16cid:durableId="853804633">
    <w:abstractNumId w:val="8"/>
  </w:num>
  <w:num w:numId="5" w16cid:durableId="880165277">
    <w:abstractNumId w:val="3"/>
  </w:num>
  <w:num w:numId="6" w16cid:durableId="21133839">
    <w:abstractNumId w:val="9"/>
  </w:num>
  <w:num w:numId="7" w16cid:durableId="545407349">
    <w:abstractNumId w:val="12"/>
  </w:num>
  <w:num w:numId="8" w16cid:durableId="352728448">
    <w:abstractNumId w:val="6"/>
  </w:num>
  <w:num w:numId="9" w16cid:durableId="1778332933">
    <w:abstractNumId w:val="10"/>
  </w:num>
  <w:num w:numId="10" w16cid:durableId="1390878644">
    <w:abstractNumId w:val="5"/>
  </w:num>
  <w:num w:numId="11" w16cid:durableId="1501384699">
    <w:abstractNumId w:val="18"/>
  </w:num>
  <w:num w:numId="12" w16cid:durableId="174156280">
    <w:abstractNumId w:val="1"/>
  </w:num>
  <w:num w:numId="13" w16cid:durableId="807480648">
    <w:abstractNumId w:val="23"/>
  </w:num>
  <w:num w:numId="14" w16cid:durableId="226764365">
    <w:abstractNumId w:val="11"/>
  </w:num>
  <w:num w:numId="15" w16cid:durableId="911231949">
    <w:abstractNumId w:val="0"/>
  </w:num>
  <w:num w:numId="16" w16cid:durableId="490145815">
    <w:abstractNumId w:val="7"/>
  </w:num>
  <w:num w:numId="17" w16cid:durableId="648435875">
    <w:abstractNumId w:val="17"/>
  </w:num>
  <w:num w:numId="18" w16cid:durableId="744840271">
    <w:abstractNumId w:val="2"/>
  </w:num>
  <w:num w:numId="19" w16cid:durableId="1588348382">
    <w:abstractNumId w:val="20"/>
  </w:num>
  <w:num w:numId="20" w16cid:durableId="1704018270">
    <w:abstractNumId w:val="16"/>
  </w:num>
  <w:num w:numId="21" w16cid:durableId="171454176">
    <w:abstractNumId w:val="14"/>
  </w:num>
  <w:num w:numId="22" w16cid:durableId="1338342105">
    <w:abstractNumId w:val="24"/>
  </w:num>
  <w:num w:numId="23" w16cid:durableId="1083726071">
    <w:abstractNumId w:val="15"/>
  </w:num>
  <w:num w:numId="24" w16cid:durableId="1793396702">
    <w:abstractNumId w:val="19"/>
  </w:num>
  <w:num w:numId="25" w16cid:durableId="17809540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0E5989"/>
    <w:rsid w:val="00141FAB"/>
    <w:rsid w:val="0041613E"/>
    <w:rsid w:val="00565EF5"/>
    <w:rsid w:val="005E73EA"/>
    <w:rsid w:val="006347A9"/>
    <w:rsid w:val="006E0AFC"/>
    <w:rsid w:val="0077353D"/>
    <w:rsid w:val="008B23E1"/>
    <w:rsid w:val="008C55BD"/>
    <w:rsid w:val="008F697A"/>
    <w:rsid w:val="0096741E"/>
    <w:rsid w:val="009709D5"/>
    <w:rsid w:val="00984F51"/>
    <w:rsid w:val="00AD2C3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169F-078D-4EF8-9881-080C3D49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31</Pages>
  <Words>5284</Words>
  <Characters>29063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9</cp:revision>
  <dcterms:created xsi:type="dcterms:W3CDTF">2023-05-14T16:12:00Z</dcterms:created>
  <dcterms:modified xsi:type="dcterms:W3CDTF">2023-06-07T23:17:00Z</dcterms:modified>
</cp:coreProperties>
</file>