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lang w:val="es-MX" w:eastAsia="es-MX"/>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w:t>
      </w:r>
      <w:r>
        <w:rPr>
          <w:rFonts w:ascii="Times New Roman" w:eastAsia="Times New Roman" w:hAnsi="Times New Roman" w:cs="Times New Roman"/>
          <w:sz w:val="24"/>
          <w:szCs w:val="24"/>
        </w:rPr>
        <w:t xml:space="preserve">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analista y administradora d</w:t>
      </w:r>
      <w:r>
        <w:rPr>
          <w:rFonts w:ascii="Times New Roman" w:eastAsia="Times New Roman" w:hAnsi="Times New Roman" w:cs="Times New Roman"/>
          <w:sz w:val="24"/>
          <w:szCs w:val="24"/>
        </w:rPr>
        <w:t xml:space="preserve">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w:t>
      </w:r>
      <w:r>
        <w:rPr>
          <w:rFonts w:ascii="Times New Roman" w:eastAsia="Times New Roman" w:hAnsi="Times New Roman" w:cs="Times New Roman"/>
          <w:sz w:val="24"/>
          <w:szCs w:val="24"/>
        </w:rPr>
        <w:t>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Alessandro</w:t>
      </w:r>
      <w:proofErr w:type="spellEnd"/>
      <w:r>
        <w:rPr>
          <w:rFonts w:ascii="Times New Roman" w:eastAsia="Times New Roman" w:hAnsi="Times New Roman" w:cs="Times New Roman"/>
          <w:sz w:val="24"/>
          <w:szCs w:val="24"/>
        </w:rPr>
        <w:t xml:space="preserve">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w:t>
      </w:r>
      <w:r>
        <w:rPr>
          <w:rFonts w:ascii="Times New Roman" w:eastAsia="Times New Roman" w:hAnsi="Times New Roman" w:cs="Times New Roman"/>
          <w:sz w:val="24"/>
          <w:szCs w:val="24"/>
        </w:rPr>
        <w:t xml:space="preserve">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Alessandro</w:t>
      </w:r>
      <w:proofErr w:type="spellEnd"/>
      <w:r>
        <w:rPr>
          <w:rFonts w:ascii="Times New Roman" w:eastAsia="Times New Roman" w:hAnsi="Times New Roman" w:cs="Times New Roman"/>
          <w:sz w:val="24"/>
          <w:szCs w:val="24"/>
        </w:rPr>
        <w:t xml:space="preserve">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w:t>
      </w:r>
      <w:r>
        <w:rPr>
          <w:rFonts w:ascii="Times New Roman" w:eastAsia="Times New Roman" w:hAnsi="Times New Roman" w:cs="Times New Roman"/>
          <w:sz w:val="24"/>
          <w:szCs w:val="24"/>
        </w:rPr>
        <w:t xml:space="preserve">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w:t>
      </w:r>
      <w:r>
        <w:rPr>
          <w:rFonts w:ascii="Times New Roman" w:eastAsia="Times New Roman" w:hAnsi="Times New Roman" w:cs="Times New Roman"/>
          <w:sz w:val="24"/>
          <w:szCs w:val="24"/>
        </w:rPr>
        <w:t xml:space="preserve">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w:t>
      </w:r>
      <w:r>
        <w:rPr>
          <w:rFonts w:ascii="Times New Roman" w:eastAsia="Times New Roman" w:hAnsi="Times New Roman" w:cs="Times New Roman"/>
          <w:sz w:val="24"/>
          <w:szCs w:val="24"/>
        </w:rPr>
        <w:t>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La empresa ha completado con éxito varios proyectos de desarrollo de software, tanto en producción como en desarrollo, para clientes nacionales e internacionales en los úl</w:t>
      </w:r>
      <w:r>
        <w:rPr>
          <w:rFonts w:ascii="Times New Roman" w:eastAsia="Times New Roman" w:hAnsi="Times New Roman" w:cs="Times New Roman"/>
          <w:sz w:val="24"/>
          <w:szCs w:val="24"/>
        </w:rPr>
        <w:t xml:space="preserve">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Nuestra empresa ha tenido la oportunidad de desarrollar dos proyectos exitosos y actualmente está trabajando en un tercero. El p</w:t>
      </w:r>
      <w:r>
        <w:rPr>
          <w:rFonts w:ascii="Times New Roman" w:eastAsia="Times New Roman" w:hAnsi="Times New Roman" w:cs="Times New Roman"/>
          <w:sz w:val="24"/>
          <w:szCs w:val="24"/>
        </w:rPr>
        <w:t>rimer proyecto, un sistema de reservación de hoteles para el cliente HOTEL HORMIGA S.A.C, se completó hace 13 años. Durante la fase de desarrollo, nuestro equipo experimentó dificultades en la gestión de la configuración de software, incluida la falta de c</w:t>
      </w:r>
      <w:r>
        <w:rPr>
          <w:rFonts w:ascii="Times New Roman" w:eastAsia="Times New Roman" w:hAnsi="Times New Roman" w:cs="Times New Roman"/>
          <w:sz w:val="24"/>
          <w:szCs w:val="24"/>
        </w:rPr>
        <w:t xml:space="preserve">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w:t>
      </w:r>
      <w:r>
        <w:rPr>
          <w:rFonts w:ascii="Times New Roman" w:eastAsia="Times New Roman" w:hAnsi="Times New Roman" w:cs="Times New Roman"/>
          <w:sz w:val="24"/>
          <w:szCs w:val="24"/>
        </w:rPr>
        <w:t>.C, enfrentamos el desafío de documentar adecuadamente los cambios realizados en el código fuente. Además, cuando contratamos nuevos desarrolladores temporales, no se adaptaron al ritmo del proyecto, lo que resultó en una menor eficiencia y mayores tiempos</w:t>
      </w:r>
      <w:r>
        <w:rPr>
          <w:rFonts w:ascii="Times New Roman" w:eastAsia="Times New Roman" w:hAnsi="Times New Roman" w:cs="Times New Roman"/>
          <w:sz w:val="24"/>
          <w:szCs w:val="24"/>
        </w:rPr>
        <w:t xml:space="preserve"> de desarrollo. Actualmente, estamos trabajando en el desarrollo de un sistema de registro de operaciones contables para el cliente BCPOLAR S.A.C, y estamos implementando las lecciones aprendidas de nuestros proyectos anteriores para asegurarnos de una ges</w:t>
      </w:r>
      <w:r>
        <w:rPr>
          <w:rFonts w:ascii="Times New Roman" w:eastAsia="Times New Roman" w:hAnsi="Times New Roman" w:cs="Times New Roman"/>
          <w:sz w:val="24"/>
          <w:szCs w:val="24"/>
        </w:rPr>
        <w:t>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w:t>
      </w:r>
      <w:r>
        <w:rPr>
          <w:rFonts w:ascii="Times New Roman" w:eastAsia="Times New Roman" w:hAnsi="Times New Roman" w:cs="Times New Roman"/>
          <w:sz w:val="24"/>
          <w:szCs w:val="24"/>
        </w:rPr>
        <w:t xml:space="preserve">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w:t>
      </w:r>
      <w:r>
        <w:rPr>
          <w:rFonts w:ascii="Times New Roman" w:eastAsia="Times New Roman" w:hAnsi="Times New Roman" w:cs="Times New Roman"/>
          <w:sz w:val="24"/>
          <w:szCs w:val="24"/>
        </w:rPr>
        <w:t>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w:t>
      </w:r>
      <w:r>
        <w:rPr>
          <w:rFonts w:ascii="Times New Roman" w:eastAsia="Times New Roman" w:hAnsi="Times New Roman" w:cs="Times New Roman"/>
          <w:sz w:val="24"/>
          <w:szCs w:val="24"/>
        </w:rPr>
        <w:t xml:space="preserve">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w:t>
      </w:r>
      <w:r>
        <w:rPr>
          <w:rFonts w:ascii="Times New Roman" w:eastAsia="Times New Roman" w:hAnsi="Times New Roman" w:cs="Times New Roman"/>
          <w:sz w:val="24"/>
          <w:szCs w:val="24"/>
        </w:rPr>
        <w:t>da etapa del proceso de desarrollo. La empresa utiliza herramientas de control de cambios y gestión de la configuración para realizar un seguimiento de los cambios realizados en el código fuente, la documentación y otros elementos relacionados con el proye</w:t>
      </w:r>
      <w:r>
        <w:rPr>
          <w:rFonts w:ascii="Times New Roman" w:eastAsia="Times New Roman" w:hAnsi="Times New Roman" w:cs="Times New Roman"/>
          <w:sz w:val="24"/>
          <w:szCs w:val="24"/>
        </w:rPr>
        <w:t>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w:t>
      </w:r>
      <w:r>
        <w:rPr>
          <w:rFonts w:ascii="Times New Roman" w:eastAsia="Times New Roman" w:hAnsi="Times New Roman" w:cs="Times New Roman"/>
          <w:sz w:val="24"/>
          <w:szCs w:val="24"/>
        </w:rPr>
        <w:t xml:space="preserve">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 xml:space="preserve">Nuestra empresa se basa en </w:t>
      </w:r>
      <w:r>
        <w:rPr>
          <w:rFonts w:ascii="Times New Roman" w:eastAsia="Times New Roman" w:hAnsi="Times New Roman" w:cs="Times New Roman"/>
          <w:sz w:val="24"/>
          <w:szCs w:val="24"/>
        </w:rPr>
        <w:t>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Organigrama de la empres</w:t>
      </w:r>
      <w:r>
        <w:rPr>
          <w:rFonts w:ascii="Times New Roman" w:eastAsia="Times New Roman" w:hAnsi="Times New Roman" w:cs="Times New Roman"/>
          <w:i/>
          <w:sz w:val="24"/>
          <w:szCs w:val="24"/>
        </w:rPr>
        <w:t xml:space="preserve">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MX" w:eastAsia="es-MX"/>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w:t>
      </w:r>
      <w:r>
        <w:rPr>
          <w:rFonts w:ascii="Times New Roman" w:eastAsia="Times New Roman" w:hAnsi="Times New Roman" w:cs="Times New Roman"/>
          <w:sz w:val="24"/>
          <w:szCs w:val="24"/>
        </w:rPr>
        <w:t>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 xml:space="preserve">DESARROLLADORES BACK - END: </w:t>
      </w:r>
      <w:r>
        <w:rPr>
          <w:rFonts w:ascii="Times New Roman" w:eastAsia="Times New Roman" w:hAnsi="Times New Roman" w:cs="Times New Roman"/>
          <w:sz w:val="24"/>
          <w:szCs w:val="24"/>
        </w:rPr>
        <w:t>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w:t>
      </w:r>
      <w:r>
        <w:rPr>
          <w:rFonts w:ascii="Times New Roman" w:eastAsia="Times New Roman" w:hAnsi="Times New Roman" w:cs="Times New Roman"/>
          <w:sz w:val="24"/>
          <w:szCs w:val="24"/>
        </w:rPr>
        <w:t xml:space="preserv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w:t>
      </w:r>
      <w:r>
        <w:rPr>
          <w:rFonts w:ascii="Times New Roman" w:eastAsia="Times New Roman" w:hAnsi="Times New Roman" w:cs="Times New Roman"/>
          <w:sz w:val="24"/>
          <w:szCs w:val="24"/>
        </w:rPr>
        <w:t>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w:t>
      </w:r>
      <w:r>
        <w:rPr>
          <w:rFonts w:ascii="Times New Roman" w:eastAsia="Times New Roman" w:hAnsi="Times New Roman" w:cs="Times New Roman"/>
          <w:sz w:val="24"/>
          <w:szCs w:val="24"/>
        </w:rPr>
        <w:t>onstantes en los requisitos del proyecto: Los clientes pueden cambiar los requisitos del proyecto a medida que avanzan las etapas de desarrollo, lo que puede aumentar el costo y el tiempo de entrega. La falta de un proceso formal de gestión de cambios pued</w:t>
      </w:r>
      <w:r>
        <w:rPr>
          <w:rFonts w:ascii="Times New Roman" w:eastAsia="Times New Roman" w:hAnsi="Times New Roman" w:cs="Times New Roman"/>
          <w:sz w:val="24"/>
          <w:szCs w:val="24"/>
        </w:rPr>
        <w:t>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w:t>
      </w:r>
      <w:r>
        <w:rPr>
          <w:rFonts w:ascii="Times New Roman" w:eastAsia="Times New Roman" w:hAnsi="Times New Roman" w:cs="Times New Roman"/>
          <w:sz w:val="24"/>
          <w:szCs w:val="24"/>
        </w:rPr>
        <w:t>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w:t>
      </w:r>
      <w:r>
        <w:rPr>
          <w:rFonts w:ascii="Times New Roman" w:eastAsia="Times New Roman" w:hAnsi="Times New Roman" w:cs="Times New Roman"/>
          <w:sz w:val="24"/>
          <w:szCs w:val="24"/>
        </w:rPr>
        <w:t>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Al aplicar la gestión de la configuración, se disminuye la incidencia de este tipo de problemas con la ayuda de su</w:t>
      </w:r>
      <w:r>
        <w:rPr>
          <w:rFonts w:ascii="Times New Roman" w:eastAsia="Times New Roman" w:hAnsi="Times New Roman" w:cs="Times New Roman"/>
          <w:sz w:val="24"/>
          <w:szCs w:val="24"/>
        </w:rPr>
        <w:t xml:space="preserve">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w:t>
      </w:r>
      <w:r>
        <w:rPr>
          <w:rFonts w:ascii="Times New Roman" w:eastAsia="Times New Roman" w:hAnsi="Times New Roman" w:cs="Times New Roman"/>
          <w:sz w:val="24"/>
          <w:szCs w:val="24"/>
        </w:rPr>
        <w:t>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w:t>
      </w:r>
      <w:r>
        <w:rPr>
          <w:rFonts w:ascii="Times New Roman" w:eastAsia="Times New Roman" w:hAnsi="Times New Roman" w:cs="Times New Roman"/>
          <w:sz w:val="24"/>
          <w:szCs w:val="24"/>
        </w:rPr>
        <w:t>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w:t>
      </w:r>
      <w:r>
        <w:rPr>
          <w:rFonts w:ascii="Times New Roman" w:eastAsia="Times New Roman" w:hAnsi="Times New Roman" w:cs="Times New Roman"/>
          <w:sz w:val="24"/>
          <w:szCs w:val="24"/>
        </w:rPr>
        <w:t>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w:t>
      </w:r>
      <w:r>
        <w:rPr>
          <w:rFonts w:ascii="Times New Roman" w:eastAsia="Times New Roman" w:hAnsi="Times New Roman" w:cs="Times New Roman"/>
          <w:sz w:val="24"/>
          <w:szCs w:val="24"/>
        </w:rPr>
        <w:t>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Evaluación de herramientas de control de versio</w:t>
      </w:r>
      <w:r>
        <w:rPr>
          <w:rFonts w:ascii="Times New Roman" w:eastAsia="Times New Roman" w:hAnsi="Times New Roman" w:cs="Times New Roman"/>
          <w:i/>
          <w:sz w:val="24"/>
          <w:szCs w:val="24"/>
        </w:rPr>
        <w:t xml:space="preserve">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 xml:space="preserve">Los criterios se evaluaron con una escala de SÍ y NO. Las herramientas se clasificaron según la presencia de </w:t>
      </w:r>
      <w:r>
        <w:rPr>
          <w:rFonts w:ascii="Times New Roman" w:eastAsia="Times New Roman" w:hAnsi="Times New Roman" w:cs="Times New Roman"/>
          <w:sz w:val="24"/>
          <w:szCs w:val="24"/>
        </w:rPr>
        <w:t>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w:t>
      </w:r>
      <w:r>
        <w:rPr>
          <w:rFonts w:ascii="Times New Roman" w:eastAsia="Times New Roman" w:hAnsi="Times New Roman" w:cs="Times New Roman"/>
          <w:sz w:val="24"/>
          <w:szCs w:val="24"/>
        </w:rPr>
        <w:t>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w:t>
      </w:r>
      <w:r>
        <w:rPr>
          <w:rFonts w:ascii="Times New Roman" w:eastAsia="Times New Roman" w:hAnsi="Times New Roman" w:cs="Times New Roman"/>
          <w:sz w:val="24"/>
          <w:szCs w:val="24"/>
        </w:rPr>
        <w:t>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w:t>
      </w:r>
      <w:r>
        <w:rPr>
          <w:rFonts w:ascii="Times New Roman" w:eastAsia="Times New Roman" w:hAnsi="Times New Roman" w:cs="Times New Roman"/>
          <w:sz w:val="24"/>
          <w:szCs w:val="24"/>
        </w:rPr>
        <w:t xml:space="preserve">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w:t>
      </w:r>
      <w:r>
        <w:rPr>
          <w:rFonts w:ascii="Times New Roman" w:eastAsia="Times New Roman" w:hAnsi="Times New Roman" w:cs="Times New Roman"/>
          <w:sz w:val="24"/>
          <w:szCs w:val="24"/>
        </w:rPr>
        <w:t>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w:t>
      </w:r>
      <w:r>
        <w:rPr>
          <w:rFonts w:ascii="Times New Roman" w:eastAsia="Times New Roman" w:hAnsi="Times New Roman" w:cs="Times New Roman"/>
          <w:sz w:val="24"/>
          <w:szCs w:val="24"/>
        </w:rPr>
        <w:t>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 xml:space="preserve">Es una herramienta desarrollada por Microsoft que ofrece una buena integración con otras herramientas de desarrollo de la compañía. </w:t>
      </w:r>
      <w:r>
        <w:rPr>
          <w:rFonts w:ascii="Times New Roman" w:eastAsia="Times New Roman" w:hAnsi="Times New Roman" w:cs="Times New Roman"/>
          <w:sz w:val="24"/>
          <w:szCs w:val="24"/>
        </w:rPr>
        <w:t>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que es la herramienta que utilizamos para programar. Además, es gratuita </w:t>
      </w:r>
      <w:r>
        <w:rPr>
          <w:rFonts w:ascii="Times New Roman" w:eastAsia="Times New Roman" w:hAnsi="Times New Roman" w:cs="Times New Roman"/>
          <w:sz w:val="24"/>
          <w:szCs w:val="24"/>
        </w:rPr>
        <w:t>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w:t>
      </w:r>
      <w:r>
        <w:rPr>
          <w:rFonts w:ascii="Times New Roman" w:eastAsia="Times New Roman" w:hAnsi="Times New Roman" w:cs="Times New Roman"/>
          <w:sz w:val="24"/>
          <w:szCs w:val="24"/>
        </w:rPr>
        <w:t>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GitHub se </w:t>
      </w:r>
      <w:r>
        <w:rPr>
          <w:rFonts w:ascii="Times New Roman" w:eastAsia="Times New Roman" w:hAnsi="Times New Roman" w:cs="Times New Roman"/>
          <w:sz w:val="24"/>
          <w:szCs w:val="24"/>
        </w:rPr>
        <w:t xml:space="preserve">basa en la arquitectura de Git, un sistema de control de versiones distribuido que permite a los usuarios colaborar en el desarrollo de software y rastrear cambios en el código fuente. El sistema utiliza una estructura de árbol de objetos para almacenar y </w:t>
      </w:r>
      <w:r>
        <w:rPr>
          <w:rFonts w:ascii="Times New Roman" w:eastAsia="Times New Roman" w:hAnsi="Times New Roman" w:cs="Times New Roman"/>
          <w:sz w:val="24"/>
          <w:szCs w:val="24"/>
        </w:rPr>
        <w:t>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w:t>
      </w:r>
      <w:r>
        <w:rPr>
          <w:rFonts w:ascii="Times New Roman" w:eastAsia="Times New Roman" w:hAnsi="Times New Roman" w:cs="Times New Roman"/>
          <w:i/>
          <w:sz w:val="24"/>
          <w:szCs w:val="24"/>
        </w:rPr>
        <w:t xml:space="preserve"> fusiones</w:t>
      </w:r>
      <w:r>
        <w:rPr>
          <w:rFonts w:ascii="Times New Roman" w:eastAsia="Times New Roman" w:hAnsi="Times New Roman" w:cs="Times New Roman"/>
          <w:noProof/>
          <w:sz w:val="24"/>
          <w:szCs w:val="24"/>
          <w:lang w:val="es-MX" w:eastAsia="es-MX"/>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 la colaboración entre desarrolladores y equipos, permitiendo que varios desarrolladores trabajen en un mismo proyecto y fusionen sus cambios de forma </w:t>
      </w:r>
      <w:r>
        <w:rPr>
          <w:rFonts w:ascii="Times New Roman" w:eastAsia="Times New Roman" w:hAnsi="Times New Roman" w:cs="Times New Roman"/>
          <w:sz w:val="24"/>
          <w:szCs w:val="24"/>
        </w:rPr>
        <w:t>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w:t>
      </w:r>
      <w:r>
        <w:rPr>
          <w:rFonts w:ascii="Times New Roman" w:eastAsia="Times New Roman" w:hAnsi="Times New Roman" w:cs="Times New Roman"/>
          <w:sz w:val="24"/>
          <w:szCs w:val="24"/>
        </w:rPr>
        <w:t xml:space="preserve">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w:t>
      </w:r>
      <w:r>
        <w:rPr>
          <w:rFonts w:ascii="Times New Roman" w:eastAsia="Times New Roman" w:hAnsi="Times New Roman" w:cs="Times New Roman"/>
          <w:sz w:val="24"/>
          <w:szCs w:val="24"/>
        </w:rPr>
        <w:t>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w:t>
      </w:r>
      <w:r>
        <w:rPr>
          <w:rFonts w:ascii="Times New Roman" w:eastAsia="Times New Roman" w:hAnsi="Times New Roman" w:cs="Times New Roman"/>
          <w:sz w:val="24"/>
          <w:szCs w:val="24"/>
        </w:rPr>
        <w:t>s de seguridad como autenticación y autorización, cifrado de datos y auditorías de cambios, algunos usuarios pueden sentirse incómodos al almacenar su propiedad intelectual en la nube y prefieren alojar su repositorio en su propio servidor privado para may</w:t>
      </w:r>
      <w:r>
        <w:rPr>
          <w:rFonts w:ascii="Times New Roman" w:eastAsia="Times New Roman" w:hAnsi="Times New Roman" w:cs="Times New Roman"/>
          <w:sz w:val="24"/>
          <w:szCs w:val="24"/>
        </w:rPr>
        <w:t>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w:t>
      </w:r>
      <w:r>
        <w:rPr>
          <w:rFonts w:ascii="Times New Roman" w:eastAsia="Times New Roman" w:hAnsi="Times New Roman" w:cs="Times New Roman"/>
          <w:sz w:val="24"/>
          <w:szCs w:val="24"/>
        </w:rPr>
        <w:t>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w:t>
      </w:r>
      <w:r>
        <w:rPr>
          <w:rFonts w:ascii="Times New Roman" w:eastAsia="Times New Roman" w:hAnsi="Times New Roman" w:cs="Times New Roman"/>
          <w:sz w:val="24"/>
          <w:szCs w:val="24"/>
        </w:rPr>
        <w:t>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 xml:space="preserve">El plan gratuito de GitHub limita el número de colaboradores que pueden trabajar en un repositorio, lo que </w:t>
      </w:r>
      <w:r>
        <w:rPr>
          <w:rFonts w:ascii="Times New Roman" w:eastAsia="Times New Roman" w:hAnsi="Times New Roman" w:cs="Times New Roman"/>
          <w:sz w:val="24"/>
          <w:szCs w:val="24"/>
        </w:rPr>
        <w:t>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w:t>
      </w:r>
      <w:r>
        <w:rPr>
          <w:rFonts w:ascii="Times New Roman" w:eastAsia="Times New Roman" w:hAnsi="Times New Roman" w:cs="Times New Roman"/>
          <w:i/>
          <w:sz w:val="24"/>
          <w:szCs w:val="24"/>
        </w:rPr>
        <w:t>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 xml:space="preserve">SGDS </w:t>
            </w:r>
            <w:r>
              <w:rPr>
                <w:rFonts w:ascii="Helvetica Neue" w:eastAsia="Helvetica Neue" w:hAnsi="Helvetica Neue" w:cs="Helvetica Neue"/>
                <w:sz w:val="20"/>
                <w:szCs w:val="20"/>
              </w:rPr>
              <w:t>-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t>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 xml:space="preserve">SGDS - RS </w:t>
            </w:r>
            <w:r>
              <w:rPr>
                <w:rFonts w:ascii="Helvetica Neue" w:eastAsia="Helvetica Neue" w:hAnsi="Helvetica Neue" w:cs="Helvetica Neue"/>
                <w:sz w:val="20"/>
                <w:szCs w:val="20"/>
              </w:rPr>
              <w:t>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 xml:space="preserve">SGDS - </w:t>
            </w:r>
            <w:r>
              <w:rPr>
                <w:rFonts w:ascii="Helvetica Neue" w:eastAsia="Helvetica Neue" w:hAnsi="Helvetica Neue" w:cs="Helvetica Neue"/>
                <w:sz w:val="20"/>
                <w:szCs w:val="20"/>
              </w:rPr>
              <w:t>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t>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t>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SGDS - </w:t>
            </w:r>
            <w:r>
              <w:rPr>
                <w:rFonts w:ascii="Helvetica Neue" w:eastAsia="Helvetica Neue" w:hAnsi="Helvetica Neue" w:cs="Helvetica Neue"/>
                <w:sz w:val="20"/>
                <w:szCs w:val="20"/>
              </w:rPr>
              <w:t>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especificación de </w:t>
            </w:r>
            <w:r>
              <w:rPr>
                <w:rFonts w:ascii="Arial" w:eastAsia="Arial" w:hAnsi="Arial" w:cs="Arial"/>
                <w:i/>
                <w:sz w:val="20"/>
                <w:szCs w:val="20"/>
              </w:rPr>
              <w:t>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La tabla muestra una serie de casos y su </w:t>
      </w:r>
      <w:r>
        <w:rPr>
          <w:rFonts w:ascii="Times New Roman" w:eastAsia="Times New Roman" w:hAnsi="Times New Roman" w:cs="Times New Roman"/>
          <w:sz w:val="24"/>
          <w:szCs w:val="24"/>
        </w:rPr>
        <w:t>correspondiente nomenclatura para la identificación de documentos utilizados en un proyecto. Los casos representan diferentes tipos de documentos, como políticas, planes, requisitos, diseños, reportes, retrospectives, implementación, verificación y actuali</w:t>
      </w:r>
      <w:r>
        <w:rPr>
          <w:rFonts w:ascii="Times New Roman" w:eastAsia="Times New Roman" w:hAnsi="Times New Roman" w:cs="Times New Roman"/>
          <w:sz w:val="24"/>
          <w:szCs w:val="24"/>
        </w:rPr>
        <w:t>zación, y pruebas. La nomenclatura para cada caso se compone de una sigla del proyecto, siglas específicas para cada tipo de documento, y una correlación única que identifica cada documento de forma individual. Esta estructura de nomenclatura permite una f</w:t>
      </w:r>
      <w:r>
        <w:rPr>
          <w:rFonts w:ascii="Times New Roman" w:eastAsia="Times New Roman" w:hAnsi="Times New Roman" w:cs="Times New Roman"/>
          <w:sz w:val="24"/>
          <w:szCs w:val="24"/>
        </w:rPr>
        <w:t>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repositorio de la </w:t>
      </w:r>
      <w:r>
        <w:rPr>
          <w:rFonts w:ascii="Times New Roman" w:eastAsia="Times New Roman" w:hAnsi="Times New Roman" w:cs="Times New Roman"/>
          <w:sz w:val="24"/>
          <w:szCs w:val="24"/>
        </w:rPr>
        <w:t>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w:t>
      </w:r>
      <w:r>
        <w:rPr>
          <w:rFonts w:ascii="Times New Roman" w:eastAsia="Times New Roman" w:hAnsi="Times New Roman" w:cs="Times New Roman"/>
          <w:sz w:val="24"/>
          <w:szCs w:val="24"/>
        </w:rPr>
        <w:t>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MX" w:eastAsia="es-MX"/>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w:t>
      </w:r>
      <w:r>
        <w:rPr>
          <w:rFonts w:ascii="Times New Roman" w:eastAsia="Times New Roman" w:hAnsi="Times New Roman" w:cs="Times New Roman"/>
          <w:sz w:val="24"/>
          <w:szCs w:val="24"/>
        </w:rPr>
        <w:t>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w:t>
      </w:r>
      <w:r>
        <w:rPr>
          <w:rFonts w:ascii="Times New Roman" w:eastAsia="Times New Roman" w:hAnsi="Times New Roman" w:cs="Times New Roman"/>
          <w:sz w:val="24"/>
          <w:szCs w:val="24"/>
        </w:rPr>
        <w:t>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w:t>
      </w:r>
      <w:r>
        <w:rPr>
          <w:rFonts w:ascii="Times New Roman" w:eastAsia="Times New Roman" w:hAnsi="Times New Roman" w:cs="Times New Roman"/>
          <w:sz w:val="24"/>
          <w:szCs w:val="24"/>
        </w:rPr>
        <w:t>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w:t>
      </w:r>
      <w:r>
        <w:rPr>
          <w:rFonts w:ascii="Times New Roman" w:eastAsia="Times New Roman" w:hAnsi="Times New Roman" w:cs="Times New Roman"/>
          <w:sz w:val="24"/>
          <w:szCs w:val="24"/>
        </w:rPr>
        <w:t xml:space="preserve">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w:t>
      </w:r>
      <w:r>
        <w:rPr>
          <w:rFonts w:ascii="Times New Roman" w:eastAsia="Times New Roman" w:hAnsi="Times New Roman" w:cs="Times New Roman"/>
          <w:sz w:val="24"/>
          <w:szCs w:val="24"/>
        </w:rPr>
        <w:t xml:space="preserv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w:t>
      </w:r>
      <w:r>
        <w:rPr>
          <w:rFonts w:ascii="Times New Roman" w:eastAsia="Times New Roman" w:hAnsi="Times New Roman" w:cs="Times New Roman"/>
          <w:i/>
          <w:sz w:val="24"/>
          <w:szCs w:val="24"/>
        </w:rPr>
        <w:t xml:space="preserve">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r w:rsidRPr="008F697A">
        <w:rPr>
          <w:rFonts w:ascii="Times New Roman" w:eastAsia="Times New Roman" w:hAnsi="Times New Roman" w:cs="Times New Roman"/>
          <w:sz w:val="24"/>
          <w:szCs w:val="24"/>
          <w:lang w:val="en-US"/>
        </w:rPr>
        <w:t>biblioteca</w:t>
      </w:r>
      <w:proofErr w:type="spell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w:t>
      </w:r>
      <w:r>
        <w:rPr>
          <w:rFonts w:ascii="Times New Roman" w:eastAsia="Times New Roman" w:hAnsi="Times New Roman" w:cs="Times New Roman"/>
          <w:sz w:val="24"/>
          <w:szCs w:val="24"/>
        </w:rPr>
        <w: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w:t>
      </w:r>
      <w:r>
        <w:rPr>
          <w:rFonts w:ascii="Times New Roman" w:eastAsia="Times New Roman" w:hAnsi="Times New Roman" w:cs="Times New Roman"/>
          <w:i/>
          <w:sz w:val="24"/>
          <w:szCs w:val="24"/>
        </w:rPr>
        <w:t>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Mantener actualizadas </w:t>
      </w:r>
      <w:r>
        <w:rPr>
          <w:rFonts w:ascii="Times New Roman" w:eastAsia="Times New Roman" w:hAnsi="Times New Roman" w:cs="Times New Roman"/>
          <w:sz w:val="24"/>
          <w:szCs w:val="24"/>
        </w:rPr>
        <w:t>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w:t>
      </w:r>
      <w:r>
        <w:rPr>
          <w:rFonts w:ascii="Times New Roman" w:eastAsia="Times New Roman" w:hAnsi="Times New Roman" w:cs="Times New Roman"/>
          <w:sz w:val="24"/>
          <w:szCs w:val="24"/>
        </w:rPr>
        <w:t>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w:t>
      </w:r>
      <w:r>
        <w:rPr>
          <w:rFonts w:ascii="Times New Roman" w:eastAsia="Times New Roman" w:hAnsi="Times New Roman" w:cs="Times New Roman"/>
          <w:sz w:val="24"/>
          <w:szCs w:val="24"/>
        </w:rPr>
        <w:t>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0A13FD">
        <w:tc>
          <w:tcPr>
            <w:tcW w:w="2123" w:type="dxa"/>
            <w:tcBorders>
              <w:top w:val="single" w:sz="4" w:space="0" w:color="auto"/>
              <w:left w:val="single" w:sz="4" w:space="0" w:color="auto"/>
              <w:bottom w:val="single" w:sz="4" w:space="0" w:color="auto"/>
              <w:right w:val="single" w:sz="4" w:space="0" w:color="auto"/>
            </w:tcBorders>
          </w:tcPr>
          <w:p w14:paraId="0E6B37AC" w14:textId="2846DCD0" w:rsidR="00AD2C3A" w:rsidRDefault="00AD2C3A" w:rsidP="00AD2C3A">
            <w:pPr>
              <w:rPr>
                <w:rFonts w:ascii="Times New Roman" w:hAnsi="Times New Roman" w:cs="Times New Roman"/>
                <w:sz w:val="24"/>
                <w:szCs w:val="24"/>
              </w:rPr>
            </w:pPr>
            <w:r>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tcPr>
          <w:p w14:paraId="424378B5" w14:textId="1C4E3E8B"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17A8C93" w14:textId="75635665"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456FAE8E" w14:textId="7EF65427" w:rsidR="00AD2C3A" w:rsidRDefault="00AD2C3A" w:rsidP="00AD2C3A">
            <w:pPr>
              <w:rPr>
                <w:rFonts w:ascii="Times New Roman" w:hAnsi="Times New Roman" w:cs="Times New Roman"/>
                <w:sz w:val="24"/>
                <w:szCs w:val="24"/>
              </w:rPr>
            </w:pPr>
            <w:r>
              <w:rPr>
                <w:rFonts w:ascii="Helvetica Neue" w:hAnsi="Helvetica Neue" w:cs="Arial"/>
                <w:color w:val="000000"/>
                <w:sz w:val="20"/>
                <w:szCs w:val="20"/>
              </w:rPr>
              <w:t>16/04/2023</w:t>
            </w:r>
          </w:p>
        </w:tc>
      </w:tr>
      <w:tr w:rsidR="00AD2C3A" w14:paraId="3AD1C507" w14:textId="77777777" w:rsidTr="000A13FD">
        <w:tc>
          <w:tcPr>
            <w:tcW w:w="2123" w:type="dxa"/>
            <w:tcBorders>
              <w:top w:val="single" w:sz="4" w:space="0" w:color="auto"/>
              <w:left w:val="single" w:sz="4" w:space="0" w:color="auto"/>
              <w:bottom w:val="single" w:sz="4" w:space="0" w:color="auto"/>
              <w:right w:val="single" w:sz="4" w:space="0" w:color="auto"/>
            </w:tcBorders>
          </w:tcPr>
          <w:p w14:paraId="529FD5FC" w14:textId="55A23680" w:rsidR="00AD2C3A" w:rsidRDefault="00AD2C3A" w:rsidP="00AD2C3A">
            <w:pPr>
              <w:rPr>
                <w:rFonts w:ascii="Times New Roman" w:hAnsi="Times New Roman" w:cs="Times New Roman"/>
                <w:sz w:val="24"/>
                <w:szCs w:val="24"/>
              </w:rPr>
            </w:pPr>
            <w:r>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tcPr>
          <w:p w14:paraId="58E0F611" w14:textId="48BEAB25"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94CDBFE" w14:textId="4B0758EC"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24A075BE" w14:textId="73EB4034" w:rsidR="00AD2C3A" w:rsidRDefault="00AD2C3A" w:rsidP="00AD2C3A">
            <w:pPr>
              <w:rPr>
                <w:rFonts w:ascii="Times New Roman" w:hAnsi="Times New Roman" w:cs="Times New Roman"/>
                <w:sz w:val="24"/>
                <w:szCs w:val="24"/>
              </w:rPr>
            </w:pPr>
            <w:r>
              <w:rPr>
                <w:rFonts w:ascii="Helvetica Neue" w:hAnsi="Helvetica Neue" w:cs="Arial"/>
                <w:color w:val="000000"/>
              </w:rPr>
              <w:t>16/04/2023</w:t>
            </w:r>
          </w:p>
        </w:tc>
      </w:tr>
      <w:tr w:rsidR="00AD2C3A" w14:paraId="0751A521" w14:textId="77777777" w:rsidTr="000A13FD">
        <w:tc>
          <w:tcPr>
            <w:tcW w:w="2123" w:type="dxa"/>
            <w:tcBorders>
              <w:top w:val="single" w:sz="4" w:space="0" w:color="auto"/>
              <w:left w:val="single" w:sz="4" w:space="0" w:color="auto"/>
              <w:bottom w:val="single" w:sz="4" w:space="0" w:color="auto"/>
              <w:right w:val="single" w:sz="4" w:space="0" w:color="auto"/>
            </w:tcBorders>
          </w:tcPr>
          <w:p w14:paraId="1C807091" w14:textId="5B60B214"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tcPr>
          <w:p w14:paraId="066B280C" w14:textId="40950269"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7EBFEC5" w14:textId="230B0F5E"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13999E11" w14:textId="7A594204"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1F14F1ED" w14:textId="77777777" w:rsidTr="00565EF5">
        <w:tc>
          <w:tcPr>
            <w:tcW w:w="2123" w:type="dxa"/>
            <w:tcBorders>
              <w:top w:val="single" w:sz="4" w:space="0" w:color="auto"/>
              <w:left w:val="single" w:sz="4" w:space="0" w:color="auto"/>
              <w:bottom w:val="single" w:sz="4" w:space="0" w:color="auto"/>
              <w:right w:val="single" w:sz="4" w:space="0" w:color="auto"/>
            </w:tcBorders>
          </w:tcPr>
          <w:p w14:paraId="69F4AA22" w14:textId="076FD64A"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tcPr>
          <w:p w14:paraId="6A2FC379" w14:textId="48A409AF"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56AF317" w14:textId="4D468E7C"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32FC960B" w14:textId="26D50EC7"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2EA7BD4E" w14:textId="77777777" w:rsidTr="00565EF5">
        <w:tc>
          <w:tcPr>
            <w:tcW w:w="2123" w:type="dxa"/>
            <w:tcBorders>
              <w:top w:val="single" w:sz="4" w:space="0" w:color="auto"/>
              <w:left w:val="single" w:sz="4" w:space="0" w:color="auto"/>
              <w:bottom w:val="single" w:sz="4" w:space="0" w:color="auto"/>
              <w:right w:val="single" w:sz="4" w:space="0" w:color="auto"/>
            </w:tcBorders>
          </w:tcPr>
          <w:p w14:paraId="75DC5A35" w14:textId="6737A43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tcPr>
          <w:p w14:paraId="217DA2DC" w14:textId="5580FDA9" w:rsidR="00AD2C3A" w:rsidRDefault="00565EF5" w:rsidP="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6BDD9248" w14:textId="3A436B17" w:rsidR="00AD2C3A" w:rsidRPr="00565EF5" w:rsidRDefault="00565EF5" w:rsidP="00565EF5">
            <w:pPr>
              <w:rPr>
                <w:rFonts w:ascii="Helvetica Neue" w:hAnsi="Helvetica Neue" w:cs="Arial"/>
                <w:color w:val="000000"/>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2E41D57C" w14:textId="3D8CC0A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05E1B741" w14:textId="77777777" w:rsidTr="00565EF5">
        <w:tc>
          <w:tcPr>
            <w:tcW w:w="2123" w:type="dxa"/>
            <w:tcBorders>
              <w:top w:val="single" w:sz="4" w:space="0" w:color="auto"/>
              <w:left w:val="single" w:sz="4" w:space="0" w:color="auto"/>
              <w:bottom w:val="single" w:sz="4" w:space="0" w:color="auto"/>
              <w:right w:val="single" w:sz="4" w:space="0" w:color="auto"/>
            </w:tcBorders>
          </w:tcPr>
          <w:p w14:paraId="74162935" w14:textId="361ED18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tcPr>
          <w:p w14:paraId="1137C839" w14:textId="6FFFE62C"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2408F0D3" w14:textId="6942AA6B"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060B9863" w14:textId="52CD9D18"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4EE57B57" w14:textId="77777777" w:rsidTr="008C55BD">
        <w:tc>
          <w:tcPr>
            <w:tcW w:w="2123" w:type="dxa"/>
            <w:tcBorders>
              <w:top w:val="single" w:sz="4" w:space="0" w:color="auto"/>
              <w:left w:val="single" w:sz="4" w:space="0" w:color="auto"/>
              <w:bottom w:val="single" w:sz="4" w:space="0" w:color="auto"/>
              <w:right w:val="single" w:sz="4" w:space="0" w:color="auto"/>
            </w:tcBorders>
          </w:tcPr>
          <w:p w14:paraId="3F3FEF50" w14:textId="2597B410"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tcPr>
          <w:p w14:paraId="12CC9A78" w14:textId="472E2849"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4E4EAF3B" w14:textId="3D90B831"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3BA548C5" w14:textId="3510771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5FAD7C38" w14:textId="77777777" w:rsidTr="008C55BD">
        <w:tc>
          <w:tcPr>
            <w:tcW w:w="2123" w:type="dxa"/>
            <w:tcBorders>
              <w:top w:val="single" w:sz="4" w:space="0" w:color="auto"/>
              <w:left w:val="single" w:sz="4" w:space="0" w:color="auto"/>
              <w:bottom w:val="single" w:sz="4" w:space="0" w:color="auto"/>
              <w:right w:val="single" w:sz="4" w:space="0" w:color="auto"/>
            </w:tcBorders>
          </w:tcPr>
          <w:p w14:paraId="54B9A746" w14:textId="5C89E2BD"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tcPr>
          <w:p w14:paraId="71530D21" w14:textId="50CC4D90"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1A2BAFFD" w14:textId="73F70A29"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190B4046" w14:textId="53B47661"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bookmarkStart w:id="42" w:name="_GoBack"/>
        <w:bookmarkEnd w:id="42"/>
      </w:tr>
      <w:tr w:rsidR="00AD2C3A" w14:paraId="3775D1BF" w14:textId="77777777" w:rsidTr="008C55BD">
        <w:tc>
          <w:tcPr>
            <w:tcW w:w="2123" w:type="dxa"/>
            <w:tcBorders>
              <w:top w:val="single" w:sz="4" w:space="0" w:color="auto"/>
              <w:left w:val="single" w:sz="4" w:space="0" w:color="auto"/>
              <w:bottom w:val="single" w:sz="4" w:space="0" w:color="auto"/>
              <w:right w:val="single" w:sz="4" w:space="0" w:color="auto"/>
            </w:tcBorders>
          </w:tcPr>
          <w:p w14:paraId="29D952A9"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144E63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B4107D4"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8D611CE" w14:textId="77777777" w:rsidR="00AD2C3A" w:rsidRDefault="00AD2C3A">
            <w:pPr>
              <w:rPr>
                <w:rFonts w:ascii="Times New Roman" w:hAnsi="Times New Roman" w:cs="Times New Roman"/>
                <w:sz w:val="24"/>
                <w:szCs w:val="24"/>
              </w:rPr>
            </w:pPr>
          </w:p>
        </w:tc>
      </w:tr>
      <w:tr w:rsidR="00AD2C3A" w14:paraId="18811D0E" w14:textId="77777777" w:rsidTr="008C55BD">
        <w:tc>
          <w:tcPr>
            <w:tcW w:w="2123" w:type="dxa"/>
            <w:tcBorders>
              <w:top w:val="single" w:sz="4" w:space="0" w:color="auto"/>
              <w:left w:val="single" w:sz="4" w:space="0" w:color="auto"/>
              <w:bottom w:val="single" w:sz="4" w:space="0" w:color="auto"/>
              <w:right w:val="single" w:sz="4" w:space="0" w:color="auto"/>
            </w:tcBorders>
          </w:tcPr>
          <w:p w14:paraId="3DFC51E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3DF93CB"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3358A0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7FDA3C9" w14:textId="77777777" w:rsidR="00AD2C3A" w:rsidRDefault="00AD2C3A">
            <w:pPr>
              <w:rPr>
                <w:rFonts w:ascii="Times New Roman" w:hAnsi="Times New Roman" w:cs="Times New Roman"/>
                <w:sz w:val="24"/>
                <w:szCs w:val="24"/>
              </w:rPr>
            </w:pPr>
          </w:p>
        </w:tc>
      </w:tr>
      <w:tr w:rsidR="00AD2C3A" w14:paraId="46418072" w14:textId="77777777" w:rsidTr="008C55BD">
        <w:tc>
          <w:tcPr>
            <w:tcW w:w="2123" w:type="dxa"/>
            <w:tcBorders>
              <w:top w:val="single" w:sz="4" w:space="0" w:color="auto"/>
              <w:left w:val="single" w:sz="4" w:space="0" w:color="auto"/>
              <w:bottom w:val="single" w:sz="4" w:space="0" w:color="auto"/>
              <w:right w:val="single" w:sz="4" w:space="0" w:color="auto"/>
            </w:tcBorders>
          </w:tcPr>
          <w:p w14:paraId="2C44740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9253259"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309647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A5EE9F1" w14:textId="77777777" w:rsidR="00AD2C3A" w:rsidRDefault="00AD2C3A">
            <w:pPr>
              <w:rPr>
                <w:rFonts w:ascii="Times New Roman" w:hAnsi="Times New Roman" w:cs="Times New Roman"/>
                <w:sz w:val="24"/>
                <w:szCs w:val="24"/>
              </w:rPr>
            </w:pPr>
          </w:p>
        </w:tc>
      </w:tr>
      <w:tr w:rsidR="00AD2C3A" w14:paraId="3CCDF7D6" w14:textId="77777777" w:rsidTr="008C55BD">
        <w:tc>
          <w:tcPr>
            <w:tcW w:w="2123" w:type="dxa"/>
            <w:tcBorders>
              <w:top w:val="single" w:sz="4" w:space="0" w:color="auto"/>
              <w:left w:val="single" w:sz="4" w:space="0" w:color="auto"/>
              <w:bottom w:val="single" w:sz="4" w:space="0" w:color="auto"/>
              <w:right w:val="single" w:sz="4" w:space="0" w:color="auto"/>
            </w:tcBorders>
          </w:tcPr>
          <w:p w14:paraId="59E9613E"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9445A7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E4F8A5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C7B99F4" w14:textId="77777777" w:rsidR="00AD2C3A" w:rsidRDefault="00AD2C3A">
            <w:pPr>
              <w:rPr>
                <w:rFonts w:ascii="Times New Roman" w:hAnsi="Times New Roman" w:cs="Times New Roman"/>
                <w:sz w:val="24"/>
                <w:szCs w:val="24"/>
              </w:rPr>
            </w:pPr>
          </w:p>
        </w:tc>
      </w:tr>
      <w:tr w:rsidR="00AD2C3A" w14:paraId="778B257E" w14:textId="77777777" w:rsidTr="008C55BD">
        <w:tc>
          <w:tcPr>
            <w:tcW w:w="2123" w:type="dxa"/>
            <w:tcBorders>
              <w:top w:val="single" w:sz="4" w:space="0" w:color="auto"/>
              <w:left w:val="single" w:sz="4" w:space="0" w:color="auto"/>
              <w:bottom w:val="single" w:sz="4" w:space="0" w:color="auto"/>
              <w:right w:val="single" w:sz="4" w:space="0" w:color="auto"/>
            </w:tcBorders>
          </w:tcPr>
          <w:p w14:paraId="44A9B08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CE6C29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BC45C5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7168F7B" w14:textId="77777777" w:rsidR="00AD2C3A" w:rsidRDefault="00AD2C3A">
            <w:pPr>
              <w:rPr>
                <w:rFonts w:ascii="Times New Roman" w:hAnsi="Times New Roman" w:cs="Times New Roman"/>
                <w:sz w:val="24"/>
                <w:szCs w:val="24"/>
              </w:rPr>
            </w:pPr>
          </w:p>
        </w:tc>
      </w:tr>
      <w:tr w:rsidR="00AD2C3A" w14:paraId="1E9BA192" w14:textId="77777777" w:rsidTr="008C55BD">
        <w:tc>
          <w:tcPr>
            <w:tcW w:w="2123" w:type="dxa"/>
            <w:tcBorders>
              <w:top w:val="single" w:sz="4" w:space="0" w:color="auto"/>
              <w:left w:val="single" w:sz="4" w:space="0" w:color="auto"/>
              <w:bottom w:val="single" w:sz="4" w:space="0" w:color="auto"/>
              <w:right w:val="single" w:sz="4" w:space="0" w:color="auto"/>
            </w:tcBorders>
          </w:tcPr>
          <w:p w14:paraId="302A3B60"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F349B3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033F99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4FB7A9C" w14:textId="77777777" w:rsidR="00AD2C3A" w:rsidRDefault="00AD2C3A">
            <w:pPr>
              <w:rPr>
                <w:rFonts w:ascii="Times New Roman" w:hAnsi="Times New Roman" w:cs="Times New Roman"/>
                <w:sz w:val="24"/>
                <w:szCs w:val="24"/>
              </w:rPr>
            </w:pPr>
          </w:p>
        </w:tc>
      </w:tr>
      <w:tr w:rsidR="00AD2C3A" w14:paraId="237835D7" w14:textId="77777777" w:rsidTr="008C55BD">
        <w:tc>
          <w:tcPr>
            <w:tcW w:w="2123" w:type="dxa"/>
            <w:tcBorders>
              <w:top w:val="single" w:sz="4" w:space="0" w:color="auto"/>
              <w:left w:val="single" w:sz="4" w:space="0" w:color="auto"/>
              <w:bottom w:val="single" w:sz="4" w:space="0" w:color="auto"/>
              <w:right w:val="single" w:sz="4" w:space="0" w:color="auto"/>
            </w:tcBorders>
          </w:tcPr>
          <w:p w14:paraId="5392194E"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6E1B92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C89C625"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0C834845" w14:textId="77777777" w:rsidR="00AD2C3A" w:rsidRDefault="00AD2C3A">
            <w:pPr>
              <w:rPr>
                <w:rFonts w:ascii="Times New Roman" w:hAnsi="Times New Roman" w:cs="Times New Roman"/>
                <w:sz w:val="24"/>
                <w:szCs w:val="24"/>
              </w:rPr>
            </w:pPr>
          </w:p>
        </w:tc>
      </w:tr>
      <w:tr w:rsidR="00AD2C3A" w14:paraId="0FCE5393" w14:textId="77777777" w:rsidTr="008C55BD">
        <w:tc>
          <w:tcPr>
            <w:tcW w:w="2123" w:type="dxa"/>
            <w:tcBorders>
              <w:top w:val="single" w:sz="4" w:space="0" w:color="auto"/>
              <w:left w:val="single" w:sz="4" w:space="0" w:color="auto"/>
              <w:bottom w:val="single" w:sz="4" w:space="0" w:color="auto"/>
              <w:right w:val="single" w:sz="4" w:space="0" w:color="auto"/>
            </w:tcBorders>
          </w:tcPr>
          <w:p w14:paraId="55B64A7A"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4D540E33"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CB1993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450836A" w14:textId="77777777" w:rsidR="00AD2C3A" w:rsidRDefault="00AD2C3A">
            <w:pPr>
              <w:rPr>
                <w:rFonts w:ascii="Times New Roman" w:hAnsi="Times New Roman" w:cs="Times New Roman"/>
                <w:sz w:val="24"/>
                <w:szCs w:val="24"/>
              </w:rPr>
            </w:pPr>
          </w:p>
        </w:tc>
      </w:tr>
      <w:tr w:rsidR="00AD2C3A" w14:paraId="3B80448F" w14:textId="77777777" w:rsidTr="008C55BD">
        <w:tc>
          <w:tcPr>
            <w:tcW w:w="2123" w:type="dxa"/>
            <w:tcBorders>
              <w:top w:val="single" w:sz="4" w:space="0" w:color="auto"/>
              <w:left w:val="single" w:sz="4" w:space="0" w:color="auto"/>
              <w:bottom w:val="single" w:sz="4" w:space="0" w:color="auto"/>
              <w:right w:val="single" w:sz="4" w:space="0" w:color="auto"/>
            </w:tcBorders>
          </w:tcPr>
          <w:p w14:paraId="1D45431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052CBC67"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044817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F27F8C9" w14:textId="77777777" w:rsidR="00AD2C3A" w:rsidRDefault="00AD2C3A">
            <w:pPr>
              <w:rPr>
                <w:rFonts w:ascii="Times New Roman" w:hAnsi="Times New Roman" w:cs="Times New Roman"/>
                <w:sz w:val="24"/>
                <w:szCs w:val="24"/>
              </w:rPr>
            </w:pPr>
          </w:p>
        </w:tc>
      </w:tr>
      <w:tr w:rsidR="00AD2C3A" w14:paraId="7B164D7D" w14:textId="77777777" w:rsidTr="008C55BD">
        <w:tc>
          <w:tcPr>
            <w:tcW w:w="2123" w:type="dxa"/>
            <w:tcBorders>
              <w:top w:val="single" w:sz="4" w:space="0" w:color="auto"/>
              <w:left w:val="single" w:sz="4" w:space="0" w:color="auto"/>
              <w:bottom w:val="single" w:sz="4" w:space="0" w:color="auto"/>
              <w:right w:val="single" w:sz="4" w:space="0" w:color="auto"/>
            </w:tcBorders>
          </w:tcPr>
          <w:p w14:paraId="42D3006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3C47E0A"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42405B3"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4FB631E" w14:textId="77777777" w:rsidR="00AD2C3A" w:rsidRDefault="00AD2C3A">
            <w:pPr>
              <w:rPr>
                <w:rFonts w:ascii="Times New Roman" w:hAnsi="Times New Roman" w:cs="Times New Roman"/>
                <w:sz w:val="24"/>
                <w:szCs w:val="24"/>
              </w:rPr>
            </w:pPr>
          </w:p>
        </w:tc>
      </w:tr>
      <w:tr w:rsidR="00AD2C3A" w14:paraId="670CBBC8" w14:textId="77777777" w:rsidTr="008C55BD">
        <w:tc>
          <w:tcPr>
            <w:tcW w:w="2123" w:type="dxa"/>
            <w:tcBorders>
              <w:top w:val="single" w:sz="4" w:space="0" w:color="auto"/>
              <w:left w:val="single" w:sz="4" w:space="0" w:color="auto"/>
              <w:bottom w:val="single" w:sz="4" w:space="0" w:color="auto"/>
              <w:right w:val="single" w:sz="4" w:space="0" w:color="auto"/>
            </w:tcBorders>
          </w:tcPr>
          <w:p w14:paraId="21A79B37"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5FA488D"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DBE0C35"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EE735ED" w14:textId="77777777" w:rsidR="00AD2C3A" w:rsidRDefault="00AD2C3A">
            <w:pPr>
              <w:rPr>
                <w:rFonts w:ascii="Times New Roman" w:hAnsi="Times New Roman" w:cs="Times New Roman"/>
                <w:sz w:val="24"/>
                <w:szCs w:val="24"/>
              </w:rPr>
            </w:pPr>
          </w:p>
        </w:tc>
      </w:tr>
      <w:tr w:rsidR="00AD2C3A" w14:paraId="3E3ACC1A" w14:textId="77777777" w:rsidTr="008C55BD">
        <w:tc>
          <w:tcPr>
            <w:tcW w:w="2123" w:type="dxa"/>
            <w:tcBorders>
              <w:top w:val="single" w:sz="4" w:space="0" w:color="auto"/>
              <w:left w:val="single" w:sz="4" w:space="0" w:color="auto"/>
              <w:bottom w:val="single" w:sz="4" w:space="0" w:color="auto"/>
              <w:right w:val="single" w:sz="4" w:space="0" w:color="auto"/>
            </w:tcBorders>
          </w:tcPr>
          <w:p w14:paraId="6E8CDD11"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D09C738"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B2C7480"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37E4571" w14:textId="77777777" w:rsidR="00AD2C3A" w:rsidRDefault="00AD2C3A">
            <w:pPr>
              <w:rPr>
                <w:rFonts w:ascii="Times New Roman" w:hAnsi="Times New Roman" w:cs="Times New Roman"/>
                <w:sz w:val="24"/>
                <w:szCs w:val="24"/>
              </w:rPr>
            </w:pPr>
          </w:p>
        </w:tc>
      </w:tr>
      <w:tr w:rsidR="00AD2C3A" w14:paraId="13997031" w14:textId="77777777" w:rsidTr="008C55BD">
        <w:tc>
          <w:tcPr>
            <w:tcW w:w="2123" w:type="dxa"/>
            <w:tcBorders>
              <w:top w:val="single" w:sz="4" w:space="0" w:color="auto"/>
              <w:left w:val="single" w:sz="4" w:space="0" w:color="auto"/>
              <w:bottom w:val="single" w:sz="4" w:space="0" w:color="auto"/>
              <w:right w:val="single" w:sz="4" w:space="0" w:color="auto"/>
            </w:tcBorders>
          </w:tcPr>
          <w:p w14:paraId="70B4E94B"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766D90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F9FF7D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66F301D0" w14:textId="77777777" w:rsidR="00AD2C3A" w:rsidRDefault="00AD2C3A">
            <w:pPr>
              <w:rPr>
                <w:rFonts w:ascii="Times New Roman" w:hAnsi="Times New Roman" w:cs="Times New Roman"/>
                <w:sz w:val="24"/>
                <w:szCs w:val="24"/>
              </w:rPr>
            </w:pPr>
          </w:p>
        </w:tc>
      </w:tr>
      <w:tr w:rsidR="00AD2C3A" w14:paraId="3ADB0555" w14:textId="77777777" w:rsidTr="008C55BD">
        <w:tc>
          <w:tcPr>
            <w:tcW w:w="2123" w:type="dxa"/>
            <w:tcBorders>
              <w:top w:val="single" w:sz="4" w:space="0" w:color="auto"/>
              <w:left w:val="single" w:sz="4" w:space="0" w:color="auto"/>
              <w:bottom w:val="single" w:sz="4" w:space="0" w:color="auto"/>
              <w:right w:val="single" w:sz="4" w:space="0" w:color="auto"/>
            </w:tcBorders>
          </w:tcPr>
          <w:p w14:paraId="0071C34C"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275DF6A1"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ACB44E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31FED2F" w14:textId="77777777" w:rsidR="00AD2C3A" w:rsidRDefault="00AD2C3A">
            <w:pPr>
              <w:rPr>
                <w:rFonts w:ascii="Times New Roman" w:hAnsi="Times New Roman" w:cs="Times New Roman"/>
                <w:sz w:val="24"/>
                <w:szCs w:val="24"/>
              </w:rPr>
            </w:pPr>
          </w:p>
        </w:tc>
      </w:tr>
      <w:tr w:rsidR="00AD2C3A" w14:paraId="2B28BE60" w14:textId="77777777" w:rsidTr="008C55BD">
        <w:tc>
          <w:tcPr>
            <w:tcW w:w="2123" w:type="dxa"/>
            <w:tcBorders>
              <w:top w:val="single" w:sz="4" w:space="0" w:color="auto"/>
              <w:left w:val="single" w:sz="4" w:space="0" w:color="auto"/>
              <w:bottom w:val="single" w:sz="4" w:space="0" w:color="auto"/>
              <w:right w:val="single" w:sz="4" w:space="0" w:color="auto"/>
            </w:tcBorders>
          </w:tcPr>
          <w:p w14:paraId="7F685EDF"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20C9EC6"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934053F"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7BBA0A44" w14:textId="77777777" w:rsidR="00AD2C3A" w:rsidRDefault="00AD2C3A">
            <w:pPr>
              <w:rPr>
                <w:rFonts w:ascii="Times New Roman" w:hAnsi="Times New Roman" w:cs="Times New Roman"/>
                <w:sz w:val="24"/>
                <w:szCs w:val="24"/>
              </w:rPr>
            </w:pPr>
          </w:p>
        </w:tc>
      </w:tr>
      <w:tr w:rsidR="00AD2C3A" w14:paraId="17E6D0CB" w14:textId="77777777" w:rsidTr="008C55BD">
        <w:tc>
          <w:tcPr>
            <w:tcW w:w="2123" w:type="dxa"/>
            <w:tcBorders>
              <w:top w:val="single" w:sz="4" w:space="0" w:color="auto"/>
              <w:left w:val="single" w:sz="4" w:space="0" w:color="auto"/>
              <w:bottom w:val="single" w:sz="4" w:space="0" w:color="auto"/>
              <w:right w:val="single" w:sz="4" w:space="0" w:color="auto"/>
            </w:tcBorders>
          </w:tcPr>
          <w:p w14:paraId="551C4376" w14:textId="77777777" w:rsidR="00AD2C3A" w:rsidRDefault="00AD2C3A">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3854F6DC"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E8F2C77" w14:textId="77777777" w:rsidR="00AD2C3A" w:rsidRDefault="00AD2C3A">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5A9A334" w14:textId="77777777" w:rsidR="00AD2C3A" w:rsidRDefault="00AD2C3A">
            <w:pPr>
              <w:rPr>
                <w:rFonts w:ascii="Times New Roman" w:hAnsi="Times New Roman" w:cs="Times New Roman"/>
                <w:sz w:val="24"/>
                <w:szCs w:val="24"/>
              </w:rPr>
            </w:pP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3" w:name="_egkv1bjxysqa" w:colFirst="0" w:colLast="0"/>
      <w:bookmarkEnd w:id="43"/>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w:t>
      </w:r>
      <w:r>
        <w:rPr>
          <w:rFonts w:ascii="Times New Roman" w:eastAsia="Times New Roman" w:hAnsi="Times New Roman" w:cs="Times New Roman"/>
          <w:sz w:val="24"/>
          <w:szCs w:val="24"/>
        </w:rPr>
        <w:lastRenderedPageBreak/>
        <w:t>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w:t>
      </w:r>
      <w:r>
        <w:rPr>
          <w:rFonts w:ascii="Times New Roman" w:eastAsia="Times New Roman" w:hAnsi="Times New Roman" w:cs="Times New Roman"/>
          <w:sz w:val="24"/>
          <w:szCs w:val="24"/>
        </w:rPr>
        <w:t xml:space="preserve">de control de versiones para el almacenamiento y seguimiento de los cambios en los elementos de la configuración del software. Se podrían utilizar herramientas de control de versiones como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w:t>
      </w:r>
      <w:r>
        <w:rPr>
          <w:rFonts w:ascii="Times New Roman" w:eastAsia="Times New Roman" w:hAnsi="Times New Roman" w:cs="Times New Roman"/>
          <w:sz w:val="24"/>
          <w:szCs w:val="24"/>
        </w:rPr>
        <w:t>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w:t>
      </w:r>
      <w:r>
        <w:rPr>
          <w:rFonts w:ascii="Times New Roman" w:eastAsia="Times New Roman" w:hAnsi="Times New Roman" w:cs="Times New Roman"/>
          <w:sz w:val="24"/>
          <w:szCs w:val="24"/>
        </w:rPr>
        <w:t>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w:t>
      </w:r>
      <w:r>
        <w:rPr>
          <w:rFonts w:ascii="Times New Roman" w:eastAsia="Times New Roman" w:hAnsi="Times New Roman" w:cs="Times New Roman"/>
          <w:sz w:val="24"/>
          <w:szCs w:val="24"/>
        </w:rPr>
        <w:t xml:space="preserve">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w:t>
      </w:r>
      <w:r>
        <w:rPr>
          <w:rFonts w:ascii="Times New Roman" w:eastAsia="Times New Roman" w:hAnsi="Times New Roman" w:cs="Times New Roman"/>
          <w:sz w:val="24"/>
          <w:szCs w:val="24"/>
        </w:rPr>
        <w:t>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4" w:name="_av7pwnufcllt" w:colFirst="0" w:colLast="0"/>
      <w:bookmarkEnd w:id="44"/>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w:t>
      </w:r>
      <w:r>
        <w:rPr>
          <w:rFonts w:ascii="Times New Roman" w:eastAsia="Times New Roman" w:hAnsi="Times New Roman" w:cs="Times New Roman"/>
          <w:sz w:val="24"/>
          <w:szCs w:val="24"/>
        </w:rPr>
        <w:lastRenderedPageBreak/>
        <w:t>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w:t>
      </w:r>
      <w:r>
        <w:rPr>
          <w:rFonts w:ascii="Times New Roman" w:eastAsia="Times New Roman" w:hAnsi="Times New Roman" w:cs="Times New Roman"/>
          <w:sz w:val="24"/>
          <w:szCs w:val="24"/>
        </w:rPr>
        <w:t>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w:t>
      </w:r>
      <w:r>
        <w:rPr>
          <w:rFonts w:ascii="Times New Roman" w:eastAsia="Times New Roman" w:hAnsi="Times New Roman" w:cs="Times New Roman"/>
          <w:sz w:val="24"/>
          <w:szCs w:val="24"/>
        </w:rPr>
        <w:t>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w:t>
      </w:r>
      <w:r>
        <w:rPr>
          <w:rFonts w:ascii="Times New Roman" w:eastAsia="Times New Roman" w:hAnsi="Times New Roman" w:cs="Times New Roman"/>
          <w:b/>
          <w:sz w:val="24"/>
          <w:szCs w:val="24"/>
        </w:rPr>
        <w:t>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w:t>
      </w:r>
      <w:r>
        <w:rPr>
          <w:rFonts w:ascii="Times New Roman" w:eastAsia="Times New Roman" w:hAnsi="Times New Roman" w:cs="Times New Roman"/>
          <w:sz w:val="24"/>
          <w:szCs w:val="24"/>
        </w:rPr>
        <w:t>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5" w:name="_rym7pxoa1tg4" w:colFirst="0" w:colLast="0"/>
      <w:bookmarkEnd w:id="45"/>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w:t>
      </w:r>
      <w:r>
        <w:rPr>
          <w:rFonts w:ascii="Times New Roman" w:eastAsia="Times New Roman" w:hAnsi="Times New Roman" w:cs="Times New Roman"/>
          <w:sz w:val="24"/>
          <w:szCs w:val="24"/>
        </w:rPr>
        <w:t xml:space="preserve">nirán los objetivos de la entrega, el alcance y los requisitos de los usuarios, así como se identificarán los </w:t>
      </w:r>
      <w:r>
        <w:rPr>
          <w:rFonts w:ascii="Times New Roman" w:eastAsia="Times New Roman" w:hAnsi="Times New Roman" w:cs="Times New Roman"/>
          <w:sz w:val="24"/>
          <w:szCs w:val="24"/>
        </w:rPr>
        <w:lastRenderedPageBreak/>
        <w:t>recursos necesarios y se programarán las actividades. Se establecerá un calendario de lanzamiento para asegurarse de que el software esté listo pa</w:t>
      </w:r>
      <w:r>
        <w:rPr>
          <w:rFonts w:ascii="Times New Roman" w:eastAsia="Times New Roman" w:hAnsi="Times New Roman" w:cs="Times New Roman"/>
          <w:sz w:val="24"/>
          <w:szCs w:val="24"/>
        </w:rPr>
        <w:t>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w:t>
      </w:r>
      <w:r>
        <w:rPr>
          <w:rFonts w:ascii="Times New Roman" w:eastAsia="Times New Roman" w:hAnsi="Times New Roman" w:cs="Times New Roman"/>
          <w:sz w:val="24"/>
          <w:szCs w:val="24"/>
        </w:rPr>
        <w:t xml:space="preserv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Distribución y </w:t>
      </w:r>
      <w:r>
        <w:rPr>
          <w:rFonts w:ascii="Times New Roman" w:eastAsia="Times New Roman" w:hAnsi="Times New Roman" w:cs="Times New Roman"/>
          <w:b/>
          <w:sz w:val="24"/>
          <w:szCs w:val="24"/>
        </w:rPr>
        <w:t>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6" w:name="_f6nglgioh8hm" w:colFirst="0" w:colLast="0"/>
      <w:bookmarkEnd w:id="46"/>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GitHub. (s.f.). Recuperado el 19 de abril del 2023, d</w:t>
      </w:r>
      <w:r>
        <w:rPr>
          <w:rFonts w:ascii="Times New Roman" w:eastAsia="Times New Roman" w:hAnsi="Times New Roman" w:cs="Times New Roman"/>
          <w:sz w:val="24"/>
          <w:szCs w:val="24"/>
        </w:rPr>
        <w:t xml:space="preserve">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w:t>
        </w:r>
        <w:r>
          <w:rPr>
            <w:rFonts w:ascii="Times New Roman" w:eastAsia="Times New Roman" w:hAnsi="Times New Roman" w:cs="Times New Roman"/>
            <w:color w:val="1155CC"/>
            <w:sz w:val="24"/>
            <w:szCs w:val="24"/>
            <w:u w:val="single"/>
          </w:rPr>
          <w: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92767" w14:textId="77777777" w:rsidR="0041613E" w:rsidRDefault="0041613E">
      <w:pPr>
        <w:spacing w:after="0" w:line="240" w:lineRule="auto"/>
      </w:pPr>
      <w:r>
        <w:separator/>
      </w:r>
    </w:p>
  </w:endnote>
  <w:endnote w:type="continuationSeparator" w:id="0">
    <w:p w14:paraId="0B0D4CB8" w14:textId="77777777" w:rsidR="0041613E" w:rsidRDefault="0041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A457D" w14:textId="77777777" w:rsidR="0041613E" w:rsidRDefault="0041613E">
      <w:pPr>
        <w:spacing w:after="0" w:line="240" w:lineRule="auto"/>
      </w:pPr>
      <w:r>
        <w:separator/>
      </w:r>
    </w:p>
  </w:footnote>
  <w:footnote w:type="continuationSeparator" w:id="0">
    <w:p w14:paraId="2B8DD91F" w14:textId="77777777" w:rsidR="0041613E" w:rsidRDefault="00416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lang w:val="es-MX" w:eastAsia="es-MX"/>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21"/>
  </w:num>
  <w:num w:numId="3">
    <w:abstractNumId w:val="4"/>
  </w:num>
  <w:num w:numId="4">
    <w:abstractNumId w:val="8"/>
  </w:num>
  <w:num w:numId="5">
    <w:abstractNumId w:val="3"/>
  </w:num>
  <w:num w:numId="6">
    <w:abstractNumId w:val="9"/>
  </w:num>
  <w:num w:numId="7">
    <w:abstractNumId w:val="12"/>
  </w:num>
  <w:num w:numId="8">
    <w:abstractNumId w:val="6"/>
  </w:num>
  <w:num w:numId="9">
    <w:abstractNumId w:val="10"/>
  </w:num>
  <w:num w:numId="10">
    <w:abstractNumId w:val="5"/>
  </w:num>
  <w:num w:numId="11">
    <w:abstractNumId w:val="18"/>
  </w:num>
  <w:num w:numId="12">
    <w:abstractNumId w:val="1"/>
  </w:num>
  <w:num w:numId="13">
    <w:abstractNumId w:val="23"/>
  </w:num>
  <w:num w:numId="14">
    <w:abstractNumId w:val="11"/>
  </w:num>
  <w:num w:numId="15">
    <w:abstractNumId w:val="0"/>
  </w:num>
  <w:num w:numId="16">
    <w:abstractNumId w:val="7"/>
  </w:num>
  <w:num w:numId="17">
    <w:abstractNumId w:val="17"/>
  </w:num>
  <w:num w:numId="18">
    <w:abstractNumId w:val="2"/>
  </w:num>
  <w:num w:numId="19">
    <w:abstractNumId w:val="20"/>
  </w:num>
  <w:num w:numId="20">
    <w:abstractNumId w:val="16"/>
  </w:num>
  <w:num w:numId="21">
    <w:abstractNumId w:val="14"/>
  </w:num>
  <w:num w:numId="22">
    <w:abstractNumId w:val="24"/>
  </w:num>
  <w:num w:numId="23">
    <w:abstractNumId w:val="15"/>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3D"/>
    <w:rsid w:val="0041613E"/>
    <w:rsid w:val="00565EF5"/>
    <w:rsid w:val="005E73EA"/>
    <w:rsid w:val="006E0AFC"/>
    <w:rsid w:val="0077353D"/>
    <w:rsid w:val="008B23E1"/>
    <w:rsid w:val="008C55BD"/>
    <w:rsid w:val="008F697A"/>
    <w:rsid w:val="0096741E"/>
    <w:rsid w:val="00984F51"/>
    <w:rsid w:val="00AD2C3A"/>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169F-078D-4EF8-9881-080C3D49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30</Pages>
  <Words>5099</Words>
  <Characters>28049</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2023-05-14T16:12:00Z</dcterms:created>
  <dcterms:modified xsi:type="dcterms:W3CDTF">2023-06-07T22:48:00Z</dcterms:modified>
</cp:coreProperties>
</file>