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1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034"/>
        <w:gridCol w:w="40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620" w:type="dxa"/>
            <w:vMerge w:val="restart"/>
            <w:vAlign w:val="bottom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1342390" cy="1645920"/>
                  <wp:effectExtent l="0" t="0" r="381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159" cy="16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>
            <w:pPr>
              <w:spacing w:line="500" w:lineRule="exact"/>
              <w:ind w:left="-37" w:leftChars="-27" w:hanging="28"/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  <w:lang w:val="en-US" w:eastAsia="zh-CN"/>
              </w:rPr>
              <w:t>牛客网</w:t>
            </w:r>
            <w:r>
              <w:rPr>
                <w:rFonts w:hint="eastAsia" w:ascii="微软雅黑" w:hAnsi="微软雅黑" w:eastAsia="微软雅黑"/>
                <w:sz w:val="36"/>
                <w:szCs w:val="36"/>
              </w:rPr>
              <w:t xml:space="preserve">           </w:t>
            </w:r>
          </w:p>
        </w:tc>
        <w:tc>
          <w:tcPr>
            <w:tcW w:w="4057" w:type="dxa"/>
            <w:vAlign w:val="bottom"/>
          </w:tcPr>
          <w:p>
            <w:pPr>
              <w:spacing w:line="500" w:lineRule="exact"/>
              <w:rPr>
                <w:rFonts w:ascii="微软雅黑" w:hAnsi="微软雅黑" w:eastAsia="微软雅黑"/>
                <w:b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atLeast"/>
        </w:trPr>
        <w:tc>
          <w:tcPr>
            <w:tcW w:w="2620" w:type="dxa"/>
            <w:vMerge w:val="continue"/>
          </w:tcPr>
          <w:p/>
        </w:tc>
        <w:tc>
          <w:tcPr>
            <w:tcW w:w="4034" w:type="dxa"/>
            <w:vAlign w:val="bottom"/>
          </w:tcPr>
          <w:p>
            <w:pPr>
              <w:tabs>
                <w:tab w:val="center" w:pos="4502"/>
              </w:tabs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Tel：（+86）158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0000</w:t>
            </w:r>
            <w:r>
              <w:rPr>
                <w:rFonts w:ascii="微软雅黑" w:hAnsi="微软雅黑" w:eastAsia="微软雅黑"/>
                <w:sz w:val="22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0000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21岁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E-mail：</w:t>
            </w:r>
            <w:r>
              <w:fldChar w:fldCharType="begin"/>
            </w:r>
            <w:r>
              <w:instrText xml:space="preserve"> HYPERLINK "mailto:officeplus@microsoft.com" </w:instrText>
            </w:r>
            <w:r>
              <w:fldChar w:fldCharType="separate"/>
            </w:r>
            <w:r>
              <w:rPr>
                <w:rStyle w:val="5"/>
                <w:rFonts w:hint="eastAsia"/>
                <w:sz w:val="22"/>
                <w:lang w:val="en-US" w:eastAsia="zh-CN"/>
              </w:rPr>
              <w:t>niumei</w:t>
            </w:r>
            <w:r>
              <w:rPr>
                <w:rStyle w:val="5"/>
                <w:sz w:val="22"/>
              </w:rPr>
              <w:t>@</w:t>
            </w:r>
            <w:r>
              <w:rPr>
                <w:rStyle w:val="5"/>
                <w:rFonts w:hint="eastAsia"/>
                <w:sz w:val="22"/>
                <w:lang w:val="en-US" w:eastAsia="zh-CN"/>
              </w:rPr>
              <w:t>nowcoder</w:t>
            </w:r>
            <w:r>
              <w:rPr>
                <w:rStyle w:val="5"/>
                <w:sz w:val="22"/>
              </w:rPr>
              <w:t>.com</w:t>
            </w:r>
            <w:r>
              <w:rPr>
                <w:rStyle w:val="5"/>
                <w:sz w:val="22"/>
              </w:rPr>
              <w:fldChar w:fldCharType="end"/>
            </w:r>
            <w:r>
              <w:rPr>
                <w:sz w:val="22"/>
              </w:rPr>
              <w:t xml:space="preserve">     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新浪微博：</w:t>
            </w:r>
            <w:r>
              <w:rPr>
                <w:rFonts w:hint="eastAsia" w:ascii="微软雅黑" w:hAnsi="微软雅黑" w:eastAsia="微软雅黑"/>
                <w:sz w:val="22"/>
                <w:szCs w:val="21"/>
                <w:lang w:val="en-US" w:eastAsia="zh-CN"/>
              </w:rPr>
              <w:t>@牛客网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2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 xml:space="preserve"> 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b/>
                <w:sz w:val="22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2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爱动漫、爱生活、爱自由、爱挑战!</w:t>
            </w:r>
          </w:p>
        </w:tc>
        <w:tc>
          <w:tcPr>
            <w:tcW w:w="4057" w:type="dxa"/>
            <w:vAlign w:val="bottom"/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21岁</w:t>
            </w:r>
          </w:p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  <w:lang w:val="en-US" w:eastAsia="zh-CN"/>
              </w:rPr>
              <w:t>牛客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大学工商管理学院</w:t>
            </w:r>
          </w:p>
          <w:p>
            <w:pPr>
              <w:spacing w:line="500" w:lineRule="exact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学历：本科</w:t>
            </w:r>
            <w:r>
              <w:rPr>
                <w:rFonts w:ascii="微软雅黑" w:hAnsi="微软雅黑" w:eastAsia="微软雅黑"/>
                <w:sz w:val="22"/>
                <w:szCs w:val="21"/>
              </w:rPr>
              <w:softHyphen/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softHyphen/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—信息管理与信息系统</w:t>
            </w:r>
          </w:p>
          <w:p>
            <w:pPr>
              <w:spacing w:line="540" w:lineRule="exact"/>
              <w:ind w:left="-37" w:leftChars="-27" w:hanging="28"/>
              <w:rPr>
                <w:rFonts w:ascii="微软雅黑" w:hAnsi="微软雅黑" w:eastAsia="微软雅黑"/>
                <w:b/>
                <w:sz w:val="22"/>
                <w:szCs w:val="21"/>
              </w:rPr>
            </w:pP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0" w:type="dxa"/>
            <w:tcBorders>
              <w:bottom w:val="single" w:color="000000" w:themeColor="text1" w:sz="18" w:space="0"/>
            </w:tcBorders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主修课程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0" w:type="dxa"/>
            <w:tcBorders>
              <w:top w:val="single" w:color="000000" w:themeColor="text1" w:sz="18" w:space="0"/>
            </w:tcBorders>
          </w:tcPr>
          <w:p>
            <w:r>
              <w:rPr>
                <w:rFonts w:ascii="微软雅黑" w:hAnsi="微软雅黑" w:eastAsia="微软雅黑"/>
                <w:sz w:val="18"/>
                <w:szCs w:val="18"/>
              </w:rPr>
              <w:t>数据库原理与应用、数据结构、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JSP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UML、Java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ERP、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软件工程、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MIS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、生产与运作管理、组织战略与行为学、管理经济学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等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5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bottom w:val="single" w:color="000000" w:themeColor="text1" w:sz="18" w:space="0"/>
            </w:tcBorders>
          </w:tcPr>
          <w:p>
            <w:pP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获奖情况</w:t>
            </w:r>
          </w:p>
        </w:tc>
        <w:tc>
          <w:tcPr>
            <w:tcW w:w="5063" w:type="dxa"/>
            <w:tcBorders>
              <w:bottom w:val="single" w:color="000000" w:themeColor="text1" w:sz="18" w:space="0"/>
            </w:tcBorders>
          </w:tcPr>
          <w:p>
            <w:pP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社会实践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single" w:color="000000" w:themeColor="text1" w:sz="18" w:space="0"/>
            </w:tcBorders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011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牛客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大学游泳比赛男子50米蛙泳、50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米仰泳第六名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牛客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大学游泳比赛男子50米仰泳、50米蛙泳第五名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2011-2012 全国电子商务e路通杯比赛华东赛区入围奖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2009-2012 四次校级三等奖学金、国家励志奖学金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2011-2012 两次校优秀学生干部</w:t>
            </w:r>
          </w:p>
        </w:tc>
        <w:tc>
          <w:tcPr>
            <w:tcW w:w="5063" w:type="dxa"/>
            <w:tcBorders>
              <w:top w:val="single" w:color="000000" w:themeColor="text1" w:sz="18" w:space="0"/>
            </w:tcBorders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 参加2010建发厦门国际马拉松赛5公里比赛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2010参加校勤工组织的爱心义务家教活动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2011在禹洲地产担任传单配发，房产销售一职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2012担任2012建发厦门国际马拉松赛志愿者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2012“担当者行动未来英才夏令营”——义务支教志愿者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tcBorders>
              <w:bottom w:val="single" w:color="000000" w:themeColor="text1" w:sz="18" w:space="0"/>
            </w:tcBorders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项目实践</w:t>
            </w:r>
          </w:p>
        </w:tc>
        <w:tc>
          <w:tcPr>
            <w:tcW w:w="6055" w:type="dxa"/>
            <w:tcBorders>
              <w:bottom w:val="single" w:color="000000" w:themeColor="text1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6" w:hRule="atLeast"/>
        </w:trPr>
        <w:tc>
          <w:tcPr>
            <w:tcW w:w="4395" w:type="dxa"/>
            <w:tcBorders>
              <w:top w:val="single" w:color="000000" w:themeColor="text1" w:sz="18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Times New Roman"/>
              </w:rPr>
              <w:t>家电销售管理系统（C/S）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2012.12</w:t>
            </w:r>
          </w:p>
        </w:tc>
        <w:tc>
          <w:tcPr>
            <w:tcW w:w="6055" w:type="dxa"/>
            <w:tcBorders>
              <w:top w:val="single" w:color="000000" w:themeColor="text1" w:sz="18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开发环境：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Visual C++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6.0+Sql2000</w:t>
            </w:r>
          </w:p>
          <w:p>
            <w:pPr>
              <w:ind w:left="990" w:hanging="990" w:hangingChars="5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 担任小组组长，主要负责出货（销售信息链表的生成）协调进货、查询和文件读写、业绩评价和主菜单设计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感想体会： 团结合作，分工明确，互相协调，PS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小心对待各类BUG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39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kern w:val="0"/>
              </w:rPr>
              <w:t>员工考勤管理系统（C/S）</w:t>
            </w:r>
          </w:p>
          <w:p>
            <w:pPr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2013.12</w:t>
            </w:r>
          </w:p>
        </w:tc>
        <w:tc>
          <w:tcPr>
            <w:tcW w:w="60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开发环境：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Delphi 7.0+Oracle</w:t>
            </w:r>
          </w:p>
          <w:p>
            <w:pPr>
              <w:ind w:left="900" w:hanging="900" w:hanging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团队角色：主要负责UI界面设计、查询统计、设置排班班别、模拟签到、员工排班、调班管理、考勤查询、统计功能的实现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感想体会：自学无畏，相互信任，心晴朗，PS:打酱油同样需要能力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439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</w:rPr>
              <w:t>汽车销售客户管理系统（B/S）</w:t>
            </w:r>
          </w:p>
          <w:p>
            <w:pPr>
              <w:rPr>
                <w:rFonts w:ascii="微软雅黑" w:hAnsi="微软雅黑" w:eastAsia="微软雅黑" w:cs="宋体"/>
                <w:kern w:val="0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2014.6</w:t>
            </w:r>
          </w:p>
        </w:tc>
        <w:tc>
          <w:tcPr>
            <w:tcW w:w="60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开发环境：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Eclipse 3.4+Tomcat6.0+MySQL5.0</w:t>
            </w:r>
          </w:p>
          <w:p>
            <w:pPr>
              <w:ind w:left="900" w:hanging="900" w:hanging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团队角色：主要负责UI界面设计以及一系列前台功能的实现以及前后台功能的衔接。如：客户关系管理、销售统计分析等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感想体会：CSS，设计与技术的结晶PS:尽量别熬夜，白天才是王道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若要添加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经历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，将光标定位在此处-上方“布局”选项卡-”在下方插入“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个人技能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连任三年班级班长，院浔江经济管理学社理事会副会长，CET-6，计算机二级，熟练使用DW、PR、AE、office等</w:t>
      </w:r>
    </w:p>
    <w:p>
      <w:pPr>
        <w:pBdr>
          <w:bottom w:val="single" w:color="000000" w:themeColor="text1" w:sz="18" w:space="1"/>
        </w:pBdr>
      </w:pP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自我评价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乐于分享|认同鼓励|互相信任|团队合作         </w:t>
      </w: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做过</w:t>
      </w:r>
      <w:r>
        <w:rPr>
          <w:rFonts w:hint="eastAsia" w:ascii="微软雅黑" w:hAnsi="微软雅黑" w:eastAsia="微软雅黑"/>
          <w:sz w:val="18"/>
          <w:szCs w:val="18"/>
        </w:rPr>
        <w:t>网站后台管理员、</w:t>
      </w:r>
      <w:r>
        <w:rPr>
          <w:rFonts w:ascii="微软雅黑" w:hAnsi="微软雅黑" w:eastAsia="微软雅黑"/>
          <w:sz w:val="18"/>
          <w:szCs w:val="18"/>
        </w:rPr>
        <w:t>酒店服务生，商品促销员等</w:t>
      </w:r>
      <w:r>
        <w:rPr>
          <w:rFonts w:hint="eastAsia" w:ascii="微软雅黑" w:hAnsi="微软雅黑" w:eastAsia="微软雅黑"/>
          <w:sz w:val="18"/>
          <w:szCs w:val="18"/>
        </w:rPr>
        <w:t>等</w:t>
      </w:r>
      <w:r>
        <w:rPr>
          <w:rFonts w:ascii="微软雅黑" w:hAnsi="微软雅黑" w:eastAsia="微软雅黑"/>
          <w:sz w:val="18"/>
          <w:szCs w:val="18"/>
        </w:rPr>
        <w:t>兼职</w:t>
      </w:r>
    </w:p>
    <w:sectPr>
      <w:pgSz w:w="11900" w:h="16840"/>
      <w:pgMar w:top="1294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A0C"/>
    <w:multiLevelType w:val="multilevel"/>
    <w:tmpl w:val="04155A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665F1D"/>
    <w:rsid w:val="006854B3"/>
    <w:rsid w:val="008E3894"/>
    <w:rsid w:val="00970BBC"/>
    <w:rsid w:val="00993A11"/>
    <w:rsid w:val="00DD70BF"/>
    <w:rsid w:val="00E30046"/>
    <w:rsid w:val="00F379CE"/>
    <w:rsid w:val="00F44B45"/>
    <w:rsid w:val="209E354E"/>
    <w:rsid w:val="25326180"/>
    <w:rsid w:val="4B5F5242"/>
    <w:rsid w:val="4E607179"/>
    <w:rsid w:val="4E6B6980"/>
    <w:rsid w:val="762560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1000</Characters>
  <Lines>8</Lines>
  <Paragraphs>2</Paragraphs>
  <TotalTime>0</TotalTime>
  <ScaleCrop>false</ScaleCrop>
  <LinksUpToDate>false</LinksUpToDate>
  <CharactersWithSpaces>1173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2015-11-12T07:33:00Z</dcterms:created>
  <dc:creator>Microsoft Office 用户</dc:creator>
  <cp:lastModifiedBy>nowcoder</cp:lastModifiedBy>
  <cp:lastPrinted>2015-11-17T03:14:00Z</cp:lastPrinted>
  <dcterms:modified xsi:type="dcterms:W3CDTF">2016-08-31T03:41:10Z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