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6"/>
        <w:gridCol w:w="3083"/>
        <w:gridCol w:w="3544"/>
        <w:gridCol w:w="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6" w:hRule="atLeast"/>
        </w:trPr>
        <w:tc>
          <w:tcPr>
            <w:tcW w:w="3296" w:type="dxa"/>
            <w:shd w:val="clear" w:color="auto" w:fill="auto"/>
          </w:tcPr>
          <w:p>
            <w:pPr>
              <w:snapToGrid w:val="0"/>
              <w:ind w:firstLine="29" w:firstLineChars="4"/>
              <w:jc w:val="center"/>
              <w:rPr>
                <w:rFonts w:hint="eastAsia" w:eastAsiaTheme="minorEastAsia"/>
                <w:b/>
                <w:color w:val="FFFFFF" w:themeColor="background1"/>
                <w:sz w:val="72"/>
                <w:szCs w:val="7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72"/>
                <w:szCs w:val="7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Resume</w:t>
            </w:r>
          </w:p>
          <w:p>
            <w:pPr>
              <w:snapToGrid w:val="0"/>
              <w:jc w:val="both"/>
              <w:rPr>
                <w:b/>
                <w:sz w:val="72"/>
                <w:szCs w:val="72"/>
              </w:rPr>
            </w:pPr>
            <w:r>
              <w:rPr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求职目标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：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市场专员</w:t>
            </w:r>
          </w:p>
        </w:tc>
        <w:tc>
          <w:tcPr>
            <w:tcW w:w="3083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600" w:lineRule="auto"/>
              <w:ind w:left="-15" w:leftChars="-7" w:firstLine="14" w:firstLineChars="6"/>
              <w:jc w:val="center"/>
              <w:rPr>
                <w:color w:val="4A452A" w:themeColor="background2" w:themeShade="40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</w:rPr>
              <w:sym w:font="Wingdings" w:char="F04A"/>
            </w:r>
            <w:r>
              <w:rPr>
                <w:rFonts w:hint="eastAsia"/>
                <w:color w:val="4A452A" w:themeColor="background2" w:themeShade="40"/>
              </w:rPr>
              <w:t xml:space="preserve"> 24岁</w:t>
            </w:r>
          </w:p>
          <w:p>
            <w:pPr>
              <w:autoSpaceDE w:val="0"/>
              <w:autoSpaceDN w:val="0"/>
              <w:adjustRightInd w:val="0"/>
              <w:spacing w:line="600" w:lineRule="auto"/>
              <w:ind w:left="-5" w:leftChars="-71" w:hanging="144" w:hangingChars="60"/>
              <w:jc w:val="center"/>
              <w:rPr>
                <w:rFonts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cs="微软雅黑"/>
                <w:color w:val="FF0000"/>
                <w:kern w:val="0"/>
                <w:sz w:val="24"/>
                <w:szCs w:val="20"/>
                <w:lang w:val="en-US"/>
              </w:rPr>
              <w:t xml:space="preserve">   </w:t>
            </w:r>
            <w:r>
              <w:rPr>
                <w:rFonts w:ascii="微软雅黑" w:eastAsia="微软雅黑" w:cs="微软雅黑"/>
                <w:color w:val="FF0000"/>
                <w:kern w:val="0"/>
                <w:sz w:val="24"/>
                <w:szCs w:val="20"/>
              </w:rPr>
              <w:sym w:font="Wingdings" w:char="F028"/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zh-CN"/>
              </w:rPr>
              <w:t>(+86) 135-1111-0000</w:t>
            </w: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color w:val="4A452A" w:themeColor="background2" w:themeShade="40"/>
              </w:rPr>
            </w:pPr>
            <w:r>
              <w:rPr>
                <w:color w:val="FF0000"/>
                <w:sz w:val="24"/>
              </w:rPr>
              <w:sym w:font="Wingdings" w:char="F051"/>
            </w:r>
            <w:r>
              <w:rPr>
                <w:rFonts w:hint="eastAsia"/>
                <w:color w:val="4A452A" w:themeColor="background2" w:themeShade="40"/>
              </w:rPr>
              <w:t xml:space="preserve"> </w:t>
            </w:r>
            <w:r>
              <w:rPr>
                <w:color w:val="4A452A" w:themeColor="background2" w:themeShade="40"/>
              </w:rPr>
              <w:t>北京市·海淀区</w:t>
            </w:r>
          </w:p>
          <w:p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FF0000"/>
                <w:kern w:val="0"/>
                <w:sz w:val="22"/>
                <w:szCs w:val="20"/>
              </w:rPr>
              <w:sym w:font="Wingdings" w:char="F02A"/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</w:rPr>
              <w:t>office@</w:t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t>nowcoder</w:t>
            </w:r>
            <w:bookmarkStart w:id="0" w:name="_GoBack"/>
            <w:bookmarkEnd w:id="0"/>
            <w:r>
              <w:rPr>
                <w:rFonts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</w:rPr>
              <w:t>.com</w:t>
            </w:r>
          </w:p>
        </w:tc>
        <w:tc>
          <w:tcPr>
            <w:tcW w:w="543" w:type="dxa"/>
            <w:shd w:val="clear" w:color="auto" w:fill="auto"/>
          </w:tcPr>
          <w:p>
            <w:pPr>
              <w:jc w:val="right"/>
            </w:pPr>
          </w:p>
        </w:tc>
      </w:tr>
    </w:tbl>
    <w:p>
      <w:pPr>
        <w:rPr>
          <w:sz w:val="10"/>
          <w:szCs w:val="10"/>
        </w:rPr>
      </w:pPr>
      <w:r>
        <w:rPr>
          <w:b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-418465</wp:posOffset>
            </wp:positionH>
            <wp:positionV relativeFrom="paragraph">
              <wp:posOffset>-1814195</wp:posOffset>
            </wp:positionV>
            <wp:extent cx="2734310" cy="1691640"/>
            <wp:effectExtent l="0" t="0" r="8890" b="1016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9" t="19048" r="7619" b="32857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691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7"/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85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936" w:type="dxa"/>
          </w:tcPr>
          <w:p>
            <w:pPr>
              <w:snapToGri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75A53"/>
                <w:sz w:val="28"/>
                <w:szCs w:val="28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17145</wp:posOffset>
                  </wp:positionV>
                  <wp:extent cx="257175" cy="257175"/>
                  <wp:effectExtent l="0" t="0" r="9525" b="9525"/>
                  <wp:wrapNone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126365</wp:posOffset>
                      </wp:positionV>
                      <wp:extent cx="0" cy="7515225"/>
                      <wp:effectExtent l="0" t="0" r="19050" b="9525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5152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5.75pt;margin-top:9.95pt;height:591.75pt;width:0pt;z-index:251658240;mso-width-relative:page;mso-height-relative:page;" filled="f" stroked="t" coordsize="21600,21600" o:gfxdata="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p2Hqs1wAAAAsBAAAPAAAAAAAAAAEAIAAAACIA&#10;AABkcnMvZG93bnJldi54bWxQSwECFAAUAAAACACHTuJAHUXlt9EBAAByAwAADgAAAAAAAAABACAA&#10;AAAmAQAAZHJzL2Uyb0RvYy54bWxQSwUGAAAAAAYABgBZAQAAaQUAAAAA&#10;">
                      <v:fill on="f" focussize="0,0"/>
                      <v:stroke color="#948A54 [1614]" joinstyle="round" dashstyle="3 1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教育背景</w:t>
            </w:r>
          </w:p>
        </w:tc>
        <w:tc>
          <w:tcPr>
            <w:tcW w:w="8530" w:type="dxa"/>
            <w:tcBorders>
              <w:bottom w:val="single" w:color="F75A53" w:sz="18" w:space="0"/>
            </w:tcBorders>
          </w:tcPr>
          <w:p>
            <w:pPr>
              <w:rPr>
                <w:color w:val="948A54" w:themeColor="background2" w:themeShade="80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36" w:type="dxa"/>
          </w:tcPr>
          <w:p>
            <w:r>
              <w:rPr>
                <w:rFonts w:hint="eastAsia"/>
                <w:color w:val="EEECE1" w:themeColor="background2"/>
                <w14:textFill>
                  <w14:solidFill>
                    <w14:schemeClr w14:val="bg2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130810</wp:posOffset>
                      </wp:positionV>
                      <wp:extent cx="152400" cy="168910"/>
                      <wp:effectExtent l="0" t="0" r="0" b="9525"/>
                      <wp:wrapNone/>
                      <wp:docPr id="7" name="流程图: 决策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656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70.25pt;margin-top:10.3pt;height:13.3pt;width:12pt;z-index:251666432;v-text-anchor:middle;mso-width-relative:page;mso-height-relative:page;" fillcolor="#948A54 [1614]" filled="t" stroked="f" coordsize="21600,21600" o:gfxdata="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o9HOl1gAAAAkBAAAPAAAAAAAAAAEAIAAAACIAAABkcnMvZG93bnJldi54&#10;bWxQSwECFAAUAAAACACHTuJAJKPyHG4CAACfBAAADgAAAAAAAAABACAAAAAlAQAAZHJzL2Uyb0Rv&#10;Yy54bWxQSwUGAAAAAAYABgBZAQAABQYAAAAA&#10;">
                      <v:fill on="t" focussize="0,0"/>
                      <v:stroke on="f" weight="2p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2008.9-2012.7</w:t>
            </w:r>
          </w:p>
        </w:tc>
        <w:tc>
          <w:tcPr>
            <w:tcW w:w="8530" w:type="dxa"/>
            <w:tcBorders>
              <w:top w:val="single" w:color="F75A53" w:sz="18" w:space="0"/>
            </w:tcBorders>
          </w:tcPr>
          <w:p>
            <w:pPr>
              <w:ind w:left="5771" w:hanging="5771" w:hangingChars="2748"/>
            </w:pPr>
            <w:r>
              <w:rPr>
                <w:rFonts w:hint="eastAsia"/>
                <w:lang w:eastAsia="zh-CN"/>
              </w:rPr>
              <w:t>北京</w:t>
            </w:r>
            <w:r>
              <w:rPr>
                <w:rFonts w:hint="eastAsia"/>
              </w:rPr>
              <w:t xml:space="preserve">大学                                           </w:t>
            </w:r>
            <w:r>
              <w:t xml:space="preserve"> </w:t>
            </w:r>
            <w:r>
              <w:rPr>
                <w:rFonts w:hint="eastAsia"/>
              </w:rPr>
              <w:t xml:space="preserve">       </w:t>
            </w:r>
            <w:r>
              <w:t xml:space="preserve">   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t xml:space="preserve">  </w:t>
            </w:r>
            <w:r>
              <w:rPr>
                <w:rFonts w:hint="eastAsia"/>
              </w:rPr>
              <w:t>市场营销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36" w:type="dxa"/>
          </w:tcPr>
          <w:p>
            <w:pPr>
              <w:rPr>
                <w:color w:val="948A54" w:themeColor="background2" w:themeShade="80"/>
              </w:rPr>
            </w:pPr>
          </w:p>
        </w:tc>
        <w:tc>
          <w:tcPr>
            <w:tcW w:w="8530" w:type="dxa"/>
          </w:tcPr>
          <w:p>
            <w:pPr>
              <w:snapToGrid w:val="0"/>
              <w:rPr>
                <w:color w:val="948A54" w:themeColor="background2" w:themeShade="8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936" w:type="dxa"/>
          </w:tcPr>
          <w:p>
            <w:r>
              <w:rPr>
                <w:rFonts w:hint="eastAsia"/>
                <w:b/>
                <w:color w:val="F75A53"/>
                <w:sz w:val="28"/>
                <w:szCs w:val="28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79375</wp:posOffset>
                  </wp:positionV>
                  <wp:extent cx="257175" cy="257175"/>
                  <wp:effectExtent l="0" t="0" r="9525" b="9525"/>
                  <wp:wrapNone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工作经验</w:t>
            </w:r>
          </w:p>
        </w:tc>
        <w:tc>
          <w:tcPr>
            <w:tcW w:w="8530" w:type="dxa"/>
            <w:tcBorders>
              <w:bottom w:val="single" w:color="F75A53" w:sz="18" w:space="0"/>
            </w:tcBorders>
          </w:tcPr>
          <w:p>
            <w:pPr>
              <w:spacing w:line="360" w:lineRule="auto"/>
              <w:rPr>
                <w:color w:val="948A54" w:themeColor="background2" w:themeShade="80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36" w:type="dxa"/>
          </w:tcPr>
          <w:p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color w:val="EEECE1" w:themeColor="background2"/>
                <w14:textFill>
                  <w14:solidFill>
                    <w14:schemeClr w14:val="bg2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143510</wp:posOffset>
                      </wp:positionV>
                      <wp:extent cx="152400" cy="168910"/>
                      <wp:effectExtent l="0" t="0" r="0" b="3175"/>
                      <wp:wrapNone/>
                      <wp:docPr id="8" name="流程图: 决策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656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70.5pt;margin-top:11.3pt;height:13.3pt;width:12pt;z-index:251668480;v-text-anchor:middle;mso-width-relative:page;mso-height-relative:page;" fillcolor="#948A54 [1614]" filled="t" stroked="f" coordsize="21600,21600" o:gfxdata="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P63xJ1gAAAAkBAAAPAAAAAAAAAAEAIAAAACIAAABkcnMvZG93bnJldi54&#10;bWxQSwECFAAUAAAACACHTuJA95kNH24CAACfBAAADgAAAAAAAAABACAAAAAlAQAAZHJzL2Uyb0Rv&#10;Yy54bWxQSwUGAAAAAAYABgBZAQAABQYAAAAA&#10;">
                      <v:fill on="t" focussize="0,0"/>
                      <v:stroke on="f" weight="2p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2013.10至今</w:t>
            </w:r>
          </w:p>
        </w:tc>
        <w:tc>
          <w:tcPr>
            <w:tcW w:w="8530" w:type="dxa"/>
            <w:tcBorders>
              <w:top w:val="single" w:color="F75A53" w:sz="18" w:space="0"/>
            </w:tcBorders>
          </w:tcPr>
          <w:p>
            <w:r>
              <w:rPr>
                <w:rFonts w:hint="eastAsia"/>
              </w:rPr>
              <w:t>信息科技有限公司　</w:t>
            </w:r>
            <w:r>
              <w:t xml:space="preserve">           </w:t>
            </w:r>
            <w:r>
              <w:rPr>
                <w:rFonts w:hint="eastAsia"/>
              </w:rPr>
              <w:t xml:space="preserve">                        </w:t>
            </w:r>
            <w:r>
              <w:rPr>
                <w:rFonts w:hint="eastAsia"/>
                <w:lang w:val="en-US" w:eastAsia="zh-CN"/>
              </w:rPr>
              <w:t xml:space="preserve">           </w:t>
            </w:r>
            <w:r>
              <w:rPr>
                <w:rFonts w:hint="eastAsia"/>
              </w:rPr>
              <w:t xml:space="preserve"> </w:t>
            </w:r>
            <w:r>
              <w:t>运营推广实习生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36" w:type="dxa"/>
          </w:tcPr>
          <w:p>
            <w:pPr>
              <w:jc w:val="left"/>
            </w:pPr>
          </w:p>
        </w:tc>
        <w:tc>
          <w:tcPr>
            <w:tcW w:w="8530" w:type="dxa"/>
          </w:tcPr>
          <w:p>
            <w:pPr>
              <w:pStyle w:val="9"/>
              <w:numPr>
                <w:ilvl w:val="0"/>
                <w:numId w:val="1"/>
              </w:numPr>
              <w:snapToGrid w:val="0"/>
              <w:ind w:left="224" w:hanging="224"/>
              <w:rPr>
                <w:rFonts w:asciiTheme="majorEastAsia" w:hAnsiTheme="majorEastAsia" w:eastAsiaTheme="majorEastAsia"/>
                <w:color w:val="948A54" w:themeColor="background2" w:themeShade="80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</w:rPr>
              <w:t>以软文、外链的形式对负责的广告进行相应推广，接手工作两周时间使流量翻倍</w:t>
            </w:r>
          </w:p>
          <w:p>
            <w:pPr>
              <w:pStyle w:val="9"/>
              <w:numPr>
                <w:ilvl w:val="0"/>
                <w:numId w:val="1"/>
              </w:numPr>
              <w:snapToGrid w:val="0"/>
              <w:ind w:left="224" w:hanging="224"/>
              <w:rPr>
                <w:rFonts w:asciiTheme="majorEastAsia" w:hAnsiTheme="majorEastAsia" w:eastAsiaTheme="majorEastAsia"/>
                <w:color w:val="948A54" w:themeColor="background2" w:themeShade="8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参与网站站群的建设，站外推广（微博、微信、贴吧）等</w:t>
            </w:r>
          </w:p>
          <w:p>
            <w:pPr>
              <w:pStyle w:val="9"/>
              <w:numPr>
                <w:ilvl w:val="0"/>
                <w:numId w:val="1"/>
              </w:numPr>
              <w:snapToGrid w:val="0"/>
              <w:ind w:left="224" w:hanging="224"/>
              <w:rPr>
                <w:rFonts w:asciiTheme="majorEastAsia" w:hAnsiTheme="majorEastAsia" w:eastAsiaTheme="majorEastAsia"/>
                <w:color w:val="948A54" w:themeColor="background2" w:themeShade="8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协助</w:t>
            </w:r>
            <w:r>
              <w:rPr>
                <w:rFonts w:asciiTheme="majorEastAsia" w:hAnsiTheme="majorEastAsia" w:eastAsiaTheme="majorEastAsia"/>
                <w:color w:val="948A54" w:themeColor="background2" w:themeShade="80"/>
                <w:lang w:eastAsia="zh-CN"/>
              </w:rPr>
              <w:t>SEO专员负责相关广告的编辑，项目关键词的挖掘、软文的撰写采集网站相应频道的信息，协助网站的日常更新</w:t>
            </w:r>
          </w:p>
          <w:p>
            <w:pPr>
              <w:snapToGrid w:val="0"/>
              <w:rPr>
                <w:b/>
                <w:color w:val="948A54" w:themeColor="background2" w:themeShade="80"/>
              </w:rPr>
            </w:pPr>
            <w:r>
              <w:rPr>
                <w:rFonts w:hint="eastAsia"/>
                <w:b/>
                <w:color w:val="948A54" w:themeColor="background2" w:themeShade="80"/>
              </w:rPr>
              <w:t>工作成果</w:t>
            </w:r>
          </w:p>
          <w:p>
            <w:pPr>
              <w:snapToGrid w:val="0"/>
              <w:ind w:firstLine="223" w:firstLineChars="106"/>
              <w:rPr>
                <w:color w:val="948A54" w:themeColor="background2" w:themeShade="80"/>
              </w:rPr>
            </w:pPr>
            <w:r>
              <w:rPr>
                <w:rFonts w:hint="eastAsia"/>
                <w:color w:val="948A54" w:themeColor="background2" w:themeShade="80"/>
              </w:rPr>
              <w:t>社会化媒体账号总共涨粉</w:t>
            </w:r>
            <w:r>
              <w:rPr>
                <w:color w:val="948A54" w:themeColor="background2" w:themeShade="80"/>
              </w:rPr>
              <w:t>67万（包含QQ空间，人人网，新浪微博，腾讯微博）</w:t>
            </w:r>
          </w:p>
          <w:p>
            <w:pPr>
              <w:snapToGrid w:val="0"/>
              <w:ind w:firstLine="223" w:firstLineChars="106"/>
            </w:pPr>
            <w:r>
              <w:rPr>
                <w:rFonts w:hint="eastAsia"/>
                <w:color w:val="948A54" w:themeColor="background2" w:themeShade="80"/>
              </w:rPr>
              <w:t>日均互动量相比接手前提升</w:t>
            </w:r>
            <w:r>
              <w:rPr>
                <w:color w:val="948A54" w:themeColor="background2" w:themeShade="80"/>
              </w:rPr>
              <w:t>1000%，评论转发量级达到百千级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36" w:type="dxa"/>
          </w:tcPr>
          <w:p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color w:val="EEECE1" w:themeColor="background2"/>
                <w14:textFill>
                  <w14:solidFill>
                    <w14:schemeClr w14:val="bg2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135890</wp:posOffset>
                      </wp:positionV>
                      <wp:extent cx="152400" cy="168910"/>
                      <wp:effectExtent l="0" t="0" r="0" b="3175"/>
                      <wp:wrapNone/>
                      <wp:docPr id="9" name="流程图: 决策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656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70.5pt;margin-top:10.7pt;height:13.3pt;width:12pt;z-index:251670528;v-text-anchor:middle;mso-width-relative:page;mso-height-relative:page;" fillcolor="#948A54 [1614]" filled="t" stroked="f" coordsize="21600,21600" o:gfxdata="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zRl7z1gAAAAkBAAAPAAAAAAAAAAEAIAAAACIAAABkcnMvZG93bnJldi54&#10;bWxQSwECFAAUAAAACACHTuJANK9pVm4CAACfBAAADgAAAAAAAAABACAAAAAlAQAAZHJzL2Uyb0Rv&#10;Yy54bWxQSwUGAAAAAAYABgBZAQAABQYAAAAA&#10;">
                      <v:fill on="t" focussize="0,0"/>
                      <v:stroke on="f" weight="2p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2012.8-2013.9</w:t>
            </w:r>
          </w:p>
        </w:tc>
        <w:tc>
          <w:tcPr>
            <w:tcW w:w="8530" w:type="dxa"/>
          </w:tcPr>
          <w:p>
            <w:r>
              <w:rPr>
                <w:rFonts w:hint="eastAsia"/>
              </w:rPr>
              <w:t>文化活动有限公司</w:t>
            </w:r>
            <w:r>
              <w:t xml:space="preserve">       </w:t>
            </w:r>
            <w:r>
              <w:rPr>
                <w:rFonts w:hint="eastAsia"/>
              </w:rPr>
              <w:t xml:space="preserve">                        </w:t>
            </w:r>
            <w:r>
              <w:t xml:space="preserve">   </w:t>
            </w:r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r>
              <w:rPr>
                <w:rFonts w:hint="eastAsia"/>
              </w:rPr>
              <w:t xml:space="preserve">  </w:t>
            </w:r>
            <w:r>
              <w:t>市场推广专员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36" w:type="dxa"/>
          </w:tcPr>
          <w:p>
            <w:pPr>
              <w:jc w:val="left"/>
            </w:pPr>
          </w:p>
        </w:tc>
        <w:tc>
          <w:tcPr>
            <w:tcW w:w="8530" w:type="dxa"/>
          </w:tcPr>
          <w:p>
            <w:pPr>
              <w:pStyle w:val="9"/>
              <w:numPr>
                <w:ilvl w:val="0"/>
                <w:numId w:val="1"/>
              </w:numPr>
              <w:snapToGrid w:val="0"/>
              <w:ind w:left="224" w:hanging="224"/>
              <w:rPr>
                <w:rFonts w:asciiTheme="majorEastAsia" w:hAnsiTheme="majorEastAsia" w:eastAsiaTheme="majorEastAsia"/>
                <w:color w:val="948A54" w:themeColor="background2" w:themeShade="80"/>
              </w:rPr>
            </w:pPr>
            <w:r>
              <w:rPr>
                <w:rFonts w:asciiTheme="majorEastAsia" w:hAnsiTheme="majorEastAsia" w:eastAsiaTheme="majorEastAsia"/>
                <w:color w:val="948A54" w:themeColor="background2" w:themeShade="80"/>
              </w:rPr>
              <w:t>网络推广渠道搭建维护，包括QQ空间、微博、豆瓣等；</w:t>
            </w:r>
          </w:p>
          <w:p>
            <w:pPr>
              <w:pStyle w:val="9"/>
              <w:numPr>
                <w:ilvl w:val="0"/>
                <w:numId w:val="1"/>
              </w:numPr>
              <w:snapToGrid w:val="0"/>
              <w:ind w:left="224" w:hanging="224"/>
              <w:rPr>
                <w:rFonts w:asciiTheme="majorEastAsia" w:hAnsiTheme="majorEastAsia" w:eastAsiaTheme="majorEastAsia"/>
                <w:color w:val="948A54" w:themeColor="background2" w:themeShade="80"/>
              </w:rPr>
            </w:pPr>
            <w:r>
              <w:rPr>
                <w:rFonts w:asciiTheme="majorEastAsia" w:hAnsiTheme="majorEastAsia" w:eastAsiaTheme="majorEastAsia"/>
                <w:color w:val="948A54" w:themeColor="background2" w:themeShade="80"/>
              </w:rPr>
              <w:t>负责软硬广投放，网络舆情监控，公关稿撰写，事件营销策划；</w:t>
            </w:r>
          </w:p>
          <w:p>
            <w:pPr>
              <w:pStyle w:val="9"/>
              <w:numPr>
                <w:ilvl w:val="0"/>
                <w:numId w:val="1"/>
              </w:numPr>
              <w:snapToGrid w:val="0"/>
              <w:ind w:left="224" w:hanging="224"/>
              <w:rPr>
                <w:rFonts w:asciiTheme="majorEastAsia" w:hAnsiTheme="majorEastAsia" w:eastAsiaTheme="majorEastAsia"/>
                <w:color w:val="948A54" w:themeColor="background2" w:themeShade="80"/>
              </w:rPr>
            </w:pPr>
            <w:r>
              <w:rPr>
                <w:rFonts w:asciiTheme="majorEastAsia" w:hAnsiTheme="majorEastAsia" w:eastAsiaTheme="majorEastAsia"/>
                <w:color w:val="948A54" w:themeColor="background2" w:themeShade="80"/>
              </w:rPr>
              <w:t>标书制作和撰写，甲方沟通工作。</w:t>
            </w:r>
          </w:p>
        </w:tc>
      </w:tr>
    </w:tbl>
    <w:p>
      <w:pPr>
        <w:rPr>
          <w:sz w:val="10"/>
          <w:szCs w:val="10"/>
        </w:rPr>
      </w:pPr>
    </w:p>
    <w:tbl>
      <w:tblPr>
        <w:tblStyle w:val="7"/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85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63" w:type="dxa"/>
          </w:tcPr>
          <w:p>
            <w:r>
              <w:rPr>
                <w:rFonts w:hint="eastAsia"/>
                <w:b/>
                <w:color w:val="F75A53"/>
                <w:sz w:val="28"/>
                <w:szCs w:val="28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828675</wp:posOffset>
                  </wp:positionH>
                  <wp:positionV relativeFrom="paragraph">
                    <wp:posOffset>88265</wp:posOffset>
                  </wp:positionV>
                  <wp:extent cx="257175" cy="257175"/>
                  <wp:effectExtent l="0" t="0" r="9525" b="9525"/>
                  <wp:wrapNone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技能证书</w:t>
            </w:r>
          </w:p>
        </w:tc>
        <w:tc>
          <w:tcPr>
            <w:tcW w:w="8503" w:type="dxa"/>
            <w:tcBorders>
              <w:top w:val="single" w:color="F75A53" w:sz="18" w:space="0"/>
            </w:tcBorders>
          </w:tcPr>
          <w:p>
            <w:pPr>
              <w:pStyle w:val="9"/>
              <w:numPr>
                <w:ilvl w:val="0"/>
                <w:numId w:val="2"/>
              </w:numPr>
              <w:snapToGrid w:val="0"/>
              <w:spacing w:before="156" w:beforeLines="50"/>
              <w:rPr>
                <w:rFonts w:asciiTheme="majorEastAsia" w:hAnsiTheme="majorEastAsia" w:eastAsiaTheme="majorEastAsia"/>
                <w:color w:val="948A54" w:themeColor="background2" w:themeShade="80"/>
                <w:lang w:eastAsia="zh-CN"/>
              </w:rPr>
            </w:pPr>
            <w:r>
              <w:rPr>
                <w:rFonts w:asciiTheme="majorEastAsia" w:hAnsiTheme="majorEastAsia" w:eastAsiaTheme="majorEastAsia"/>
                <w:color w:val="948A54" w:themeColor="background2" w:themeShade="80"/>
                <w:lang w:eastAsia="zh-CN"/>
              </w:rPr>
              <w:t>CET-6，优秀的听说写能力</w:t>
            </w:r>
          </w:p>
          <w:p>
            <w:pPr>
              <w:pStyle w:val="9"/>
              <w:numPr>
                <w:ilvl w:val="0"/>
                <w:numId w:val="2"/>
              </w:numPr>
              <w:snapToGrid w:val="0"/>
              <w:spacing w:before="156" w:beforeLines="50"/>
              <w:rPr>
                <w:rFonts w:asciiTheme="majorEastAsia" w:hAnsiTheme="majorEastAsia" w:eastAsiaTheme="majorEastAsia"/>
                <w:color w:val="948A54" w:themeColor="background2" w:themeShade="8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计算机二级，熟悉计算机各项操作</w:t>
            </w:r>
          </w:p>
          <w:p>
            <w:pPr>
              <w:pStyle w:val="9"/>
              <w:numPr>
                <w:ilvl w:val="0"/>
                <w:numId w:val="2"/>
              </w:numPr>
              <w:snapToGrid w:val="0"/>
              <w:spacing w:before="156" w:beforeLines="50"/>
              <w:rPr>
                <w:rFonts w:asciiTheme="majorEastAsia" w:hAnsiTheme="majorEastAsia" w:eastAsiaTheme="majorEastAsia"/>
                <w:color w:val="948A54" w:themeColor="background2" w:themeShade="8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英语中级口译证书</w:t>
            </w:r>
          </w:p>
          <w:p>
            <w:pPr>
              <w:pStyle w:val="9"/>
              <w:numPr>
                <w:ilvl w:val="0"/>
                <w:numId w:val="2"/>
              </w:numPr>
              <w:snapToGrid w:val="0"/>
              <w:spacing w:before="156" w:beforeLines="50"/>
              <w:rPr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普通话国家二级甲等证书</w:t>
            </w:r>
          </w:p>
        </w:tc>
      </w:tr>
    </w:tbl>
    <w:p>
      <w:pPr>
        <w:rPr>
          <w:sz w:val="10"/>
          <w:szCs w:val="10"/>
        </w:rPr>
      </w:pPr>
    </w:p>
    <w:tbl>
      <w:tblPr>
        <w:tblStyle w:val="7"/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85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1965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75A53"/>
                <w:sz w:val="28"/>
                <w:szCs w:val="28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828675</wp:posOffset>
                  </wp:positionH>
                  <wp:positionV relativeFrom="paragraph">
                    <wp:posOffset>44450</wp:posOffset>
                  </wp:positionV>
                  <wp:extent cx="257175" cy="257175"/>
                  <wp:effectExtent l="0" t="0" r="9525" b="9525"/>
                  <wp:wrapNone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自我评价</w:t>
            </w:r>
          </w:p>
        </w:tc>
        <w:tc>
          <w:tcPr>
            <w:tcW w:w="8501" w:type="dxa"/>
            <w:tcBorders>
              <w:top w:val="single" w:color="F75A53" w:sz="18" w:space="0"/>
            </w:tcBorders>
          </w:tcPr>
          <w:p>
            <w:pPr>
              <w:snapToGrid w:val="0"/>
              <w:spacing w:before="156" w:beforeLines="50"/>
              <w:rPr>
                <w:color w:val="948A54" w:themeColor="background2" w:themeShade="80"/>
              </w:rPr>
            </w:pPr>
            <w:r>
              <w:rPr>
                <w:rFonts w:hint="eastAsia"/>
                <w:color w:val="948A54" w:themeColor="background2" w:themeShade="80"/>
              </w:rPr>
              <w:t>本人是市场营销专业毕业生，有深厚的专业知识基础和丰富的市场推广经验</w:t>
            </w:r>
          </w:p>
          <w:p>
            <w:pPr>
              <w:snapToGrid w:val="0"/>
              <w:rPr>
                <w:color w:val="948A54" w:themeColor="background2" w:themeShade="80"/>
              </w:rPr>
            </w:pPr>
            <w:r>
              <w:rPr>
                <w:rFonts w:hint="eastAsia"/>
                <w:color w:val="948A54" w:themeColor="background2" w:themeShade="80"/>
              </w:rPr>
              <w:t>熟悉互联网市场推广，尤其是社会化媒体方面，有独到的见解和经验</w:t>
            </w:r>
          </w:p>
          <w:p>
            <w:pPr>
              <w:snapToGrid w:val="0"/>
            </w:pPr>
            <w:r>
              <w:rPr>
                <w:rFonts w:hint="eastAsia"/>
                <w:color w:val="948A54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4569460</wp:posOffset>
                      </wp:positionH>
                      <wp:positionV relativeFrom="paragraph">
                        <wp:posOffset>143510</wp:posOffset>
                      </wp:positionV>
                      <wp:extent cx="1295400" cy="985520"/>
                      <wp:effectExtent l="0" t="0" r="0" b="5080"/>
                      <wp:wrapNone/>
                      <wp:docPr id="2" name="直角三角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5400" cy="98552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75A5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" type="#_x0000_t6" style="position:absolute;left:0pt;flip:x;margin-left:359.8pt;margin-top:11.3pt;height:77.6pt;width:102pt;z-index:251671552;v-text-anchor:middle;mso-width-relative:page;mso-height-relative:page;" fillcolor="#F75A53" filled="t" stroked="f" coordsize="21600,21600" o:gfxdata="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chWuj2gAAAAoBAAAPAAAAAAAAAAEAIAAAACIAAABkcnMvZG93bnJldi54bWxQSwECFAAUAAAA&#10;CACHTuJA0JxcMV4CAAB/BAAADgAAAAAAAAABACAAAAApAQAAZHJzL2Uyb0RvYy54bWxQSwUGAAAA&#10;AAYABgBZAQAA+QUAAAAA&#10;">
                      <v:fill on="t" focussize="0,0"/>
                      <v:stroke on="f" weight="2p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color w:val="948A54" w:themeColor="background2" w:themeShade="80"/>
              </w:rPr>
              <w:t>个性开朗，待人热情，容易相处，具有很强的集体荣誉感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60D12"/>
    <w:multiLevelType w:val="multilevel"/>
    <w:tmpl w:val="13560D12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  <w:color w:val="948A54" w:themeColor="background2" w:themeShade="8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6160370"/>
    <w:multiLevelType w:val="multilevel"/>
    <w:tmpl w:val="76160370"/>
    <w:lvl w:ilvl="0" w:tentative="0">
      <w:start w:val="1"/>
      <w:numFmt w:val="bullet"/>
      <w:lvlText w:val=""/>
      <w:lvlJc w:val="left"/>
      <w:pPr>
        <w:ind w:left="420" w:hanging="420"/>
      </w:pPr>
      <w:rPr>
        <w:rFonts w:hint="default" w:ascii="Wingdings" w:hAnsi="Wingdings"/>
        <w:sz w:val="3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3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155"/>
    <w:rsid w:val="000E79A0"/>
    <w:rsid w:val="00121513"/>
    <w:rsid w:val="00142465"/>
    <w:rsid w:val="00197628"/>
    <w:rsid w:val="001A0852"/>
    <w:rsid w:val="0027699E"/>
    <w:rsid w:val="002A0F95"/>
    <w:rsid w:val="002A52FA"/>
    <w:rsid w:val="002D2D58"/>
    <w:rsid w:val="002E6FEF"/>
    <w:rsid w:val="00364BC1"/>
    <w:rsid w:val="003C2155"/>
    <w:rsid w:val="00420261"/>
    <w:rsid w:val="004C3085"/>
    <w:rsid w:val="004C48C0"/>
    <w:rsid w:val="004F6628"/>
    <w:rsid w:val="00521697"/>
    <w:rsid w:val="00543DFF"/>
    <w:rsid w:val="00576ADF"/>
    <w:rsid w:val="0059119F"/>
    <w:rsid w:val="00593911"/>
    <w:rsid w:val="005A188A"/>
    <w:rsid w:val="005C625D"/>
    <w:rsid w:val="00635BAC"/>
    <w:rsid w:val="006517DC"/>
    <w:rsid w:val="00674AF3"/>
    <w:rsid w:val="006C1754"/>
    <w:rsid w:val="006C3064"/>
    <w:rsid w:val="007731CC"/>
    <w:rsid w:val="007B1633"/>
    <w:rsid w:val="007C0BF1"/>
    <w:rsid w:val="00926151"/>
    <w:rsid w:val="00955074"/>
    <w:rsid w:val="00961AB4"/>
    <w:rsid w:val="009B1DDE"/>
    <w:rsid w:val="009B67A5"/>
    <w:rsid w:val="009E1878"/>
    <w:rsid w:val="00A13F02"/>
    <w:rsid w:val="00A63C28"/>
    <w:rsid w:val="00AF6B5E"/>
    <w:rsid w:val="00BA33FB"/>
    <w:rsid w:val="00BB1290"/>
    <w:rsid w:val="00BE6C1B"/>
    <w:rsid w:val="00C75C8D"/>
    <w:rsid w:val="00D13D7D"/>
    <w:rsid w:val="00D24904"/>
    <w:rsid w:val="00DA267E"/>
    <w:rsid w:val="00DD29C1"/>
    <w:rsid w:val="00DE611F"/>
    <w:rsid w:val="00E46E5A"/>
    <w:rsid w:val="00EA24BB"/>
    <w:rsid w:val="00EA33A6"/>
    <w:rsid w:val="00ED1501"/>
    <w:rsid w:val="00FA5EA3"/>
    <w:rsid w:val="10A6708D"/>
    <w:rsid w:val="16C44673"/>
    <w:rsid w:val="217B4CDE"/>
    <w:rsid w:val="3AC82811"/>
    <w:rsid w:val="6E275D3B"/>
    <w:rsid w:val="71D643BF"/>
    <w:rsid w:val="7E305E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批注框文本字符"/>
    <w:basedOn w:val="5"/>
    <w:link w:val="2"/>
    <w:semiHidden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widowControl/>
      <w:spacing w:after="160"/>
      <w:ind w:left="1008" w:hanging="288"/>
      <w:contextualSpacing/>
      <w:jc w:val="left"/>
    </w:pPr>
    <w:rPr>
      <w:rFonts w:eastAsiaTheme="minorHAnsi"/>
      <w:kern w:val="0"/>
      <w:lang w:eastAsia="en-US"/>
    </w:rPr>
  </w:style>
  <w:style w:type="character" w:customStyle="1" w:styleId="10">
    <w:name w:val="页眉字符"/>
    <w:basedOn w:val="5"/>
    <w:link w:val="4"/>
    <w:qFormat/>
    <w:uiPriority w:val="99"/>
    <w:rPr>
      <w:sz w:val="18"/>
      <w:szCs w:val="18"/>
    </w:rPr>
  </w:style>
  <w:style w:type="character" w:customStyle="1" w:styleId="11">
    <w:name w:val="页脚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A46E9B-E4E0-414D-B70E-E44E47395D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734</Characters>
  <Lines>6</Lines>
  <Paragraphs>1</Paragraphs>
  <ScaleCrop>false</ScaleCrop>
  <LinksUpToDate>false</LinksUpToDate>
  <CharactersWithSpaces>861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2015-11-06T07:40:00Z</dcterms:created>
  <dc:creator>OFFICE+</dc:creator>
  <cp:lastModifiedBy>nowcoder</cp:lastModifiedBy>
  <cp:lastPrinted>2014-08-08T02:54:00Z</cp:lastPrinted>
  <dcterms:modified xsi:type="dcterms:W3CDTF">2016-08-30T07:01:06Z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