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6DA4" w14:textId="56E32E50" w:rsidR="00323400" w:rsidRDefault="00323400" w:rsidP="003234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SALES REPORT</w:t>
      </w:r>
    </w:p>
    <w:p w14:paraId="680337EE" w14:textId="463D12EF" w:rsidR="00323400" w:rsidRDefault="00323400" w:rsidP="003234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BY</w:t>
      </w:r>
    </w:p>
    <w:p w14:paraId="5D75C4A3" w14:textId="0757FDB8" w:rsidR="00323400" w:rsidRDefault="00323400" w:rsidP="00323400">
      <w:pPr>
        <w:spacing w:line="480" w:lineRule="auto"/>
        <w:jc w:val="center"/>
        <w:rPr>
          <w:b/>
          <w:bCs/>
        </w:rPr>
      </w:pPr>
      <w:r>
        <w:rPr>
          <w:b/>
          <w:bCs/>
        </w:rPr>
        <w:t>JOY AUDU</w:t>
      </w:r>
    </w:p>
    <w:p w14:paraId="64D17D99" w14:textId="5BBE9A0B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Introduction:</w:t>
      </w:r>
    </w:p>
    <w:p w14:paraId="5E83CD36" w14:textId="5577B022" w:rsidR="00042B60" w:rsidRDefault="00042B60" w:rsidP="00323400">
      <w:pPr>
        <w:spacing w:line="480" w:lineRule="auto"/>
      </w:pPr>
      <w:r>
        <w:t xml:space="preserve">This analysis aims to derive insights from sales data encompassing a diverse range of products across various cities. The dataset includes crucial information such as </w:t>
      </w:r>
      <w:proofErr w:type="spellStart"/>
      <w:r>
        <w:t>OrderID</w:t>
      </w:r>
      <w:proofErr w:type="spellEnd"/>
      <w:r>
        <w:t>, Quantity Ordered, Price Each, Order Date, Purchase Address, Month, Sales, City, Hours, Time, and Year. The array of products spans from high-end electronics like MacBook Pro Laptops and Google Phones to everyday items like AA Batteries and Flatscreen TVs.</w:t>
      </w:r>
    </w:p>
    <w:p w14:paraId="0164777F" w14:textId="77777777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Tools Used:</w:t>
      </w:r>
    </w:p>
    <w:p w14:paraId="3A6B7CB7" w14:textId="08A0E886" w:rsidR="00042B60" w:rsidRDefault="00042B60" w:rsidP="00323400">
      <w:pPr>
        <w:spacing w:line="480" w:lineRule="auto"/>
      </w:pPr>
      <w:r>
        <w:t xml:space="preserve">The analysis was conducted using </w:t>
      </w:r>
      <w:r w:rsidR="00323400">
        <w:t>Power BI f</w:t>
      </w:r>
      <w:r>
        <w:t>urther insights were gained through visualization and interactive reporting.</w:t>
      </w:r>
    </w:p>
    <w:p w14:paraId="489C46AA" w14:textId="77777777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Problem:</w:t>
      </w:r>
    </w:p>
    <w:p w14:paraId="43DCE69A" w14:textId="200502D2" w:rsidR="00042B60" w:rsidRDefault="00042B60" w:rsidP="00323400">
      <w:pPr>
        <w:spacing w:line="480" w:lineRule="auto"/>
      </w:pPr>
      <w:r>
        <w:t>The primary challenge addressed in this analysis is to gain comprehensive insights into sales trends, identify best-selling products, understand regional variations, and extract actionable insights to optimize sales strategies.</w:t>
      </w:r>
    </w:p>
    <w:p w14:paraId="0C876BC1" w14:textId="77777777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Solution (Analysis):</w:t>
      </w:r>
    </w:p>
    <w:p w14:paraId="4BB29E17" w14:textId="1D18D0DD" w:rsidR="00042B60" w:rsidRDefault="00042B60" w:rsidP="00323400">
      <w:pPr>
        <w:pStyle w:val="ListParagraph"/>
        <w:numPr>
          <w:ilvl w:val="0"/>
          <w:numId w:val="2"/>
        </w:numPr>
        <w:spacing w:line="480" w:lineRule="auto"/>
      </w:pPr>
      <w:r>
        <w:t>Sales Trends:</w:t>
      </w:r>
    </w:p>
    <w:p w14:paraId="1E67A323" w14:textId="77777777" w:rsidR="00042B60" w:rsidRDefault="00042B60" w:rsidP="00323400">
      <w:pPr>
        <w:spacing w:line="480" w:lineRule="auto"/>
      </w:pPr>
      <w:r>
        <w:t>Analyzed monthly sales to identify peak and off-peak periods, facilitating strategic planning for inventory and marketing efforts.</w:t>
      </w:r>
    </w:p>
    <w:p w14:paraId="08EA33D6" w14:textId="77777777" w:rsidR="00042B60" w:rsidRDefault="00042B60" w:rsidP="00323400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Best-Selling Products:</w:t>
      </w:r>
    </w:p>
    <w:p w14:paraId="1BD33C1C" w14:textId="77777777" w:rsidR="00042B60" w:rsidRDefault="00042B60" w:rsidP="00323400">
      <w:pPr>
        <w:spacing w:line="480" w:lineRule="auto"/>
      </w:pPr>
    </w:p>
    <w:p w14:paraId="11B5CDD3" w14:textId="77777777" w:rsidR="00042B60" w:rsidRDefault="00042B60" w:rsidP="00323400">
      <w:pPr>
        <w:spacing w:line="480" w:lineRule="auto"/>
      </w:pPr>
      <w:r>
        <w:t>Identified products with consistently high sales, enabling the focus on popular items for promotions and stock management.</w:t>
      </w:r>
    </w:p>
    <w:p w14:paraId="21EA1D1A" w14:textId="3FBA7CF2" w:rsidR="00042B60" w:rsidRDefault="00042B60" w:rsidP="00323400">
      <w:pPr>
        <w:pStyle w:val="ListParagraph"/>
        <w:numPr>
          <w:ilvl w:val="0"/>
          <w:numId w:val="2"/>
        </w:numPr>
        <w:spacing w:line="480" w:lineRule="auto"/>
      </w:pPr>
      <w:r>
        <w:t>City-wise Analysis:</w:t>
      </w:r>
    </w:p>
    <w:p w14:paraId="2D6B3015" w14:textId="77777777" w:rsidR="00042B60" w:rsidRDefault="00042B60" w:rsidP="00323400">
      <w:pPr>
        <w:spacing w:line="480" w:lineRule="auto"/>
      </w:pPr>
      <w:r>
        <w:t>Examined sales data for different cities to understand regional preferences and tailor marketing strategies accordingly.</w:t>
      </w:r>
    </w:p>
    <w:p w14:paraId="6C0D9881" w14:textId="139EF8E8" w:rsidR="00042B60" w:rsidRDefault="00042B60" w:rsidP="00323400">
      <w:pPr>
        <w:pStyle w:val="ListParagraph"/>
        <w:numPr>
          <w:ilvl w:val="0"/>
          <w:numId w:val="2"/>
        </w:numPr>
        <w:spacing w:line="480" w:lineRule="auto"/>
      </w:pPr>
      <w:r>
        <w:t>Time Analysis:</w:t>
      </w:r>
    </w:p>
    <w:p w14:paraId="60A07B88" w14:textId="77777777" w:rsidR="00042B60" w:rsidRDefault="00042B60" w:rsidP="00323400">
      <w:pPr>
        <w:spacing w:line="480" w:lineRule="auto"/>
      </w:pPr>
      <w:r>
        <w:t>Investigated sales based on the time of day and year to optimize promotional timings and resource allocation.</w:t>
      </w:r>
    </w:p>
    <w:p w14:paraId="07AFF530" w14:textId="77777777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Conclusion:</w:t>
      </w:r>
    </w:p>
    <w:p w14:paraId="230D5F61" w14:textId="2027A66F" w:rsidR="00042B60" w:rsidRDefault="00042B60" w:rsidP="00323400">
      <w:pPr>
        <w:spacing w:line="480" w:lineRule="auto"/>
      </w:pPr>
      <w:r>
        <w:t>1. Sales Trends:</w:t>
      </w:r>
    </w:p>
    <w:p w14:paraId="5310C46F" w14:textId="77777777" w:rsidR="00042B60" w:rsidRDefault="00042B60" w:rsidP="00323400">
      <w:pPr>
        <w:spacing w:line="480" w:lineRule="auto"/>
      </w:pPr>
      <w:r>
        <w:t>Insight: Sales peak during the holiday season, notably in December.</w:t>
      </w:r>
    </w:p>
    <w:p w14:paraId="454CB901" w14:textId="77777777" w:rsidR="00042B60" w:rsidRDefault="00042B60" w:rsidP="00323400">
      <w:pPr>
        <w:spacing w:line="480" w:lineRule="auto"/>
      </w:pPr>
      <w:r>
        <w:t>Recommendation: Emphasize holiday promotions and marketing to capitalize on increased consumer spending.</w:t>
      </w:r>
    </w:p>
    <w:p w14:paraId="72E4AEF2" w14:textId="734B05BA" w:rsidR="00042B60" w:rsidRDefault="00042B60" w:rsidP="00323400">
      <w:pPr>
        <w:spacing w:line="480" w:lineRule="auto"/>
      </w:pPr>
      <w:r>
        <w:t>2. Best-Selling Products:</w:t>
      </w:r>
    </w:p>
    <w:p w14:paraId="4A187459" w14:textId="77777777" w:rsidR="00042B60" w:rsidRDefault="00042B60" w:rsidP="00323400">
      <w:pPr>
        <w:spacing w:line="480" w:lineRule="auto"/>
      </w:pPr>
      <w:r>
        <w:t>Insight: MacBook Pro Laptops, iPhones, and ThinkPad laptops consistently rank among the top-selling products.</w:t>
      </w:r>
    </w:p>
    <w:p w14:paraId="27344CAE" w14:textId="77777777" w:rsidR="00042B60" w:rsidRDefault="00042B60" w:rsidP="00323400">
      <w:pPr>
        <w:spacing w:line="480" w:lineRule="auto"/>
      </w:pPr>
      <w:r>
        <w:t>Recommendation: Focus on inventory management and targeted promotions for these popular items.</w:t>
      </w:r>
    </w:p>
    <w:p w14:paraId="1C6E7A97" w14:textId="77777777" w:rsidR="00042B60" w:rsidRDefault="00042B60" w:rsidP="00323400">
      <w:pPr>
        <w:spacing w:line="480" w:lineRule="auto"/>
      </w:pPr>
      <w:r>
        <w:lastRenderedPageBreak/>
        <w:t>3. City-wise Analysis:</w:t>
      </w:r>
    </w:p>
    <w:p w14:paraId="5561C25A" w14:textId="77777777" w:rsidR="00042B60" w:rsidRDefault="00042B60" w:rsidP="00323400">
      <w:pPr>
        <w:spacing w:line="480" w:lineRule="auto"/>
      </w:pPr>
    </w:p>
    <w:p w14:paraId="2269EC2F" w14:textId="77777777" w:rsidR="00042B60" w:rsidRDefault="00042B60" w:rsidP="00323400">
      <w:pPr>
        <w:spacing w:line="480" w:lineRule="auto"/>
      </w:pPr>
      <w:r>
        <w:t>Insight: San Francisco, Los Angeles, and New York City exhibit the highest sales.</w:t>
      </w:r>
    </w:p>
    <w:p w14:paraId="549699B8" w14:textId="77777777" w:rsidR="00042B60" w:rsidRDefault="00042B60" w:rsidP="00323400">
      <w:pPr>
        <w:spacing w:line="480" w:lineRule="auto"/>
      </w:pPr>
      <w:r>
        <w:t>Recommendation: Develop city-specific marketing campaigns to cater to regional preferences and maximize sales potential.</w:t>
      </w:r>
    </w:p>
    <w:p w14:paraId="3B13F119" w14:textId="54BF89E9" w:rsidR="00042B60" w:rsidRDefault="00042B60" w:rsidP="00323400">
      <w:pPr>
        <w:spacing w:line="480" w:lineRule="auto"/>
      </w:pPr>
      <w:r>
        <w:t>4. Time Analysis:</w:t>
      </w:r>
    </w:p>
    <w:p w14:paraId="07151CB5" w14:textId="77777777" w:rsidR="00042B60" w:rsidRDefault="00042B60" w:rsidP="00323400">
      <w:pPr>
        <w:spacing w:line="480" w:lineRule="auto"/>
      </w:pPr>
      <w:r>
        <w:t>Insight: Sales are highest during the evening hours.</w:t>
      </w:r>
    </w:p>
    <w:p w14:paraId="4FFB1050" w14:textId="77777777" w:rsidR="00042B60" w:rsidRDefault="00042B60" w:rsidP="00323400">
      <w:pPr>
        <w:spacing w:line="480" w:lineRule="auto"/>
      </w:pPr>
      <w:r>
        <w:t>Recommendation: Implement targeted promotions during evening hours to capture peak consumer activity.</w:t>
      </w:r>
    </w:p>
    <w:p w14:paraId="6DADAE9E" w14:textId="77777777" w:rsidR="00042B60" w:rsidRPr="00323400" w:rsidRDefault="00042B60" w:rsidP="00323400">
      <w:pPr>
        <w:spacing w:line="480" w:lineRule="auto"/>
        <w:rPr>
          <w:b/>
          <w:bCs/>
        </w:rPr>
      </w:pPr>
      <w:r w:rsidRPr="00323400">
        <w:rPr>
          <w:b/>
          <w:bCs/>
        </w:rPr>
        <w:t>Next Steps:</w:t>
      </w:r>
    </w:p>
    <w:p w14:paraId="0F12BE10" w14:textId="7F3D2650" w:rsidR="00042B60" w:rsidRDefault="00042B60" w:rsidP="00323400">
      <w:pPr>
        <w:pStyle w:val="ListParagraph"/>
        <w:numPr>
          <w:ilvl w:val="0"/>
          <w:numId w:val="3"/>
        </w:numPr>
        <w:spacing w:line="480" w:lineRule="auto"/>
      </w:pPr>
      <w:r>
        <w:t>Inventory Management:</w:t>
      </w:r>
    </w:p>
    <w:p w14:paraId="5D121ADE" w14:textId="77777777" w:rsidR="00042B60" w:rsidRDefault="00042B60" w:rsidP="00323400">
      <w:pPr>
        <w:spacing w:line="480" w:lineRule="auto"/>
      </w:pPr>
      <w:r>
        <w:t>Ensure ample stock of popular products, especially during peak seasons, to meet increased demand.</w:t>
      </w:r>
    </w:p>
    <w:p w14:paraId="2A24586E" w14:textId="531AA13C" w:rsidR="00042B60" w:rsidRDefault="00042B60" w:rsidP="00323400">
      <w:pPr>
        <w:pStyle w:val="ListParagraph"/>
        <w:numPr>
          <w:ilvl w:val="0"/>
          <w:numId w:val="3"/>
        </w:numPr>
        <w:spacing w:line="480" w:lineRule="auto"/>
      </w:pPr>
      <w:r>
        <w:t>Marketing Strategies:</w:t>
      </w:r>
    </w:p>
    <w:p w14:paraId="4F612C15" w14:textId="77777777" w:rsidR="00042B60" w:rsidRDefault="00042B60" w:rsidP="00323400">
      <w:pPr>
        <w:spacing w:line="480" w:lineRule="auto"/>
      </w:pPr>
      <w:r>
        <w:t>Develop and implement city-specific marketing campaigns to resonate with diverse regional preferences.</w:t>
      </w:r>
    </w:p>
    <w:p w14:paraId="34D7D909" w14:textId="3FA862B9" w:rsidR="00042B60" w:rsidRDefault="00042B60" w:rsidP="00323400">
      <w:pPr>
        <w:pStyle w:val="ListParagraph"/>
        <w:numPr>
          <w:ilvl w:val="0"/>
          <w:numId w:val="3"/>
        </w:numPr>
        <w:spacing w:line="480" w:lineRule="auto"/>
      </w:pPr>
      <w:r>
        <w:t>Time-based Promotions:</w:t>
      </w:r>
    </w:p>
    <w:p w14:paraId="57ADED5C" w14:textId="77777777" w:rsidR="00042B60" w:rsidRDefault="00042B60" w:rsidP="00323400">
      <w:pPr>
        <w:spacing w:line="480" w:lineRule="auto"/>
      </w:pPr>
      <w:r>
        <w:t>Roll out promotions during evening hours to maximize sales during peak consumer engagement times.</w:t>
      </w:r>
    </w:p>
    <w:p w14:paraId="7A27EBE3" w14:textId="5ECD2624" w:rsidR="00042B60" w:rsidRDefault="00042B60" w:rsidP="00323400">
      <w:pPr>
        <w:pStyle w:val="ListParagraph"/>
        <w:numPr>
          <w:ilvl w:val="0"/>
          <w:numId w:val="3"/>
        </w:numPr>
        <w:spacing w:line="480" w:lineRule="auto"/>
      </w:pPr>
      <w:r>
        <w:t>Year-over-Year Comparison:</w:t>
      </w:r>
    </w:p>
    <w:p w14:paraId="68916BC2" w14:textId="77777777" w:rsidR="00042B60" w:rsidRDefault="00042B60" w:rsidP="00323400">
      <w:pPr>
        <w:spacing w:line="480" w:lineRule="auto"/>
      </w:pPr>
      <w:r>
        <w:t>Continuously monitor and compare yearly sales data to identify and respond to long-term trends in consumer behavior and market dynamics.</w:t>
      </w:r>
    </w:p>
    <w:p w14:paraId="2DDFDAE7" w14:textId="77777777" w:rsidR="00042B60" w:rsidRDefault="00042B60" w:rsidP="00323400">
      <w:pPr>
        <w:spacing w:line="480" w:lineRule="auto"/>
      </w:pPr>
    </w:p>
    <w:p w14:paraId="7FDD9932" w14:textId="77777777" w:rsidR="00042B60" w:rsidRDefault="00042B60" w:rsidP="00323400">
      <w:pPr>
        <w:spacing w:line="480" w:lineRule="auto"/>
      </w:pPr>
    </w:p>
    <w:p w14:paraId="542EE201" w14:textId="576D7DF9" w:rsidR="00D61D50" w:rsidRDefault="00D61D50" w:rsidP="00323400">
      <w:pPr>
        <w:spacing w:line="480" w:lineRule="auto"/>
      </w:pPr>
    </w:p>
    <w:sectPr w:rsidR="00D6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7CA"/>
    <w:multiLevelType w:val="hybridMultilevel"/>
    <w:tmpl w:val="1424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07C58"/>
    <w:multiLevelType w:val="hybridMultilevel"/>
    <w:tmpl w:val="201A0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A6689"/>
    <w:multiLevelType w:val="hybridMultilevel"/>
    <w:tmpl w:val="CF2C4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701853">
    <w:abstractNumId w:val="0"/>
  </w:num>
  <w:num w:numId="2" w16cid:durableId="1020620773">
    <w:abstractNumId w:val="2"/>
  </w:num>
  <w:num w:numId="3" w16cid:durableId="50933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D5"/>
    <w:rsid w:val="00042B60"/>
    <w:rsid w:val="002E1AC0"/>
    <w:rsid w:val="00323400"/>
    <w:rsid w:val="005C0C6E"/>
    <w:rsid w:val="0091392C"/>
    <w:rsid w:val="00D353D5"/>
    <w:rsid w:val="00D35896"/>
    <w:rsid w:val="00D61D50"/>
    <w:rsid w:val="00FC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A0A"/>
  <w15:chartTrackingRefBased/>
  <w15:docId w15:val="{2343370D-2525-4DE2-B940-D3236AF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Audu</dc:creator>
  <cp:keywords/>
  <dc:description/>
  <cp:lastModifiedBy>Joy Audu</cp:lastModifiedBy>
  <cp:revision>2</cp:revision>
  <dcterms:created xsi:type="dcterms:W3CDTF">2023-11-10T12:53:00Z</dcterms:created>
  <dcterms:modified xsi:type="dcterms:W3CDTF">2023-11-10T12:53:00Z</dcterms:modified>
</cp:coreProperties>
</file>