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8EA8" w14:textId="06CFB4F9" w:rsidR="00C04DA8" w:rsidRDefault="001428CB">
      <w:pPr>
        <w:jc w:val="center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计算机科学与工程学院</w:t>
      </w:r>
      <w:r>
        <w:rPr>
          <w:rFonts w:ascii="仿宋" w:eastAsia="仿宋" w:hAnsi="仿宋" w:cs="仿宋"/>
          <w:sz w:val="30"/>
          <w:szCs w:val="30"/>
        </w:rPr>
        <w:t xml:space="preserve">  </w:t>
      </w:r>
      <w:r>
        <w:rPr>
          <w:rFonts w:ascii="仿宋" w:eastAsia="仿宋" w:hAnsi="仿宋" w:cs="仿宋" w:hint="eastAsia"/>
          <w:kern w:val="0"/>
          <w:sz w:val="30"/>
          <w:szCs w:val="30"/>
        </w:rPr>
        <w:t>毕业设计（论文）成绩评</w:t>
      </w:r>
      <w:r>
        <w:rPr>
          <w:rFonts w:ascii="仿宋" w:eastAsia="仿宋" w:hAnsi="仿宋" w:cs="仿宋" w:hint="eastAsia"/>
          <w:kern w:val="0"/>
          <w:sz w:val="30"/>
          <w:szCs w:val="30"/>
        </w:rPr>
        <w:t>分细则</w:t>
      </w:r>
    </w:p>
    <w:p w14:paraId="5239C4BB" w14:textId="77777777" w:rsidR="00C04DA8" w:rsidRDefault="00C04DA8">
      <w:pPr>
        <w:jc w:val="center"/>
        <w:rPr>
          <w:rFonts w:ascii="仿宋" w:eastAsia="仿宋" w:hAnsi="仿宋" w:cs="仿宋"/>
          <w:kern w:val="0"/>
          <w:sz w:val="30"/>
          <w:szCs w:val="30"/>
        </w:rPr>
      </w:pPr>
    </w:p>
    <w:p w14:paraId="0D3D23F6" w14:textId="77777777" w:rsidR="00C04DA8" w:rsidRDefault="00C04DA8">
      <w:pPr>
        <w:rPr>
          <w:rFonts w:ascii="仿宋" w:eastAsia="仿宋" w:hAnsi="仿宋" w:cs="仿宋"/>
          <w:kern w:val="0"/>
        </w:rPr>
      </w:pPr>
    </w:p>
    <w:p w14:paraId="7D9948AA" w14:textId="77777777" w:rsidR="00C04DA8" w:rsidRDefault="001428CB">
      <w:pPr>
        <w:pStyle w:val="a3"/>
        <w:overflowPunct w:val="0"/>
        <w:topLinePunct/>
        <w:snapToGrid w:val="0"/>
        <w:spacing w:line="360" w:lineRule="auto"/>
        <w:ind w:firstLineChars="0" w:firstLine="0"/>
        <w:rPr>
          <w:rFonts w:ascii="仿宋" w:eastAsia="仿宋" w:hAnsi="仿宋" w:cs="仿宋"/>
          <w:szCs w:val="28"/>
        </w:rPr>
      </w:pPr>
      <w:r>
        <w:rPr>
          <w:rFonts w:ascii="仿宋" w:eastAsia="仿宋" w:hAnsi="仿宋" w:cs="仿宋" w:hint="eastAsia"/>
          <w:szCs w:val="28"/>
        </w:rPr>
        <w:t>1</w:t>
      </w:r>
      <w:r>
        <w:rPr>
          <w:rFonts w:ascii="仿宋" w:eastAsia="仿宋" w:hAnsi="仿宋" w:cs="仿宋" w:hint="eastAsia"/>
          <w:szCs w:val="28"/>
        </w:rPr>
        <w:t>）</w:t>
      </w:r>
      <w:r>
        <w:rPr>
          <w:rFonts w:ascii="仿宋" w:eastAsia="仿宋" w:hAnsi="仿宋" w:cs="仿宋" w:hint="eastAsia"/>
          <w:szCs w:val="28"/>
        </w:rPr>
        <w:t>毕业设计（论文）的成绩采用优、良、中、及格、不及格五级计分。</w:t>
      </w:r>
    </w:p>
    <w:p w14:paraId="7C8599B7" w14:textId="77777777" w:rsidR="00C04DA8" w:rsidRDefault="001428CB">
      <w:pPr>
        <w:pStyle w:val="a3"/>
        <w:overflowPunct w:val="0"/>
        <w:topLinePunct/>
        <w:snapToGrid w:val="0"/>
        <w:spacing w:line="360" w:lineRule="auto"/>
        <w:ind w:firstLineChars="0" w:firstLine="0"/>
        <w:rPr>
          <w:rFonts w:ascii="仿宋" w:eastAsia="仿宋" w:hAnsi="仿宋" w:cs="仿宋"/>
          <w:szCs w:val="28"/>
        </w:rPr>
      </w:pPr>
      <w:r>
        <w:rPr>
          <w:rFonts w:ascii="仿宋" w:eastAsia="仿宋" w:hAnsi="仿宋" w:cs="仿宋" w:hint="eastAsia"/>
          <w:szCs w:val="28"/>
        </w:rPr>
        <w:t>2</w:t>
      </w:r>
      <w:r>
        <w:rPr>
          <w:rFonts w:ascii="仿宋" w:eastAsia="仿宋" w:hAnsi="仿宋" w:cs="仿宋" w:hint="eastAsia"/>
          <w:szCs w:val="28"/>
        </w:rPr>
        <w:t>）</w:t>
      </w:r>
      <w:r>
        <w:rPr>
          <w:rFonts w:ascii="仿宋" w:eastAsia="仿宋" w:hAnsi="仿宋" w:cs="仿宋" w:hint="eastAsia"/>
          <w:szCs w:val="28"/>
        </w:rPr>
        <w:t>采用“结构分”进行成绩的综合评定。</w:t>
      </w:r>
    </w:p>
    <w:p w14:paraId="2C66FA57" w14:textId="77777777" w:rsidR="00C04DA8" w:rsidRDefault="001428CB">
      <w:pPr>
        <w:spacing w:line="360" w:lineRule="auto"/>
        <w:rPr>
          <w:rFonts w:ascii="仿宋" w:eastAsia="仿宋" w:hAnsi="仿宋" w:cs="仿宋"/>
          <w:sz w:val="28"/>
          <w:szCs w:val="28"/>
        </w:rPr>
      </w:pPr>
      <w:proofErr w:type="gramStart"/>
      <w:r>
        <w:rPr>
          <w:rFonts w:ascii="仿宋" w:eastAsia="仿宋" w:hAnsi="仿宋" w:cs="仿宋" w:hint="eastAsia"/>
          <w:sz w:val="28"/>
          <w:szCs w:val="28"/>
        </w:rPr>
        <w:t>毕设综合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成绩</w:t>
      </w:r>
      <w:r>
        <w:rPr>
          <w:rFonts w:ascii="仿宋" w:eastAsia="仿宋" w:hAnsi="仿宋" w:cs="仿宋" w:hint="eastAsia"/>
          <w:sz w:val="28"/>
          <w:szCs w:val="28"/>
        </w:rPr>
        <w:t>的构成：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开题成绩：中期成绩：答辩成绩</w:t>
      </w:r>
      <w:r>
        <w:rPr>
          <w:rFonts w:ascii="仿宋" w:eastAsia="仿宋" w:hAnsi="仿宋" w:cs="仿宋" w:hint="eastAsia"/>
          <w:sz w:val="28"/>
          <w:szCs w:val="28"/>
        </w:rPr>
        <w:t xml:space="preserve">= </w:t>
      </w: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:2:</w:t>
      </w:r>
      <w:r>
        <w:rPr>
          <w:rFonts w:ascii="仿宋" w:eastAsia="仿宋" w:hAnsi="仿宋" w:cs="仿宋" w:hint="eastAsia"/>
          <w:sz w:val="28"/>
          <w:szCs w:val="28"/>
        </w:rPr>
        <w:t>6</w:t>
      </w:r>
    </w:p>
    <w:p w14:paraId="059EB500" w14:textId="77777777" w:rsidR="00C04DA8" w:rsidRDefault="001428CB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其中答辩</w:t>
      </w:r>
      <w:r>
        <w:rPr>
          <w:rFonts w:ascii="仿宋" w:eastAsia="仿宋" w:hAnsi="仿宋" w:cs="仿宋" w:hint="eastAsia"/>
          <w:sz w:val="28"/>
          <w:szCs w:val="28"/>
        </w:rPr>
        <w:t>成绩</w:t>
      </w:r>
      <w:r>
        <w:rPr>
          <w:rFonts w:ascii="仿宋" w:eastAsia="仿宋" w:hAnsi="仿宋" w:cs="仿宋" w:hint="eastAsia"/>
          <w:sz w:val="28"/>
          <w:szCs w:val="28"/>
        </w:rPr>
        <w:t>的构成</w:t>
      </w:r>
      <w:r>
        <w:rPr>
          <w:rFonts w:ascii="仿宋" w:eastAsia="仿宋" w:hAnsi="仿宋" w:cs="仿宋" w:hint="eastAsia"/>
          <w:sz w:val="28"/>
          <w:szCs w:val="28"/>
        </w:rPr>
        <w:t>：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指导</w:t>
      </w:r>
      <w:r>
        <w:rPr>
          <w:rFonts w:ascii="仿宋" w:eastAsia="仿宋" w:hAnsi="仿宋" w:cs="仿宋" w:hint="eastAsia"/>
          <w:sz w:val="28"/>
          <w:szCs w:val="28"/>
        </w:rPr>
        <w:t>教师：</w:t>
      </w:r>
      <w:r>
        <w:rPr>
          <w:rFonts w:ascii="仿宋" w:eastAsia="仿宋" w:hAnsi="仿宋" w:cs="仿宋" w:hint="eastAsia"/>
          <w:sz w:val="28"/>
          <w:szCs w:val="28"/>
        </w:rPr>
        <w:t>评阅</w:t>
      </w:r>
      <w:r>
        <w:rPr>
          <w:rFonts w:ascii="仿宋" w:eastAsia="仿宋" w:hAnsi="仿宋" w:cs="仿宋" w:hint="eastAsia"/>
          <w:sz w:val="28"/>
          <w:szCs w:val="28"/>
        </w:rPr>
        <w:t>教师</w:t>
      </w:r>
      <w:r>
        <w:rPr>
          <w:rFonts w:ascii="仿宋" w:eastAsia="仿宋" w:hAnsi="仿宋" w:cs="仿宋" w:hint="eastAsia"/>
          <w:sz w:val="28"/>
          <w:szCs w:val="28"/>
        </w:rPr>
        <w:t>：答辩</w:t>
      </w:r>
      <w:r>
        <w:rPr>
          <w:rFonts w:ascii="仿宋" w:eastAsia="仿宋" w:hAnsi="仿宋" w:cs="仿宋" w:hint="eastAsia"/>
          <w:sz w:val="28"/>
          <w:szCs w:val="28"/>
        </w:rPr>
        <w:t>小组</w:t>
      </w:r>
      <w:r>
        <w:rPr>
          <w:rFonts w:ascii="仿宋" w:eastAsia="仿宋" w:hAnsi="仿宋" w:cs="仿宋" w:hint="eastAsia"/>
          <w:sz w:val="28"/>
          <w:szCs w:val="28"/>
        </w:rPr>
        <w:t>=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4:2:4</w:t>
      </w:r>
    </w:p>
    <w:p w14:paraId="349268DD" w14:textId="77777777" w:rsidR="00C04DA8" w:rsidRDefault="001428CB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若有企业导师参与，则指导教师部分的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的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最终</w:t>
      </w:r>
      <w:r>
        <w:rPr>
          <w:rFonts w:ascii="仿宋" w:eastAsia="仿宋" w:hAnsi="仿宋" w:cs="仿宋" w:hint="eastAsia"/>
          <w:sz w:val="28"/>
          <w:szCs w:val="28"/>
        </w:rPr>
        <w:t>评分</w:t>
      </w:r>
      <w:r>
        <w:rPr>
          <w:rFonts w:ascii="仿宋" w:eastAsia="仿宋" w:hAnsi="仿宋" w:cs="仿宋" w:hint="eastAsia"/>
          <w:sz w:val="28"/>
          <w:szCs w:val="28"/>
        </w:rPr>
        <w:t>为指导教师和企业导师分别占比</w:t>
      </w:r>
      <w:r>
        <w:rPr>
          <w:rFonts w:ascii="仿宋" w:eastAsia="仿宋" w:hAnsi="仿宋" w:cs="仿宋" w:hint="eastAsia"/>
          <w:sz w:val="28"/>
          <w:szCs w:val="28"/>
        </w:rPr>
        <w:t>50%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14:paraId="6FCDB209" w14:textId="77777777" w:rsidR="00C04DA8" w:rsidRDefault="001428CB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8"/>
          <w:szCs w:val="28"/>
        </w:rPr>
      </w:pPr>
      <w:proofErr w:type="gramStart"/>
      <w:r>
        <w:rPr>
          <w:rFonts w:ascii="仿宋" w:eastAsia="仿宋" w:hAnsi="仿宋" w:cs="仿宋" w:hint="eastAsia"/>
          <w:sz w:val="28"/>
          <w:szCs w:val="28"/>
        </w:rPr>
        <w:t>毕设综合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成绩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与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成绩评定结论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之间的关系：</w:t>
      </w:r>
      <w:r>
        <w:rPr>
          <w:rFonts w:ascii="仿宋" w:eastAsia="仿宋" w:hAnsi="仿宋" w:cs="仿宋" w:hint="eastAsia"/>
          <w:sz w:val="28"/>
          <w:szCs w:val="28"/>
        </w:rPr>
        <w:t>“及格”</w:t>
      </w:r>
      <w:r>
        <w:rPr>
          <w:rFonts w:ascii="仿宋" w:eastAsia="仿宋" w:hAnsi="仿宋" w:cs="仿宋" w:hint="eastAsia"/>
          <w:sz w:val="28"/>
          <w:szCs w:val="28"/>
        </w:rPr>
        <w:t>60-69</w:t>
      </w:r>
      <w:r>
        <w:rPr>
          <w:rFonts w:ascii="仿宋" w:eastAsia="仿宋" w:hAnsi="仿宋" w:cs="仿宋" w:hint="eastAsia"/>
          <w:sz w:val="28"/>
          <w:szCs w:val="28"/>
        </w:rPr>
        <w:t>分，“</w:t>
      </w:r>
      <w:r>
        <w:rPr>
          <w:rFonts w:ascii="仿宋" w:eastAsia="仿宋" w:hAnsi="仿宋" w:cs="仿宋" w:hint="eastAsia"/>
          <w:sz w:val="28"/>
          <w:szCs w:val="28"/>
        </w:rPr>
        <w:t>中</w:t>
      </w:r>
      <w:r>
        <w:rPr>
          <w:rFonts w:ascii="仿宋" w:eastAsia="仿宋" w:hAnsi="仿宋" w:cs="仿宋" w:hint="eastAsia"/>
          <w:sz w:val="28"/>
          <w:szCs w:val="28"/>
        </w:rPr>
        <w:t>”</w:t>
      </w:r>
      <w:r>
        <w:rPr>
          <w:rFonts w:ascii="仿宋" w:eastAsia="仿宋" w:hAnsi="仿宋" w:cs="仿宋" w:hint="eastAsia"/>
          <w:sz w:val="28"/>
          <w:szCs w:val="28"/>
        </w:rPr>
        <w:t>70-79</w:t>
      </w:r>
      <w:r>
        <w:rPr>
          <w:rFonts w:ascii="仿宋" w:eastAsia="仿宋" w:hAnsi="仿宋" w:cs="仿宋" w:hint="eastAsia"/>
          <w:sz w:val="28"/>
          <w:szCs w:val="28"/>
        </w:rPr>
        <w:t>分</w:t>
      </w:r>
      <w:r>
        <w:rPr>
          <w:rFonts w:ascii="仿宋" w:eastAsia="仿宋" w:hAnsi="仿宋" w:cs="仿宋" w:hint="eastAsia"/>
          <w:sz w:val="28"/>
          <w:szCs w:val="28"/>
        </w:rPr>
        <w:t>，</w:t>
      </w:r>
      <w:r>
        <w:rPr>
          <w:rFonts w:ascii="仿宋" w:eastAsia="仿宋" w:hAnsi="仿宋" w:cs="仿宋" w:hint="eastAsia"/>
          <w:sz w:val="28"/>
          <w:szCs w:val="28"/>
        </w:rPr>
        <w:t>“</w:t>
      </w:r>
      <w:r>
        <w:rPr>
          <w:rFonts w:ascii="仿宋" w:eastAsia="仿宋" w:hAnsi="仿宋" w:cs="仿宋" w:hint="eastAsia"/>
          <w:sz w:val="28"/>
          <w:szCs w:val="28"/>
        </w:rPr>
        <w:t>良</w:t>
      </w:r>
      <w:r>
        <w:rPr>
          <w:rFonts w:ascii="仿宋" w:eastAsia="仿宋" w:hAnsi="仿宋" w:cs="仿宋" w:hint="eastAsia"/>
          <w:sz w:val="28"/>
          <w:szCs w:val="28"/>
        </w:rPr>
        <w:t>”</w:t>
      </w:r>
      <w:r>
        <w:rPr>
          <w:rFonts w:ascii="仿宋" w:eastAsia="仿宋" w:hAnsi="仿宋" w:cs="仿宋" w:hint="eastAsia"/>
          <w:sz w:val="28"/>
          <w:szCs w:val="28"/>
        </w:rPr>
        <w:t>80-89</w:t>
      </w:r>
      <w:r>
        <w:rPr>
          <w:rFonts w:ascii="仿宋" w:eastAsia="仿宋" w:hAnsi="仿宋" w:cs="仿宋" w:hint="eastAsia"/>
          <w:sz w:val="28"/>
          <w:szCs w:val="28"/>
        </w:rPr>
        <w:t>分</w:t>
      </w:r>
      <w:r>
        <w:rPr>
          <w:rFonts w:ascii="仿宋" w:eastAsia="仿宋" w:hAnsi="仿宋" w:cs="仿宋" w:hint="eastAsia"/>
          <w:sz w:val="28"/>
          <w:szCs w:val="28"/>
        </w:rPr>
        <w:t>，</w:t>
      </w:r>
      <w:r>
        <w:rPr>
          <w:rFonts w:ascii="仿宋" w:eastAsia="仿宋" w:hAnsi="仿宋" w:cs="仿宋" w:hint="eastAsia"/>
          <w:sz w:val="28"/>
          <w:szCs w:val="28"/>
        </w:rPr>
        <w:t>“</w:t>
      </w:r>
      <w:r>
        <w:rPr>
          <w:rFonts w:ascii="仿宋" w:eastAsia="仿宋" w:hAnsi="仿宋" w:cs="仿宋" w:hint="eastAsia"/>
          <w:sz w:val="28"/>
          <w:szCs w:val="28"/>
        </w:rPr>
        <w:t>优</w:t>
      </w:r>
      <w:r>
        <w:rPr>
          <w:rFonts w:ascii="仿宋" w:eastAsia="仿宋" w:hAnsi="仿宋" w:cs="仿宋" w:hint="eastAsia"/>
          <w:sz w:val="28"/>
          <w:szCs w:val="28"/>
        </w:rPr>
        <w:t>”</w:t>
      </w:r>
      <w:r>
        <w:rPr>
          <w:rFonts w:ascii="仿宋" w:eastAsia="仿宋" w:hAnsi="仿宋" w:cs="仿宋" w:hint="eastAsia"/>
          <w:sz w:val="28"/>
          <w:szCs w:val="28"/>
        </w:rPr>
        <w:t>90</w:t>
      </w:r>
      <w:r>
        <w:rPr>
          <w:rFonts w:ascii="仿宋" w:eastAsia="仿宋" w:hAnsi="仿宋" w:cs="仿宋" w:hint="eastAsia"/>
          <w:sz w:val="28"/>
          <w:szCs w:val="28"/>
        </w:rPr>
        <w:t>分以上。</w:t>
      </w:r>
    </w:p>
    <w:p w14:paraId="4133F59C" w14:textId="77777777" w:rsidR="00C04DA8" w:rsidRDefault="001428CB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2021</w:t>
      </w:r>
      <w:r>
        <w:rPr>
          <w:rFonts w:ascii="仿宋" w:eastAsia="仿宋" w:hAnsi="仿宋" w:cs="仿宋" w:hint="eastAsia"/>
          <w:sz w:val="28"/>
          <w:szCs w:val="28"/>
        </w:rPr>
        <w:t>年</w:t>
      </w:r>
      <w:r>
        <w:rPr>
          <w:rFonts w:ascii="仿宋" w:eastAsia="仿宋" w:hAnsi="仿宋" w:cs="仿宋" w:hint="eastAsia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>月</w:t>
      </w:r>
      <w:r>
        <w:rPr>
          <w:rFonts w:ascii="仿宋" w:eastAsia="仿宋" w:hAnsi="仿宋" w:cs="仿宋" w:hint="eastAsia"/>
          <w:sz w:val="28"/>
          <w:szCs w:val="28"/>
        </w:rPr>
        <w:t>16</w:t>
      </w:r>
      <w:r>
        <w:rPr>
          <w:rFonts w:ascii="仿宋" w:eastAsia="仿宋" w:hAnsi="仿宋" w:cs="仿宋" w:hint="eastAsia"/>
          <w:sz w:val="28"/>
          <w:szCs w:val="28"/>
        </w:rPr>
        <w:t>日开始执行。</w:t>
      </w:r>
    </w:p>
    <w:p w14:paraId="016242B5" w14:textId="77777777" w:rsidR="00C04DA8" w:rsidRDefault="00C04DA8">
      <w:pPr>
        <w:spacing w:line="360" w:lineRule="auto"/>
        <w:rPr>
          <w:rFonts w:ascii="仿宋" w:eastAsia="仿宋" w:hAnsi="仿宋" w:cs="仿宋"/>
          <w:sz w:val="28"/>
          <w:szCs w:val="28"/>
        </w:rPr>
      </w:pPr>
    </w:p>
    <w:p w14:paraId="31A5D5D9" w14:textId="77777777" w:rsidR="00C04DA8" w:rsidRDefault="001428CB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F62992F" wp14:editId="449B6695">
            <wp:extent cx="5648960" cy="2068830"/>
            <wp:effectExtent l="0" t="0" r="508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09B33C" w14:textId="77777777" w:rsidR="00C04DA8" w:rsidRDefault="00C04DA8">
      <w:pPr>
        <w:rPr>
          <w:rFonts w:ascii="仿宋" w:eastAsia="仿宋" w:hAnsi="仿宋" w:cs="仿宋"/>
          <w:sz w:val="28"/>
          <w:szCs w:val="28"/>
        </w:rPr>
      </w:pPr>
    </w:p>
    <w:p w14:paraId="092DDC21" w14:textId="77777777" w:rsidR="00C04DA8" w:rsidRDefault="00C04DA8">
      <w:pPr>
        <w:rPr>
          <w:rFonts w:ascii="仿宋" w:eastAsia="仿宋" w:hAnsi="仿宋" w:cs="仿宋"/>
          <w:kern w:val="0"/>
          <w:sz w:val="28"/>
          <w:szCs w:val="28"/>
        </w:rPr>
      </w:pPr>
    </w:p>
    <w:sectPr w:rsidR="00C0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0E3DE"/>
    <w:multiLevelType w:val="singleLevel"/>
    <w:tmpl w:val="45F0E3DE"/>
    <w:lvl w:ilvl="0">
      <w:start w:val="3"/>
      <w:numFmt w:val="decimal"/>
      <w:suff w:val="nothing"/>
      <w:lvlText w:val="%1）"/>
      <w:lvlJc w:val="left"/>
    </w:lvl>
  </w:abstractNum>
  <w:num w:numId="1" w16cid:durableId="12557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AA002F"/>
    <w:rsid w:val="001428CB"/>
    <w:rsid w:val="00C04DA8"/>
    <w:rsid w:val="0DAF6FCC"/>
    <w:rsid w:val="16E5018B"/>
    <w:rsid w:val="1AC40584"/>
    <w:rsid w:val="29143321"/>
    <w:rsid w:val="2B672CD9"/>
    <w:rsid w:val="415C1793"/>
    <w:rsid w:val="42230417"/>
    <w:rsid w:val="48AA002F"/>
    <w:rsid w:val="59B37709"/>
    <w:rsid w:val="5D70256A"/>
    <w:rsid w:val="5F68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84FCF"/>
  <w15:docId w15:val="{F5B7466F-5B8A-48E7-96DD-BF719131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400" w:lineRule="exact"/>
      <w:ind w:firstLineChars="200" w:firstLine="560"/>
    </w:pPr>
    <w:rPr>
      <w:rFonts w:ascii="仿宋_GB2312" w:eastAsia="仿宋_GB231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739810956@qq.com</cp:lastModifiedBy>
  <cp:revision>2</cp:revision>
  <dcterms:created xsi:type="dcterms:W3CDTF">2021-06-15T09:30:00Z</dcterms:created>
  <dcterms:modified xsi:type="dcterms:W3CDTF">2022-06-15T23:15:00Z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7F2682E6FD834D09BEF3CD009C39FAE2</vt:lpwstr>
  </property>
</Properties>
</file>